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CD" w:rsidRPr="00D30EF6" w:rsidRDefault="006E24CD" w:rsidP="00AD65BB">
      <w:pPr>
        <w:tabs>
          <w:tab w:val="left" w:pos="-567"/>
        </w:tabs>
        <w:spacing w:line="360" w:lineRule="auto"/>
        <w:jc w:val="center"/>
        <w:rPr>
          <w:rFonts w:ascii="Arial" w:hAnsi="Arial" w:cs="Arial"/>
          <w:b/>
          <w:u w:val="single"/>
        </w:rPr>
      </w:pPr>
      <w:r w:rsidRPr="00D30EF6">
        <w:rPr>
          <w:rFonts w:ascii="Arial" w:hAnsi="Arial" w:cs="Arial"/>
          <w:b/>
          <w:u w:val="single"/>
        </w:rPr>
        <w:t xml:space="preserve">DECLARACION </w:t>
      </w:r>
    </w:p>
    <w:p w:rsidR="006E24CD" w:rsidRPr="00D30EF6" w:rsidRDefault="006E24CD" w:rsidP="00AD65BB">
      <w:pPr>
        <w:tabs>
          <w:tab w:val="left" w:pos="-567"/>
        </w:tabs>
        <w:spacing w:line="360" w:lineRule="auto"/>
        <w:jc w:val="center"/>
        <w:rPr>
          <w:rFonts w:ascii="Arial" w:hAnsi="Arial" w:cs="Arial"/>
          <w:b/>
          <w:u w:val="single"/>
        </w:rPr>
      </w:pPr>
    </w:p>
    <w:p w:rsidR="006E24CD" w:rsidRPr="00D30EF6" w:rsidRDefault="006E24CD" w:rsidP="00AD65BB">
      <w:pPr>
        <w:tabs>
          <w:tab w:val="left" w:pos="-567"/>
        </w:tabs>
        <w:spacing w:line="360" w:lineRule="auto"/>
        <w:jc w:val="both"/>
        <w:rPr>
          <w:rFonts w:ascii="Arial" w:hAnsi="Arial" w:cs="Arial"/>
        </w:rPr>
      </w:pPr>
      <w:r w:rsidRPr="00D30EF6">
        <w:rPr>
          <w:rFonts w:ascii="Arial" w:hAnsi="Arial" w:cs="Arial"/>
        </w:rPr>
        <w:t xml:space="preserve">La Bancada del Partido Liberal en el Concejo de Bogotá, en reunión sostenida en el día jueves 25 de abril, y previo análisis de los contenidos, alcances e impactos de los proyectos de acuerdo, radicados en sesiones extras por la administración distrital, </w:t>
      </w:r>
      <w:r w:rsidRPr="00D30EF6">
        <w:rPr>
          <w:rFonts w:ascii="Arial" w:hAnsi="Arial" w:cs="Arial"/>
          <w:u w:val="single"/>
        </w:rPr>
        <w:t>No. 094 de 2013</w:t>
      </w:r>
      <w:r w:rsidRPr="00D30EF6">
        <w:rPr>
          <w:rFonts w:ascii="Arial" w:hAnsi="Arial" w:cs="Arial"/>
        </w:rPr>
        <w:t xml:space="preserve"> “</w:t>
      </w:r>
      <w:r w:rsidRPr="00D30EF6">
        <w:rPr>
          <w:rFonts w:ascii="Arial" w:hAnsi="Arial" w:cs="Arial"/>
          <w:i/>
        </w:rPr>
        <w:t>Por el cual se autoriza el cupo de endeudamiento para la Administración Central y los Establecimientos Públicos del Distrito Capital, y se dictan otras disposiciones</w:t>
      </w:r>
      <w:r w:rsidRPr="00D30EF6">
        <w:rPr>
          <w:rFonts w:ascii="Arial" w:hAnsi="Arial" w:cs="Arial"/>
        </w:rPr>
        <w:t xml:space="preserve">” y </w:t>
      </w:r>
      <w:r w:rsidRPr="00D30EF6">
        <w:rPr>
          <w:rFonts w:ascii="Arial" w:hAnsi="Arial" w:cs="Arial"/>
          <w:u w:val="single"/>
        </w:rPr>
        <w:t>No. 095 de 2013</w:t>
      </w:r>
      <w:r w:rsidRPr="00D30EF6">
        <w:rPr>
          <w:rFonts w:ascii="Arial" w:hAnsi="Arial" w:cs="Arial"/>
        </w:rPr>
        <w:t xml:space="preserve"> "</w:t>
      </w:r>
      <w:r w:rsidRPr="00D30EF6">
        <w:rPr>
          <w:rFonts w:ascii="Arial" w:hAnsi="Arial" w:cs="Arial"/>
          <w:i/>
        </w:rPr>
        <w:t>Por el cual se derogan parcialmente el Acuerdo 180 de 2005 y sus Acuerdos modificatorios 398 de 2009 y 445 de 2010, se deroga el Acuerdo 451 de 2010 y se dictan otras disposiciones</w:t>
      </w:r>
      <w:r w:rsidRPr="00D30EF6">
        <w:rPr>
          <w:rFonts w:ascii="Arial" w:hAnsi="Arial" w:cs="Arial"/>
        </w:rPr>
        <w:t xml:space="preserve">", ha decidido mayoritariamente </w:t>
      </w:r>
      <w:r w:rsidRPr="00D30EF6">
        <w:rPr>
          <w:rFonts w:ascii="Arial" w:hAnsi="Arial" w:cs="Arial"/>
          <w:b/>
        </w:rPr>
        <w:t>VOTAR NEGATIVAMENTE</w:t>
      </w:r>
      <w:r w:rsidRPr="00D30EF6">
        <w:rPr>
          <w:rFonts w:ascii="Arial" w:hAnsi="Arial" w:cs="Arial"/>
        </w:rPr>
        <w:t xml:space="preserve"> dichas iniciativas con base en las siguientes consideraciones:</w:t>
      </w:r>
    </w:p>
    <w:p w:rsidR="006E24CD" w:rsidRPr="00D30EF6" w:rsidRDefault="006E24CD" w:rsidP="00AD65BB">
      <w:pPr>
        <w:tabs>
          <w:tab w:val="left" w:pos="-567"/>
        </w:tabs>
        <w:spacing w:line="360" w:lineRule="auto"/>
        <w:jc w:val="both"/>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bookmarkStart w:id="0" w:name="_GoBack"/>
      <w:r w:rsidRPr="00D30EF6">
        <w:rPr>
          <w:rFonts w:ascii="Arial" w:hAnsi="Arial" w:cs="Arial"/>
        </w:rPr>
        <w:t>En el lapso de un año y cuatro meses, tiempo durante el cual el Distrito Capital ha estado gerenciado por la administración del Señor Alcalde Mayor GUSTAVO PETRO URREGO, la gestión desplegada hasta el momento, evidencia un conjunto de ejecutorias contradictorias y erráticas que han puesto seriamente en riesgo el patrimonio público, el ordenamiento jurídico y el futuro de la ciudad.</w:t>
      </w:r>
    </w:p>
    <w:p w:rsidR="006E24CD" w:rsidRPr="00D30EF6" w:rsidRDefault="006E24CD" w:rsidP="00AD65BB">
      <w:pPr>
        <w:tabs>
          <w:tab w:val="left" w:pos="-567"/>
        </w:tabs>
        <w:spacing w:line="360" w:lineRule="auto"/>
        <w:jc w:val="both"/>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El Partido Liberal en ejercicio del Control Político, ha señalado a la administración y a la ciudadanía, con claridad y de manera oportuna,  los diferentes riesgos, falencias y errores presentes en diversas iniciativas y decisiones adoptadas por la administración del Alcalde GUSTAVO PETRO, sin que ello hubiese sido tenido en cuenta para enmendar y corregir a tiempo.</w:t>
      </w:r>
    </w:p>
    <w:p w:rsidR="006E24CD" w:rsidRDefault="006E24CD" w:rsidP="00AD65BB">
      <w:pPr>
        <w:pStyle w:val="Prrafodelista"/>
        <w:spacing w:line="360" w:lineRule="auto"/>
        <w:rPr>
          <w:rFonts w:ascii="Arial" w:hAnsi="Arial" w:cs="Arial"/>
        </w:rPr>
      </w:pPr>
    </w:p>
    <w:p w:rsidR="006E24CD" w:rsidRPr="00D30EF6" w:rsidRDefault="006E24CD" w:rsidP="00AD65BB">
      <w:pPr>
        <w:pStyle w:val="Prrafodelista"/>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lastRenderedPageBreak/>
        <w:t>Se originó un deterioro en las relaciones Bogotá – Región, luego de los desafortunados anuncios y decisiones unilaterales tomadas por la administración del actual Alcalde Mayor, sobre su negativa de suministrar agua potable a varios municipios del departamento de Cundinamarca, bajo la modalidad de agua en bloque, con el argumento de ordenar el territorio.</w:t>
      </w:r>
    </w:p>
    <w:p w:rsidR="006E24CD" w:rsidRPr="00D30EF6" w:rsidRDefault="006E24CD" w:rsidP="00AD65BB">
      <w:pPr>
        <w:tabs>
          <w:tab w:val="left" w:pos="-567"/>
        </w:tabs>
        <w:spacing w:line="360" w:lineRule="auto"/>
        <w:jc w:val="both"/>
        <w:rPr>
          <w:rFonts w:ascii="Arial" w:hAnsi="Arial" w:cs="Arial"/>
        </w:rPr>
      </w:pPr>
    </w:p>
    <w:p w:rsidR="006E24CD" w:rsidRPr="00F23232" w:rsidRDefault="006E24CD" w:rsidP="00AD65BB">
      <w:pPr>
        <w:pStyle w:val="Prrafodelista"/>
        <w:numPr>
          <w:ilvl w:val="0"/>
          <w:numId w:val="21"/>
        </w:numPr>
        <w:tabs>
          <w:tab w:val="left" w:pos="-567"/>
        </w:tabs>
        <w:spacing w:line="360" w:lineRule="auto"/>
        <w:jc w:val="both"/>
        <w:rPr>
          <w:rFonts w:ascii="Arial" w:hAnsi="Arial" w:cs="Arial"/>
        </w:rPr>
      </w:pPr>
      <w:r w:rsidRPr="00F23232">
        <w:rPr>
          <w:rFonts w:ascii="Arial" w:hAnsi="Arial" w:cs="Arial"/>
        </w:rPr>
        <w:t xml:space="preserve">Ha sido el paso del tiempo el encargado de concedernos la razón frente a las advertencias efectuadas </w:t>
      </w:r>
      <w:r>
        <w:rPr>
          <w:rFonts w:ascii="Arial" w:hAnsi="Arial" w:cs="Arial"/>
        </w:rPr>
        <w:t xml:space="preserve">por la bancada </w:t>
      </w:r>
      <w:r w:rsidRPr="00F23232">
        <w:rPr>
          <w:rFonts w:ascii="Arial" w:hAnsi="Arial" w:cs="Arial"/>
        </w:rPr>
        <w:t xml:space="preserve">en temas, tales como: a)  la calidad del agua; b) la operación de Transmilenio; c) el Sistema Integrado de Transporte Público; d) la semaforización; e) la solución de la carrera séptima; f) los gestores zonales; g) el nuevo esquema de aseo; h) la inviabilidad de Aguas de Bogotá; i) el caos de la </w:t>
      </w:r>
      <w:r w:rsidRPr="00143959">
        <w:rPr>
          <w:rFonts w:ascii="Arial" w:hAnsi="Arial" w:cs="Arial"/>
          <w:b/>
        </w:rPr>
        <w:t>EAAB. E.S.P</w:t>
      </w:r>
      <w:r w:rsidRPr="00F23232">
        <w:rPr>
          <w:rFonts w:ascii="Arial" w:hAnsi="Arial" w:cs="Arial"/>
        </w:rPr>
        <w:t xml:space="preserve">.; j) la incapacidad para organizar a los recicladores y el sistema de Reciclaje; k) el uso de la </w:t>
      </w:r>
      <w:r w:rsidRPr="00143959">
        <w:rPr>
          <w:rFonts w:ascii="Arial" w:hAnsi="Arial" w:cs="Arial"/>
          <w:b/>
        </w:rPr>
        <w:t>ETB S.A. E.S.P</w:t>
      </w:r>
      <w:r w:rsidRPr="00F23232">
        <w:rPr>
          <w:rFonts w:ascii="Arial" w:hAnsi="Arial" w:cs="Arial"/>
        </w:rPr>
        <w:t>. como agencia de medios para contratar y pagar la publicidad de la administración distrital</w:t>
      </w:r>
      <w:r>
        <w:rPr>
          <w:rFonts w:ascii="Arial" w:hAnsi="Arial" w:cs="Arial"/>
        </w:rPr>
        <w:t xml:space="preserve">, así como, omitir el trámite de autorización previa ante el Concejo para realizar </w:t>
      </w:r>
      <w:r w:rsidRPr="00F23232">
        <w:rPr>
          <w:rFonts w:ascii="Arial" w:hAnsi="Arial" w:cs="Arial"/>
        </w:rPr>
        <w:t xml:space="preserve">operaciones de crédito por </w:t>
      </w:r>
      <w:r>
        <w:rPr>
          <w:rFonts w:ascii="Arial" w:hAnsi="Arial" w:cs="Arial"/>
          <w:b/>
        </w:rPr>
        <w:t xml:space="preserve">US$ </w:t>
      </w:r>
      <w:r w:rsidRPr="00143959">
        <w:rPr>
          <w:rFonts w:ascii="Arial" w:hAnsi="Arial" w:cs="Arial"/>
          <w:b/>
        </w:rPr>
        <w:t>600 millones</w:t>
      </w:r>
      <w:r w:rsidRPr="00F23232">
        <w:rPr>
          <w:rFonts w:ascii="Arial" w:hAnsi="Arial" w:cs="Arial"/>
        </w:rPr>
        <w:t>; l) el bajo nivel de gestión presupuestal y; m) la improvisación generalizada, entre muchos otros temas.</w:t>
      </w:r>
    </w:p>
    <w:p w:rsidR="006E24CD" w:rsidRPr="00F23232" w:rsidRDefault="006E24CD" w:rsidP="00F23232">
      <w:pPr>
        <w:pStyle w:val="Prrafodelista"/>
        <w:rPr>
          <w:rFonts w:ascii="Arial" w:hAnsi="Arial" w:cs="Arial"/>
          <w:color w:val="FF0000"/>
        </w:rPr>
      </w:pPr>
    </w:p>
    <w:p w:rsidR="006E24CD"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A esto se suma, el deterioro de los indicadores de salud ocasionado por las decisiones erráticas frente a la administración y operación de la EPS Distrital Capital Salud, entidad de naturaleza mixta, en la cual la ciudad es el socio mayoritario.</w:t>
      </w:r>
    </w:p>
    <w:p w:rsidR="006E24CD" w:rsidRPr="00143959" w:rsidRDefault="006E24CD" w:rsidP="007E4785">
      <w:pPr>
        <w:pStyle w:val="Prrafodelista"/>
        <w:rPr>
          <w:rFonts w:ascii="Arial" w:hAnsi="Arial" w:cs="Arial"/>
        </w:rPr>
      </w:pPr>
    </w:p>
    <w:p w:rsidR="006E24CD" w:rsidRPr="00143959" w:rsidRDefault="006E24CD" w:rsidP="007E4785">
      <w:pPr>
        <w:pStyle w:val="Prrafodelista"/>
        <w:numPr>
          <w:ilvl w:val="0"/>
          <w:numId w:val="21"/>
        </w:numPr>
        <w:tabs>
          <w:tab w:val="left" w:pos="-567"/>
        </w:tabs>
        <w:spacing w:line="360" w:lineRule="auto"/>
        <w:jc w:val="both"/>
        <w:rPr>
          <w:rFonts w:ascii="Arial" w:hAnsi="Arial" w:cs="Arial"/>
        </w:rPr>
      </w:pPr>
      <w:r w:rsidRPr="00143959">
        <w:rPr>
          <w:rFonts w:ascii="Arial" w:hAnsi="Arial" w:cs="Arial"/>
        </w:rPr>
        <w:t xml:space="preserve">Es preocupante </w:t>
      </w:r>
      <w:r>
        <w:rPr>
          <w:rFonts w:ascii="Arial" w:hAnsi="Arial" w:cs="Arial"/>
        </w:rPr>
        <w:t xml:space="preserve">observar </w:t>
      </w:r>
      <w:r w:rsidRPr="00143959">
        <w:rPr>
          <w:rFonts w:ascii="Arial" w:hAnsi="Arial" w:cs="Arial"/>
        </w:rPr>
        <w:t>como el Alcalde ha abandonado sus principales compromisos de campaña y Plan de Gobierno,</w:t>
      </w:r>
      <w:r>
        <w:rPr>
          <w:rFonts w:ascii="Arial" w:hAnsi="Arial" w:cs="Arial"/>
        </w:rPr>
        <w:t xml:space="preserve"> en relación con la educación;</w:t>
      </w:r>
      <w:r w:rsidRPr="00143959">
        <w:rPr>
          <w:rFonts w:ascii="Arial" w:hAnsi="Arial" w:cs="Arial"/>
        </w:rPr>
        <w:t xml:space="preserve"> Incumple con la implementación de la Jornada Única Escolar desconociendo su importancia para mejorar la calidad educativa. Con un aparente afán por mostrar resultados en el corto plazo, remplaza la Jornada Única  por la Jornada Extendida. Adicionalmente, los problemas actuales de </w:t>
      </w:r>
      <w:r w:rsidRPr="00143959">
        <w:rPr>
          <w:rFonts w:ascii="Arial" w:hAnsi="Arial" w:cs="Arial"/>
        </w:rPr>
        <w:lastRenderedPageBreak/>
        <w:t>e</w:t>
      </w:r>
      <w:r>
        <w:rPr>
          <w:rFonts w:ascii="Arial" w:hAnsi="Arial" w:cs="Arial"/>
        </w:rPr>
        <w:t xml:space="preserve">jecución en este ramo, corroboran </w:t>
      </w:r>
      <w:r w:rsidRPr="00143959">
        <w:rPr>
          <w:rFonts w:ascii="Arial" w:hAnsi="Arial" w:cs="Arial"/>
        </w:rPr>
        <w:t>una seria falta de planeación y compromiso con la educación de Bogotá</w:t>
      </w: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Pr>
          <w:rFonts w:ascii="Arial" w:hAnsi="Arial" w:cs="Arial"/>
        </w:rPr>
        <w:t>No cabe duda que l</w:t>
      </w:r>
      <w:r w:rsidRPr="00D30EF6">
        <w:rPr>
          <w:rFonts w:ascii="Arial" w:hAnsi="Arial" w:cs="Arial"/>
        </w:rPr>
        <w:t xml:space="preserve">a actual administración </w:t>
      </w:r>
      <w:r>
        <w:rPr>
          <w:rFonts w:ascii="Arial" w:hAnsi="Arial" w:cs="Arial"/>
        </w:rPr>
        <w:t xml:space="preserve">distrital </w:t>
      </w:r>
      <w:r w:rsidRPr="00D30EF6">
        <w:rPr>
          <w:rFonts w:ascii="Arial" w:hAnsi="Arial" w:cs="Arial"/>
        </w:rPr>
        <w:t xml:space="preserve">ha demostrado con creces la incapacidad de gestionar los asuntos públicos bajo el rigor de los principios constitucionales que orientan la función administrativa, la gestión pública y la contratación estatal. </w:t>
      </w:r>
    </w:p>
    <w:p w:rsidR="006E24CD" w:rsidRPr="00D30EF6" w:rsidRDefault="006E24CD" w:rsidP="00AD65BB">
      <w:pPr>
        <w:pStyle w:val="Prrafodelista"/>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El irresponsable manejo de los recursos públicos tienen hoy a la ciudad pagando miles de millones diariamente por concepto de subsidios en el pasaje de Transmilenio, del SITP, y de mínimo vital de agua, lo que ha conducido a que la Secretaría Distrital de Hacienda tenga que asumir con recursos propios los caprichos subsidiadores del alcalde</w:t>
      </w: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Muy por el contrario su estilo gerencial se ha caracterizado por el reiterativo desconocimiento del estado de derecho, la falta de planeación, la inadecuada dirección, la incapacidad de ejecución y la ausencia de controles serios y eficaces, que desembocan necesariamente en la improvisación, el ensayo y el error, la inefectividad, al detrimento patrimonial de los recursos públicos y las malas prácticas en el manejo de las relaciones con el Concejo de Bogotá-</w:t>
      </w: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La actual administración distrital no ha podido integrar y mantener un equipo estable de gobierno que tenga el talente y la sapiencia para conducir de manera adecuada y con efectividad los asuntos neurálgicos de la ciudad; por el contrario, la interinidad y los recurrentes cambios y encargos generan además de naturales crisis, una inestabilidad que afecta el rumbo, la capacidad y confianza en las instituciones. La improvisación es la regla y la incapacidad la constante.</w:t>
      </w: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lastRenderedPageBreak/>
        <w:t>Bogotá, durante la actual administración, por su incapacidad de gestión ha dejado perder cuantiosos recursos propios y de cofinanciación destinados a importantes proyectos de la ciudad; baste recordar el tema de la construcción del transmilenio hacia el aeropuerto, la solución de la carrera séptima, y la primera línea del metro, dando notables bandazos.</w:t>
      </w: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Una muestra de estos bandazos y cambios de rumbo es el tema de la Valorización; para este tema, la administración distrital en los últimos meses ha radicado tres proyectos de acuerdo diametralmente distintos entre sí, evidenciando con ello su falta de norte y coherencia frente a la solución demandada por la ciudadanía para resolver el problema de cobros desmedidos e injustos en esta materia.</w:t>
      </w: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El primero de ellos, fue tramitado y aprobado por el Concejo de Bogotá en el mes de octubre como Acuerdo 500 de 2012,  en donde se amplió el plazo máximo en dos (2) años, para iniciar la etapa de construcción de las obras identificadas con los códigos No. 190, Subsistema Vías, Obra Avenida Ferrocarril de Carrera 93 a Carrera 100 y No. 175, Subsistema Intersección vial, Obra Avenida Ciudad de Cali (AK 86) por Avenida Ferrocarril de Occidente (AC 22).</w:t>
      </w: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 xml:space="preserve">El segundo, radicado ante la Corporación el 22 de febrero de 2013 como proyecto de Acuerdo No 059 de 2013, se encuentra aprobado con </w:t>
      </w:r>
      <w:r>
        <w:rPr>
          <w:rFonts w:ascii="Arial" w:hAnsi="Arial" w:cs="Arial"/>
        </w:rPr>
        <w:t xml:space="preserve">radicales </w:t>
      </w:r>
      <w:r w:rsidRPr="00D30EF6">
        <w:rPr>
          <w:rFonts w:ascii="Arial" w:hAnsi="Arial" w:cs="Arial"/>
        </w:rPr>
        <w:t xml:space="preserve"> modificaciones en primer debate por la comisión de Hacienda y Crédito Público, y pendiente de surtir el segundo debate en plenaria, en las sesiones ordinarias del mes de mayo. Sobre este Proyecto habrá de recordarse que la administración pretendía, so pretexto de modificar el Acuerdo 180 de 2005, financiar por valorización </w:t>
      </w:r>
      <w:r w:rsidRPr="00D30EF6">
        <w:rPr>
          <w:rFonts w:ascii="Arial" w:hAnsi="Arial" w:cs="Arial"/>
          <w:b/>
        </w:rPr>
        <w:t>un nuevo plan de obras</w:t>
      </w:r>
      <w:r w:rsidRPr="00D30EF6">
        <w:rPr>
          <w:rFonts w:ascii="Arial" w:hAnsi="Arial" w:cs="Arial"/>
        </w:rPr>
        <w:t xml:space="preserve"> que incluía las obras para la reconstrucción de malla vial de las localidades </w:t>
      </w:r>
      <w:r w:rsidRPr="00D30EF6">
        <w:rPr>
          <w:rFonts w:ascii="Arial" w:hAnsi="Arial" w:cs="Arial"/>
        </w:rPr>
        <w:lastRenderedPageBreak/>
        <w:t xml:space="preserve">de Usaquén, Chapinero y la zona industrial de la localidad de Puente Aranda y el proyecto de adecuación de la troncal de la Caracas, por valor de </w:t>
      </w:r>
      <w:r w:rsidRPr="00D30EF6">
        <w:rPr>
          <w:rFonts w:ascii="Arial" w:hAnsi="Arial" w:cs="Arial"/>
          <w:b/>
        </w:rPr>
        <w:t>$1.41 billones.</w:t>
      </w:r>
    </w:p>
    <w:p w:rsidR="006E24CD" w:rsidRPr="00D30EF6" w:rsidRDefault="006E24CD" w:rsidP="00AD65BB">
      <w:pPr>
        <w:pStyle w:val="Prrafodelista"/>
        <w:tabs>
          <w:tab w:val="left" w:pos="-567"/>
        </w:tabs>
        <w:spacing w:line="360" w:lineRule="auto"/>
        <w:rPr>
          <w:rFonts w:ascii="Arial" w:hAnsi="Arial" w:cs="Arial"/>
        </w:rPr>
      </w:pPr>
    </w:p>
    <w:p w:rsidR="006E24CD" w:rsidRDefault="006E24CD" w:rsidP="00143959">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 xml:space="preserve">El tercero, radicado el 10 de abril de 2013, previa convocatoria de sesiones extraordinarias, se encuentra pendiente de discusión en primer debate. Este proyecto, pretende: Derogar parcialmente el plan de obras planteado en el Acuerdo 180 de 2005;  Excluir la totalidad de las obras del grupo 2 del sistema de movilidad y del sistema de espacio público; Suprimir los planes de obras de los grupos 3 y 4 del Acuerdo 180 de 2005 e Incluir el plan de obras en el proyecto de Acuerdo de Cupo de Endeudamiento por valor de  </w:t>
      </w:r>
      <w:r w:rsidRPr="00D30EF6">
        <w:rPr>
          <w:rFonts w:ascii="Arial" w:hAnsi="Arial" w:cs="Arial"/>
          <w:b/>
        </w:rPr>
        <w:t>$4.3 billones</w:t>
      </w:r>
      <w:r>
        <w:rPr>
          <w:rFonts w:ascii="Arial" w:hAnsi="Arial" w:cs="Arial"/>
        </w:rPr>
        <w:t xml:space="preserve"> y Derogar el A</w:t>
      </w:r>
      <w:r w:rsidRPr="00143959">
        <w:rPr>
          <w:rFonts w:ascii="Arial" w:hAnsi="Arial" w:cs="Arial"/>
        </w:rPr>
        <w:t>cuerdo 451 de 2010</w:t>
      </w:r>
      <w:r>
        <w:rPr>
          <w:rFonts w:ascii="Arial" w:hAnsi="Arial" w:cs="Arial"/>
        </w:rPr>
        <w:t>, sobre el POZ Norte.</w:t>
      </w:r>
    </w:p>
    <w:p w:rsidR="006E24CD" w:rsidRPr="00143959" w:rsidRDefault="006E24CD" w:rsidP="00143959">
      <w:pPr>
        <w:pStyle w:val="Prrafodelista"/>
        <w:rPr>
          <w:rFonts w:ascii="Arial" w:hAnsi="Arial" w:cs="Arial"/>
        </w:rPr>
      </w:pPr>
    </w:p>
    <w:p w:rsidR="006E24CD" w:rsidRPr="00143959" w:rsidRDefault="006E24CD" w:rsidP="00143959">
      <w:pPr>
        <w:pStyle w:val="Prrafodelista"/>
        <w:numPr>
          <w:ilvl w:val="0"/>
          <w:numId w:val="21"/>
        </w:numPr>
        <w:tabs>
          <w:tab w:val="left" w:pos="-567"/>
        </w:tabs>
        <w:spacing w:line="360" w:lineRule="auto"/>
        <w:jc w:val="both"/>
        <w:rPr>
          <w:rFonts w:ascii="Arial" w:hAnsi="Arial" w:cs="Arial"/>
        </w:rPr>
      </w:pPr>
      <w:r w:rsidRPr="00143959">
        <w:rPr>
          <w:rFonts w:ascii="Arial" w:hAnsi="Arial" w:cs="Arial"/>
        </w:rPr>
        <w:t>Propone</w:t>
      </w:r>
      <w:r>
        <w:rPr>
          <w:rFonts w:ascii="Arial" w:hAnsi="Arial" w:cs="Arial"/>
        </w:rPr>
        <w:t>r la derogatoria del Acuerdo 451 de 2010 -POZ Norte</w:t>
      </w:r>
      <w:r w:rsidRPr="00143959">
        <w:rPr>
          <w:rFonts w:ascii="Arial" w:hAnsi="Arial" w:cs="Arial"/>
        </w:rPr>
        <w:t>, significa desconocer por parte de la administración que cualquier revisión, modificación o supresión al mismo ha de estar íntimamente ligada con la rev</w:t>
      </w:r>
      <w:r>
        <w:rPr>
          <w:rFonts w:ascii="Arial" w:hAnsi="Arial" w:cs="Arial"/>
        </w:rPr>
        <w:t xml:space="preserve">isión del POT, pues </w:t>
      </w:r>
      <w:r w:rsidRPr="00143959">
        <w:rPr>
          <w:rFonts w:ascii="Arial" w:hAnsi="Arial" w:cs="Arial"/>
        </w:rPr>
        <w:t>dicho instrumento de planificación y ha de ajustarse con base en los parámetros y directrices que defina la norma vigente.</w:t>
      </w: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 w:val="left" w:pos="709"/>
        </w:tabs>
        <w:spacing w:line="360" w:lineRule="auto"/>
        <w:jc w:val="both"/>
        <w:rPr>
          <w:rFonts w:ascii="Arial" w:hAnsi="Arial" w:cs="Arial"/>
        </w:rPr>
      </w:pPr>
      <w:r w:rsidRPr="00D30EF6">
        <w:rPr>
          <w:rFonts w:ascii="Arial" w:hAnsi="Arial" w:cs="Arial"/>
        </w:rPr>
        <w:t xml:space="preserve">Por lo anterior, la bancada del Partido Liberal observa que la administración del Alcalde GUSTAVO PETRO, más que pretender resolver los problemas concretos y puntuales derivados del cobro de la valorización del Acuerdo 180 de 2005, a todas luces lo que demuestra es un claro afán por acceder a un monto de recursos, </w:t>
      </w:r>
      <w:r w:rsidRPr="00D30EF6">
        <w:rPr>
          <w:rFonts w:ascii="Arial" w:hAnsi="Arial" w:cs="Arial"/>
          <w:b/>
        </w:rPr>
        <w:t>$4.3 billones</w:t>
      </w:r>
      <w:r w:rsidRPr="00D30EF6">
        <w:rPr>
          <w:rFonts w:ascii="Arial" w:hAnsi="Arial" w:cs="Arial"/>
        </w:rPr>
        <w:t>, vía cupo de endeudamiento, cifra jamás otorgada a ninguno Alcalde de la Ciudad.</w:t>
      </w:r>
    </w:p>
    <w:p w:rsidR="006E24CD" w:rsidRPr="00D30EF6" w:rsidRDefault="006E24CD" w:rsidP="00AD65BB">
      <w:pPr>
        <w:pStyle w:val="Prrafodelista"/>
        <w:spacing w:line="360" w:lineRule="auto"/>
        <w:rPr>
          <w:rFonts w:ascii="Arial" w:hAnsi="Arial" w:cs="Arial"/>
        </w:rPr>
      </w:pPr>
    </w:p>
    <w:p w:rsidR="006E24CD" w:rsidRPr="00D30EF6" w:rsidRDefault="006E24CD" w:rsidP="00AD65BB">
      <w:pPr>
        <w:pStyle w:val="Prrafodelista"/>
        <w:numPr>
          <w:ilvl w:val="0"/>
          <w:numId w:val="21"/>
        </w:numPr>
        <w:tabs>
          <w:tab w:val="left" w:pos="-567"/>
          <w:tab w:val="left" w:pos="709"/>
        </w:tabs>
        <w:spacing w:line="360" w:lineRule="auto"/>
        <w:jc w:val="both"/>
        <w:rPr>
          <w:rFonts w:ascii="Arial" w:hAnsi="Arial" w:cs="Arial"/>
        </w:rPr>
      </w:pPr>
      <w:r w:rsidRPr="00D30EF6">
        <w:rPr>
          <w:rFonts w:ascii="Arial" w:hAnsi="Arial" w:cs="Arial"/>
        </w:rPr>
        <w:t>El Alcalde no presenta con la solicitud de endeudamiento un plan de ajuste y manejo de deuda que evite el sobreendeudamiento de la ciudad más allá del año 2016, año considerado como de quiebre para las finanzas distritales.</w:t>
      </w: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lastRenderedPageBreak/>
        <w:t xml:space="preserve">La sabiduría popular indica que la prudencia ha de ser la mejor consejera, pues existen suficientes hechos que demuestran que bajo el estilo gerencial del Alcalde GUSTAVO PETRO, los </w:t>
      </w:r>
      <w:r w:rsidRPr="00D30EF6">
        <w:rPr>
          <w:rFonts w:ascii="Arial" w:hAnsi="Arial" w:cs="Arial"/>
          <w:b/>
        </w:rPr>
        <w:t>$4.3 billones</w:t>
      </w:r>
      <w:r w:rsidRPr="00D30EF6">
        <w:rPr>
          <w:rFonts w:ascii="Arial" w:hAnsi="Arial" w:cs="Arial"/>
        </w:rPr>
        <w:t xml:space="preserve"> de pesos solicitados, mediante cupo de endeudamiento para reemplazar el cobro de la contribución de valorización, podrían fácil y raudamente dilapidarse en decisiones improvisadas, carentes de estudios de factibilidad, técnicos, económicos y jurídicos, y sin procesos serios de planeación y dirección, y bajo demostradas incapacidades de ejecución y control interno.</w:t>
      </w: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 w:val="left" w:pos="426"/>
        </w:tabs>
        <w:spacing w:line="360" w:lineRule="auto"/>
        <w:jc w:val="both"/>
        <w:rPr>
          <w:rFonts w:ascii="Arial" w:hAnsi="Arial" w:cs="Arial"/>
        </w:rPr>
      </w:pPr>
      <w:r w:rsidRPr="00D30EF6">
        <w:rPr>
          <w:rFonts w:ascii="Arial" w:hAnsi="Arial" w:cs="Arial"/>
        </w:rPr>
        <w:t>De aprobarse los proyectos de acuerdo No. 094 de 2013  y No. 095 de 2013, la ciudad podría ser conducida, de una parte, a un estado de inviabilidad financiera, que generaría no solo cuantiosos detrimentos patrimoniales sino una parálisis frente a su desarrollo y competitividad y de otra, a sepultar junto con el cobro de valorización una cultura tributaria ciudadana, construida a lo largo de varios lustros y muchos esfuerzos.</w:t>
      </w:r>
    </w:p>
    <w:p w:rsidR="006E24CD" w:rsidRPr="00D30EF6" w:rsidRDefault="006E24CD" w:rsidP="00AD65BB">
      <w:pPr>
        <w:tabs>
          <w:tab w:val="left" w:pos="-567"/>
          <w:tab w:val="left" w:pos="426"/>
        </w:tabs>
        <w:spacing w:line="360" w:lineRule="auto"/>
        <w:jc w:val="both"/>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Bogotá requiere las obras, la ciudad necesita avanzar e invertir, los bogotanos demandan soluciones efectivas, pero ello no es dable a cualquier costo. No podemos poner en riesgo el futuro de la ciudad por darle gusto al gobernante.</w:t>
      </w: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t>Nuestra postura como Partido siempre ha sido de carácter constructivo frente a la administración distrital, buscando elevar con nuestras observaciones la calidad de las propuestas, en aras del mayor beneficio para los bogotanos y la ciudad. No obstante, por lo general, la reacción de la administración frente a los diversos cuestionamientos ha sido la de ver enemigos.</w:t>
      </w:r>
    </w:p>
    <w:p w:rsidR="006E24CD"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tabs>
          <w:tab w:val="left" w:pos="-567"/>
        </w:tabs>
        <w:spacing w:line="360" w:lineRule="auto"/>
        <w:rPr>
          <w:rFonts w:ascii="Arial" w:hAnsi="Arial" w:cs="Arial"/>
        </w:rPr>
      </w:pPr>
    </w:p>
    <w:p w:rsidR="006E24CD" w:rsidRPr="00D30EF6" w:rsidRDefault="006E24CD" w:rsidP="00AD65BB">
      <w:pPr>
        <w:pStyle w:val="Prrafodelista"/>
        <w:numPr>
          <w:ilvl w:val="0"/>
          <w:numId w:val="21"/>
        </w:numPr>
        <w:tabs>
          <w:tab w:val="left" w:pos="-567"/>
        </w:tabs>
        <w:spacing w:line="360" w:lineRule="auto"/>
        <w:jc w:val="both"/>
        <w:rPr>
          <w:rFonts w:ascii="Arial" w:hAnsi="Arial" w:cs="Arial"/>
        </w:rPr>
      </w:pPr>
      <w:r w:rsidRPr="00D30EF6">
        <w:rPr>
          <w:rFonts w:ascii="Arial" w:hAnsi="Arial" w:cs="Arial"/>
        </w:rPr>
        <w:lastRenderedPageBreak/>
        <w:t>La bancada del Partido Liberal buscará dentro del seno de la Corporación las soluciones más pertinentes, convenientes, oportunas y procedentes para la ciudad.</w:t>
      </w:r>
    </w:p>
    <w:p w:rsidR="006E24CD" w:rsidRDefault="006E24CD" w:rsidP="00AD65BB">
      <w:pPr>
        <w:pStyle w:val="Prrafodelista"/>
        <w:spacing w:line="360" w:lineRule="auto"/>
        <w:rPr>
          <w:rFonts w:ascii="Arial" w:hAnsi="Arial" w:cs="Arial"/>
        </w:rPr>
      </w:pPr>
    </w:p>
    <w:p w:rsidR="006E24CD" w:rsidRDefault="006E24CD" w:rsidP="00AD65BB">
      <w:pPr>
        <w:pStyle w:val="Prrafodelista"/>
        <w:spacing w:line="360" w:lineRule="auto"/>
        <w:rPr>
          <w:rFonts w:ascii="Arial" w:hAnsi="Arial" w:cs="Arial"/>
        </w:rPr>
      </w:pPr>
    </w:p>
    <w:p w:rsidR="006E24CD" w:rsidRPr="00D30EF6" w:rsidRDefault="006E24CD" w:rsidP="00AD65BB">
      <w:pPr>
        <w:pStyle w:val="Prrafodelista"/>
        <w:spacing w:line="360" w:lineRule="auto"/>
        <w:rPr>
          <w:rFonts w:ascii="Arial" w:hAnsi="Arial" w:cs="Arial"/>
        </w:rPr>
      </w:pPr>
    </w:p>
    <w:tbl>
      <w:tblPr>
        <w:tblW w:w="5000" w:type="pct"/>
        <w:tblLook w:val="00A0" w:firstRow="1" w:lastRow="0" w:firstColumn="1" w:lastColumn="0" w:noHBand="0" w:noVBand="0"/>
      </w:tblPr>
      <w:tblGrid>
        <w:gridCol w:w="4219"/>
        <w:gridCol w:w="4835"/>
      </w:tblGrid>
      <w:tr w:rsidR="006E24CD" w:rsidRPr="00D30EF6" w:rsidTr="00B57069">
        <w:tc>
          <w:tcPr>
            <w:tcW w:w="2330" w:type="pct"/>
          </w:tcPr>
          <w:p w:rsidR="006E24CD" w:rsidRPr="00B57069" w:rsidRDefault="006E24CD" w:rsidP="00B57069">
            <w:pPr>
              <w:tabs>
                <w:tab w:val="left" w:pos="-567"/>
              </w:tabs>
              <w:spacing w:line="360" w:lineRule="auto"/>
              <w:jc w:val="both"/>
              <w:rPr>
                <w:rFonts w:ascii="Arial" w:hAnsi="Arial" w:cs="Arial"/>
              </w:rPr>
            </w:pPr>
          </w:p>
        </w:tc>
        <w:tc>
          <w:tcPr>
            <w:tcW w:w="2670" w:type="pct"/>
          </w:tcPr>
          <w:p w:rsidR="006E24CD" w:rsidRPr="00B57069" w:rsidRDefault="006E24CD" w:rsidP="00B57069">
            <w:pPr>
              <w:tabs>
                <w:tab w:val="left" w:pos="-567"/>
              </w:tabs>
              <w:spacing w:line="360" w:lineRule="auto"/>
              <w:jc w:val="both"/>
              <w:rPr>
                <w:rFonts w:ascii="Arial" w:hAnsi="Arial" w:cs="Arial"/>
              </w:rPr>
            </w:pPr>
          </w:p>
        </w:tc>
      </w:tr>
      <w:tr w:rsidR="006E24CD" w:rsidRPr="00D30EF6" w:rsidTr="00B57069">
        <w:tc>
          <w:tcPr>
            <w:tcW w:w="2330" w:type="pct"/>
          </w:tcPr>
          <w:p w:rsidR="006E24CD" w:rsidRPr="00B57069" w:rsidRDefault="006E24CD" w:rsidP="00B57069">
            <w:pPr>
              <w:tabs>
                <w:tab w:val="left" w:pos="-567"/>
              </w:tabs>
              <w:spacing w:line="360" w:lineRule="auto"/>
              <w:jc w:val="center"/>
              <w:rPr>
                <w:rFonts w:ascii="Arial" w:hAnsi="Arial" w:cs="Arial"/>
                <w:b/>
                <w:lang w:val="pt-BR"/>
              </w:rPr>
            </w:pPr>
            <w:r w:rsidRPr="00B57069">
              <w:rPr>
                <w:rFonts w:ascii="Arial" w:hAnsi="Arial" w:cs="Arial"/>
                <w:b/>
                <w:sz w:val="22"/>
                <w:szCs w:val="22"/>
                <w:lang w:val="pt-BR"/>
              </w:rPr>
              <w:t>MARIA VICTORIA  VARGAS SILVA</w:t>
            </w:r>
          </w:p>
          <w:p w:rsidR="006E24CD" w:rsidRPr="00B57069" w:rsidRDefault="006E24CD" w:rsidP="00B57069">
            <w:pPr>
              <w:pStyle w:val="Prrafodelista"/>
              <w:tabs>
                <w:tab w:val="left" w:pos="-567"/>
              </w:tabs>
              <w:spacing w:line="360" w:lineRule="auto"/>
              <w:ind w:left="0"/>
              <w:jc w:val="center"/>
              <w:rPr>
                <w:rFonts w:ascii="Arial" w:hAnsi="Arial" w:cs="Arial"/>
                <w:i/>
              </w:rPr>
            </w:pPr>
            <w:r w:rsidRPr="00B57069">
              <w:rPr>
                <w:rFonts w:ascii="Arial" w:hAnsi="Arial" w:cs="Arial"/>
                <w:i/>
                <w:sz w:val="22"/>
                <w:szCs w:val="22"/>
              </w:rPr>
              <w:t>Vocera de la Bancada</w:t>
            </w:r>
          </w:p>
        </w:tc>
        <w:tc>
          <w:tcPr>
            <w:tcW w:w="2670" w:type="pct"/>
          </w:tcPr>
          <w:p w:rsidR="006E24CD" w:rsidRPr="00B57069" w:rsidRDefault="006E24CD" w:rsidP="00B57069">
            <w:pPr>
              <w:pStyle w:val="Prrafodelista"/>
              <w:tabs>
                <w:tab w:val="left" w:pos="-567"/>
              </w:tabs>
              <w:spacing w:line="360" w:lineRule="auto"/>
              <w:ind w:left="0"/>
              <w:jc w:val="center"/>
              <w:rPr>
                <w:rFonts w:ascii="Arial" w:hAnsi="Arial" w:cs="Arial"/>
                <w:b/>
                <w:lang w:val="pt-BR"/>
              </w:rPr>
            </w:pPr>
            <w:r w:rsidRPr="00B57069">
              <w:rPr>
                <w:rFonts w:ascii="Arial" w:hAnsi="Arial" w:cs="Arial"/>
                <w:b/>
                <w:sz w:val="22"/>
                <w:szCs w:val="22"/>
                <w:lang w:val="pt-BR"/>
              </w:rPr>
              <w:t>JORGE DURAN SILVA</w:t>
            </w:r>
          </w:p>
          <w:p w:rsidR="006E24CD" w:rsidRPr="00B57069" w:rsidRDefault="006E24CD" w:rsidP="00B57069">
            <w:pPr>
              <w:tabs>
                <w:tab w:val="left" w:pos="-567"/>
              </w:tabs>
              <w:spacing w:line="360" w:lineRule="auto"/>
              <w:jc w:val="center"/>
              <w:rPr>
                <w:rFonts w:ascii="Arial" w:hAnsi="Arial" w:cs="Arial"/>
              </w:rPr>
            </w:pPr>
          </w:p>
        </w:tc>
      </w:tr>
      <w:tr w:rsidR="006E24CD" w:rsidRPr="00D30EF6" w:rsidTr="00B57069">
        <w:tc>
          <w:tcPr>
            <w:tcW w:w="2330" w:type="pct"/>
          </w:tcPr>
          <w:p w:rsidR="006E24CD" w:rsidRPr="00B57069" w:rsidRDefault="006E24CD" w:rsidP="00B57069">
            <w:pPr>
              <w:tabs>
                <w:tab w:val="left" w:pos="-567"/>
              </w:tabs>
              <w:spacing w:line="360" w:lineRule="auto"/>
              <w:jc w:val="center"/>
              <w:rPr>
                <w:rFonts w:ascii="Arial" w:hAnsi="Arial" w:cs="Arial"/>
              </w:rPr>
            </w:pPr>
          </w:p>
          <w:p w:rsidR="006E24CD" w:rsidRPr="00B57069" w:rsidRDefault="006E24CD" w:rsidP="00B57069">
            <w:pPr>
              <w:tabs>
                <w:tab w:val="left" w:pos="-567"/>
              </w:tabs>
              <w:spacing w:line="360" w:lineRule="auto"/>
              <w:jc w:val="center"/>
              <w:rPr>
                <w:rFonts w:ascii="Arial" w:hAnsi="Arial" w:cs="Arial"/>
              </w:rPr>
            </w:pPr>
          </w:p>
          <w:p w:rsidR="006E24CD" w:rsidRPr="00B57069" w:rsidRDefault="006E24CD" w:rsidP="00B57069">
            <w:pPr>
              <w:tabs>
                <w:tab w:val="left" w:pos="-567"/>
              </w:tabs>
              <w:spacing w:line="360" w:lineRule="auto"/>
              <w:jc w:val="center"/>
              <w:rPr>
                <w:rFonts w:ascii="Arial" w:hAnsi="Arial" w:cs="Arial"/>
              </w:rPr>
            </w:pPr>
          </w:p>
          <w:p w:rsidR="006E24CD" w:rsidRPr="00B57069" w:rsidRDefault="006E24CD" w:rsidP="00B57069">
            <w:pPr>
              <w:tabs>
                <w:tab w:val="left" w:pos="-567"/>
              </w:tabs>
              <w:spacing w:line="360" w:lineRule="auto"/>
              <w:jc w:val="center"/>
              <w:rPr>
                <w:rFonts w:ascii="Arial" w:hAnsi="Arial" w:cs="Arial"/>
              </w:rPr>
            </w:pPr>
          </w:p>
          <w:p w:rsidR="006E24CD" w:rsidRPr="00B57069" w:rsidRDefault="006E24CD" w:rsidP="00B57069">
            <w:pPr>
              <w:tabs>
                <w:tab w:val="left" w:pos="-567"/>
              </w:tabs>
              <w:spacing w:line="360" w:lineRule="auto"/>
              <w:jc w:val="center"/>
              <w:rPr>
                <w:rFonts w:ascii="Arial" w:hAnsi="Arial" w:cs="Arial"/>
              </w:rPr>
            </w:pPr>
          </w:p>
        </w:tc>
        <w:tc>
          <w:tcPr>
            <w:tcW w:w="2670" w:type="pct"/>
          </w:tcPr>
          <w:p w:rsidR="006E24CD" w:rsidRPr="00B57069" w:rsidRDefault="006E24CD" w:rsidP="00B57069">
            <w:pPr>
              <w:tabs>
                <w:tab w:val="left" w:pos="-567"/>
              </w:tabs>
              <w:spacing w:line="360" w:lineRule="auto"/>
              <w:jc w:val="center"/>
              <w:rPr>
                <w:rFonts w:ascii="Arial" w:hAnsi="Arial" w:cs="Arial"/>
              </w:rPr>
            </w:pPr>
          </w:p>
        </w:tc>
      </w:tr>
      <w:tr w:rsidR="006E24CD" w:rsidRPr="00D30EF6" w:rsidTr="00B57069">
        <w:tc>
          <w:tcPr>
            <w:tcW w:w="2330" w:type="pct"/>
          </w:tcPr>
          <w:p w:rsidR="006E24CD" w:rsidRPr="00B57069" w:rsidRDefault="006E24CD" w:rsidP="00B57069">
            <w:pPr>
              <w:tabs>
                <w:tab w:val="left" w:pos="-567"/>
              </w:tabs>
              <w:spacing w:line="360" w:lineRule="auto"/>
              <w:ind w:right="175"/>
              <w:jc w:val="center"/>
              <w:rPr>
                <w:rFonts w:ascii="Arial" w:hAnsi="Arial" w:cs="Arial"/>
                <w:b/>
                <w:lang w:val="pt-BR"/>
              </w:rPr>
            </w:pPr>
            <w:r w:rsidRPr="00B57069">
              <w:rPr>
                <w:rFonts w:ascii="Arial" w:hAnsi="Arial" w:cs="Arial"/>
                <w:b/>
                <w:sz w:val="22"/>
                <w:szCs w:val="22"/>
                <w:lang w:val="pt-BR"/>
              </w:rPr>
              <w:t>GERMAN GARCIA ZACIPA</w:t>
            </w:r>
          </w:p>
        </w:tc>
        <w:tc>
          <w:tcPr>
            <w:tcW w:w="2670" w:type="pct"/>
          </w:tcPr>
          <w:p w:rsidR="006E24CD" w:rsidRPr="00B57069" w:rsidRDefault="006E24CD" w:rsidP="00B57069">
            <w:pPr>
              <w:tabs>
                <w:tab w:val="left" w:pos="-567"/>
              </w:tabs>
              <w:spacing w:line="360" w:lineRule="auto"/>
              <w:ind w:right="191"/>
              <w:jc w:val="center"/>
              <w:rPr>
                <w:rFonts w:ascii="Arial" w:hAnsi="Arial" w:cs="Arial"/>
                <w:b/>
                <w:lang w:val="pt-BR"/>
              </w:rPr>
            </w:pPr>
            <w:r w:rsidRPr="00B57069">
              <w:rPr>
                <w:rFonts w:ascii="Arial" w:hAnsi="Arial" w:cs="Arial"/>
                <w:b/>
                <w:sz w:val="22"/>
                <w:szCs w:val="22"/>
                <w:lang w:val="pt-BR"/>
              </w:rPr>
              <w:t>JORGE ERNESTO SALAMANCA CORTES</w:t>
            </w:r>
          </w:p>
        </w:tc>
      </w:tr>
      <w:tr w:rsidR="006E24CD" w:rsidRPr="00D30EF6" w:rsidTr="00B57069">
        <w:tc>
          <w:tcPr>
            <w:tcW w:w="2330" w:type="pct"/>
          </w:tcPr>
          <w:p w:rsidR="006E24CD" w:rsidRPr="00B57069" w:rsidRDefault="006E24CD" w:rsidP="00B57069">
            <w:pPr>
              <w:tabs>
                <w:tab w:val="left" w:pos="-567"/>
              </w:tabs>
              <w:spacing w:line="360" w:lineRule="auto"/>
              <w:jc w:val="center"/>
              <w:rPr>
                <w:rFonts w:ascii="Arial" w:hAnsi="Arial" w:cs="Arial"/>
              </w:rPr>
            </w:pPr>
          </w:p>
          <w:p w:rsidR="006E24CD" w:rsidRPr="00B57069" w:rsidRDefault="006E24CD" w:rsidP="00B57069">
            <w:pPr>
              <w:tabs>
                <w:tab w:val="left" w:pos="-567"/>
              </w:tabs>
              <w:spacing w:line="360" w:lineRule="auto"/>
              <w:jc w:val="center"/>
              <w:rPr>
                <w:rFonts w:ascii="Arial" w:hAnsi="Arial" w:cs="Arial"/>
              </w:rPr>
            </w:pPr>
          </w:p>
          <w:p w:rsidR="006E24CD" w:rsidRPr="00B57069" w:rsidRDefault="006E24CD" w:rsidP="00B57069">
            <w:pPr>
              <w:tabs>
                <w:tab w:val="left" w:pos="-567"/>
              </w:tabs>
              <w:spacing w:line="360" w:lineRule="auto"/>
              <w:jc w:val="center"/>
              <w:rPr>
                <w:rFonts w:ascii="Arial" w:hAnsi="Arial" w:cs="Arial"/>
              </w:rPr>
            </w:pPr>
          </w:p>
          <w:p w:rsidR="006E24CD" w:rsidRPr="00B57069" w:rsidRDefault="006E24CD" w:rsidP="00B57069">
            <w:pPr>
              <w:tabs>
                <w:tab w:val="left" w:pos="-567"/>
              </w:tabs>
              <w:spacing w:line="360" w:lineRule="auto"/>
              <w:jc w:val="center"/>
              <w:rPr>
                <w:rFonts w:ascii="Arial" w:hAnsi="Arial" w:cs="Arial"/>
              </w:rPr>
            </w:pPr>
          </w:p>
          <w:p w:rsidR="006E24CD" w:rsidRPr="00B57069" w:rsidRDefault="006E24CD" w:rsidP="00B57069">
            <w:pPr>
              <w:tabs>
                <w:tab w:val="left" w:pos="-567"/>
              </w:tabs>
              <w:spacing w:line="360" w:lineRule="auto"/>
              <w:jc w:val="center"/>
              <w:rPr>
                <w:rFonts w:ascii="Arial" w:hAnsi="Arial" w:cs="Arial"/>
              </w:rPr>
            </w:pPr>
          </w:p>
        </w:tc>
        <w:tc>
          <w:tcPr>
            <w:tcW w:w="2670" w:type="pct"/>
          </w:tcPr>
          <w:p w:rsidR="006E24CD" w:rsidRPr="00B57069" w:rsidRDefault="006E24CD" w:rsidP="00B57069">
            <w:pPr>
              <w:tabs>
                <w:tab w:val="left" w:pos="-567"/>
              </w:tabs>
              <w:spacing w:line="360" w:lineRule="auto"/>
              <w:jc w:val="center"/>
              <w:rPr>
                <w:rFonts w:ascii="Arial" w:hAnsi="Arial" w:cs="Arial"/>
              </w:rPr>
            </w:pPr>
          </w:p>
        </w:tc>
      </w:tr>
      <w:tr w:rsidR="006E24CD" w:rsidRPr="00D30EF6" w:rsidTr="00B57069">
        <w:tc>
          <w:tcPr>
            <w:tcW w:w="2330" w:type="pct"/>
          </w:tcPr>
          <w:p w:rsidR="006E24CD" w:rsidRPr="00B57069" w:rsidRDefault="006E24CD" w:rsidP="00B57069">
            <w:pPr>
              <w:tabs>
                <w:tab w:val="left" w:pos="-567"/>
              </w:tabs>
              <w:spacing w:line="360" w:lineRule="auto"/>
              <w:ind w:right="175"/>
              <w:jc w:val="center"/>
              <w:rPr>
                <w:rFonts w:ascii="Arial" w:hAnsi="Arial" w:cs="Arial"/>
                <w:b/>
                <w:lang w:val="pt-BR"/>
              </w:rPr>
            </w:pPr>
            <w:r w:rsidRPr="00B57069">
              <w:rPr>
                <w:rFonts w:ascii="Arial" w:hAnsi="Arial" w:cs="Arial"/>
                <w:b/>
                <w:sz w:val="22"/>
                <w:szCs w:val="22"/>
                <w:lang w:val="pt-BR"/>
              </w:rPr>
              <w:t>HORACIO JOSE SERPA MONCADA</w:t>
            </w:r>
          </w:p>
        </w:tc>
        <w:tc>
          <w:tcPr>
            <w:tcW w:w="2670" w:type="pct"/>
          </w:tcPr>
          <w:p w:rsidR="006E24CD" w:rsidRPr="00B57069" w:rsidRDefault="006E24CD" w:rsidP="00B57069">
            <w:pPr>
              <w:tabs>
                <w:tab w:val="left" w:pos="-567"/>
              </w:tabs>
              <w:spacing w:line="360" w:lineRule="auto"/>
              <w:jc w:val="center"/>
              <w:rPr>
                <w:rFonts w:ascii="Arial" w:hAnsi="Arial" w:cs="Arial"/>
                <w:b/>
                <w:lang w:val="pt-BR"/>
              </w:rPr>
            </w:pPr>
            <w:r w:rsidRPr="00B57069">
              <w:rPr>
                <w:rFonts w:ascii="Arial" w:hAnsi="Arial" w:cs="Arial"/>
                <w:b/>
                <w:sz w:val="22"/>
                <w:szCs w:val="22"/>
                <w:lang w:val="pt-BR"/>
              </w:rPr>
              <w:t>MIGUEL URIBE TURBAY</w:t>
            </w:r>
          </w:p>
        </w:tc>
      </w:tr>
    </w:tbl>
    <w:p w:rsidR="006E24CD" w:rsidRDefault="006E24CD" w:rsidP="00AD65BB">
      <w:pPr>
        <w:tabs>
          <w:tab w:val="left" w:pos="-567"/>
        </w:tabs>
        <w:spacing w:line="360" w:lineRule="auto"/>
        <w:jc w:val="center"/>
        <w:rPr>
          <w:rFonts w:ascii="Arial" w:hAnsi="Arial" w:cs="Arial"/>
          <w:b/>
        </w:rPr>
      </w:pPr>
    </w:p>
    <w:p w:rsidR="006E24CD" w:rsidRDefault="006E24CD" w:rsidP="00AD65BB">
      <w:pPr>
        <w:tabs>
          <w:tab w:val="left" w:pos="-567"/>
        </w:tabs>
        <w:spacing w:line="360" w:lineRule="auto"/>
        <w:jc w:val="center"/>
        <w:rPr>
          <w:rFonts w:ascii="Arial" w:hAnsi="Arial" w:cs="Arial"/>
          <w:b/>
        </w:rPr>
      </w:pPr>
    </w:p>
    <w:p w:rsidR="006E24CD" w:rsidRDefault="006E24CD" w:rsidP="00AD65BB">
      <w:pPr>
        <w:tabs>
          <w:tab w:val="left" w:pos="-567"/>
        </w:tabs>
        <w:spacing w:line="360" w:lineRule="auto"/>
        <w:jc w:val="center"/>
        <w:rPr>
          <w:rFonts w:ascii="Arial" w:hAnsi="Arial" w:cs="Arial"/>
          <w:b/>
        </w:rPr>
      </w:pPr>
    </w:p>
    <w:p w:rsidR="006E24CD" w:rsidRPr="00D30EF6" w:rsidRDefault="006E24CD" w:rsidP="00AD65BB">
      <w:pPr>
        <w:tabs>
          <w:tab w:val="left" w:pos="-567"/>
        </w:tabs>
        <w:spacing w:line="360" w:lineRule="auto"/>
        <w:jc w:val="center"/>
        <w:rPr>
          <w:rFonts w:ascii="Arial" w:hAnsi="Arial" w:cs="Arial"/>
          <w:b/>
        </w:rPr>
      </w:pPr>
    </w:p>
    <w:p w:rsidR="006E24CD" w:rsidRPr="00D30EF6" w:rsidRDefault="006E24CD" w:rsidP="00AD65BB">
      <w:pPr>
        <w:tabs>
          <w:tab w:val="left" w:pos="-567"/>
        </w:tabs>
        <w:spacing w:line="360" w:lineRule="auto"/>
        <w:jc w:val="center"/>
        <w:rPr>
          <w:rFonts w:ascii="Arial" w:hAnsi="Arial" w:cs="Arial"/>
          <w:b/>
        </w:rPr>
      </w:pPr>
      <w:r w:rsidRPr="00D30EF6">
        <w:rPr>
          <w:rFonts w:ascii="Arial" w:hAnsi="Arial" w:cs="Arial"/>
          <w:b/>
        </w:rPr>
        <w:t xml:space="preserve"> Bogotá D.C., 27 de abril de 2013</w:t>
      </w:r>
      <w:bookmarkEnd w:id="0"/>
    </w:p>
    <w:sectPr w:rsidR="006E24CD" w:rsidRPr="00D30EF6" w:rsidSect="0086084F">
      <w:headerReference w:type="default" r:id="rId8"/>
      <w:footerReference w:type="default" r:id="rId9"/>
      <w:pgSz w:w="12240" w:h="15840" w:code="1"/>
      <w:pgMar w:top="1417" w:right="1701" w:bottom="1417" w:left="1701" w:header="720" w:footer="72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FE" w:rsidRDefault="003848FE" w:rsidP="008933D3">
      <w:r>
        <w:separator/>
      </w:r>
    </w:p>
  </w:endnote>
  <w:endnote w:type="continuationSeparator" w:id="0">
    <w:p w:rsidR="003848FE" w:rsidRDefault="003848FE" w:rsidP="0089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CD" w:rsidRDefault="003848FE">
    <w:pPr>
      <w:pStyle w:val="Piedepgina"/>
      <w:jc w:val="right"/>
    </w:pPr>
    <w:r>
      <w:fldChar w:fldCharType="begin"/>
    </w:r>
    <w:r>
      <w:instrText xml:space="preserve"> PAGE   \* MERGEFORMAT </w:instrText>
    </w:r>
    <w:r>
      <w:fldChar w:fldCharType="separate"/>
    </w:r>
    <w:r w:rsidR="00ED47CA">
      <w:rPr>
        <w:noProof/>
      </w:rPr>
      <w:t>1</w:t>
    </w:r>
    <w:r>
      <w:rPr>
        <w:noProof/>
      </w:rPr>
      <w:fldChar w:fldCharType="end"/>
    </w:r>
  </w:p>
  <w:p w:rsidR="006E24CD" w:rsidRDefault="006E24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FE" w:rsidRDefault="003848FE" w:rsidP="008933D3">
      <w:r>
        <w:separator/>
      </w:r>
    </w:p>
  </w:footnote>
  <w:footnote w:type="continuationSeparator" w:id="0">
    <w:p w:rsidR="003848FE" w:rsidRDefault="003848FE" w:rsidP="0089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CD" w:rsidRPr="00813DEC" w:rsidRDefault="00ED47CA" w:rsidP="00022ECD">
    <w:pPr>
      <w:pStyle w:val="Encabezado"/>
      <w:shd w:val="clear" w:color="auto" w:fill="FFFFFF"/>
      <w:jc w:val="center"/>
      <w:rPr>
        <w:rFonts w:ascii="Arial" w:hAnsi="Arial" w:cs="Aharoni"/>
        <w:b/>
        <w:i/>
        <w:sz w:val="22"/>
        <w:szCs w:val="22"/>
        <w:lang w:val="es-CO" w:bidi="he-IL"/>
      </w:rPr>
    </w:pPr>
    <w:r>
      <w:rPr>
        <w:noProof/>
        <w:lang w:val="es-CO" w:eastAsia="es-CO"/>
      </w:rPr>
      <w:drawing>
        <wp:inline distT="0" distB="0" distL="0" distR="0">
          <wp:extent cx="800100" cy="600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sidR="006E24CD">
      <w:rPr>
        <w:rFonts w:ascii="Calibri" w:hAnsi="Calibri" w:cs="Calibri"/>
        <w:b/>
        <w:i/>
        <w:lang w:val="es-CO"/>
      </w:rPr>
      <w:t xml:space="preserve">            </w:t>
    </w:r>
    <w:r w:rsidR="006E24CD" w:rsidRPr="00813DEC">
      <w:rPr>
        <w:rFonts w:ascii="Arial" w:hAnsi="Arial" w:cs="Aharoni"/>
        <w:b/>
        <w:i/>
        <w:sz w:val="22"/>
        <w:szCs w:val="22"/>
        <w:lang w:val="es-CO" w:bidi="he-IL"/>
      </w:rPr>
      <w:t>BANCADA PARTIDO LIBERAL COLOMBIANO</w:t>
    </w:r>
  </w:p>
  <w:p w:rsidR="006E24CD" w:rsidRPr="00813DEC" w:rsidRDefault="006E24CD" w:rsidP="00022ECD">
    <w:pPr>
      <w:pStyle w:val="Encabezado"/>
      <w:shd w:val="clear" w:color="auto" w:fill="FFFFFF"/>
      <w:jc w:val="center"/>
      <w:rPr>
        <w:rFonts w:ascii="Arial" w:hAnsi="Arial" w:cs="Aharoni"/>
        <w:b/>
        <w:i/>
        <w:sz w:val="22"/>
        <w:szCs w:val="22"/>
        <w:lang w:val="es-CO" w:bidi="he-IL"/>
      </w:rPr>
    </w:pPr>
    <w:r w:rsidRPr="00813DEC">
      <w:rPr>
        <w:rFonts w:ascii="Arial" w:hAnsi="Arial" w:cs="Aharoni"/>
        <w:b/>
        <w:i/>
        <w:sz w:val="22"/>
        <w:szCs w:val="22"/>
        <w:lang w:val="es-CO" w:bidi="he-IL"/>
      </w:rPr>
      <w:t xml:space="preserve">                            Concejo de Bogotá D.C.</w:t>
    </w:r>
  </w:p>
  <w:p w:rsidR="006E24CD" w:rsidRPr="00022ECD" w:rsidRDefault="006E24CD" w:rsidP="00974A6B">
    <w:pPr>
      <w:pStyle w:val="Encabezado"/>
      <w:shd w:val="clear" w:color="auto" w:fill="FFFFFF"/>
      <w:rPr>
        <w:rFonts w:ascii="Arial" w:hAnsi="Arial" w:cs="Arial"/>
        <w:b/>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27A"/>
    <w:multiLevelType w:val="hybridMultilevel"/>
    <w:tmpl w:val="0B1A64E8"/>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D127940"/>
    <w:multiLevelType w:val="hybridMultilevel"/>
    <w:tmpl w:val="A23E9BD2"/>
    <w:lvl w:ilvl="0" w:tplc="2E8AC670">
      <w:start w:val="1"/>
      <w:numFmt w:val="bullet"/>
      <w:lvlText w:val="•"/>
      <w:lvlJc w:val="left"/>
      <w:pPr>
        <w:tabs>
          <w:tab w:val="num" w:pos="720"/>
        </w:tabs>
        <w:ind w:left="720" w:hanging="360"/>
      </w:pPr>
      <w:rPr>
        <w:rFonts w:ascii="Arial" w:hAnsi="Arial" w:hint="default"/>
      </w:rPr>
    </w:lvl>
    <w:lvl w:ilvl="1" w:tplc="60643EFC" w:tentative="1">
      <w:start w:val="1"/>
      <w:numFmt w:val="bullet"/>
      <w:lvlText w:val="•"/>
      <w:lvlJc w:val="left"/>
      <w:pPr>
        <w:tabs>
          <w:tab w:val="num" w:pos="1440"/>
        </w:tabs>
        <w:ind w:left="1440" w:hanging="360"/>
      </w:pPr>
      <w:rPr>
        <w:rFonts w:ascii="Arial" w:hAnsi="Arial" w:hint="default"/>
      </w:rPr>
    </w:lvl>
    <w:lvl w:ilvl="2" w:tplc="C734CAB6" w:tentative="1">
      <w:start w:val="1"/>
      <w:numFmt w:val="bullet"/>
      <w:lvlText w:val="•"/>
      <w:lvlJc w:val="left"/>
      <w:pPr>
        <w:tabs>
          <w:tab w:val="num" w:pos="2160"/>
        </w:tabs>
        <w:ind w:left="2160" w:hanging="360"/>
      </w:pPr>
      <w:rPr>
        <w:rFonts w:ascii="Arial" w:hAnsi="Arial" w:hint="default"/>
      </w:rPr>
    </w:lvl>
    <w:lvl w:ilvl="3" w:tplc="2AA20BA8" w:tentative="1">
      <w:start w:val="1"/>
      <w:numFmt w:val="bullet"/>
      <w:lvlText w:val="•"/>
      <w:lvlJc w:val="left"/>
      <w:pPr>
        <w:tabs>
          <w:tab w:val="num" w:pos="2880"/>
        </w:tabs>
        <w:ind w:left="2880" w:hanging="360"/>
      </w:pPr>
      <w:rPr>
        <w:rFonts w:ascii="Arial" w:hAnsi="Arial" w:hint="default"/>
      </w:rPr>
    </w:lvl>
    <w:lvl w:ilvl="4" w:tplc="7950632E" w:tentative="1">
      <w:start w:val="1"/>
      <w:numFmt w:val="bullet"/>
      <w:lvlText w:val="•"/>
      <w:lvlJc w:val="left"/>
      <w:pPr>
        <w:tabs>
          <w:tab w:val="num" w:pos="3600"/>
        </w:tabs>
        <w:ind w:left="3600" w:hanging="360"/>
      </w:pPr>
      <w:rPr>
        <w:rFonts w:ascii="Arial" w:hAnsi="Arial" w:hint="default"/>
      </w:rPr>
    </w:lvl>
    <w:lvl w:ilvl="5" w:tplc="7BD65B46" w:tentative="1">
      <w:start w:val="1"/>
      <w:numFmt w:val="bullet"/>
      <w:lvlText w:val="•"/>
      <w:lvlJc w:val="left"/>
      <w:pPr>
        <w:tabs>
          <w:tab w:val="num" w:pos="4320"/>
        </w:tabs>
        <w:ind w:left="4320" w:hanging="360"/>
      </w:pPr>
      <w:rPr>
        <w:rFonts w:ascii="Arial" w:hAnsi="Arial" w:hint="default"/>
      </w:rPr>
    </w:lvl>
    <w:lvl w:ilvl="6" w:tplc="FBC4434E" w:tentative="1">
      <w:start w:val="1"/>
      <w:numFmt w:val="bullet"/>
      <w:lvlText w:val="•"/>
      <w:lvlJc w:val="left"/>
      <w:pPr>
        <w:tabs>
          <w:tab w:val="num" w:pos="5040"/>
        </w:tabs>
        <w:ind w:left="5040" w:hanging="360"/>
      </w:pPr>
      <w:rPr>
        <w:rFonts w:ascii="Arial" w:hAnsi="Arial" w:hint="default"/>
      </w:rPr>
    </w:lvl>
    <w:lvl w:ilvl="7" w:tplc="7624DD7E" w:tentative="1">
      <w:start w:val="1"/>
      <w:numFmt w:val="bullet"/>
      <w:lvlText w:val="•"/>
      <w:lvlJc w:val="left"/>
      <w:pPr>
        <w:tabs>
          <w:tab w:val="num" w:pos="5760"/>
        </w:tabs>
        <w:ind w:left="5760" w:hanging="360"/>
      </w:pPr>
      <w:rPr>
        <w:rFonts w:ascii="Arial" w:hAnsi="Arial" w:hint="default"/>
      </w:rPr>
    </w:lvl>
    <w:lvl w:ilvl="8" w:tplc="C7129FBA" w:tentative="1">
      <w:start w:val="1"/>
      <w:numFmt w:val="bullet"/>
      <w:lvlText w:val="•"/>
      <w:lvlJc w:val="left"/>
      <w:pPr>
        <w:tabs>
          <w:tab w:val="num" w:pos="6480"/>
        </w:tabs>
        <w:ind w:left="6480" w:hanging="360"/>
      </w:pPr>
      <w:rPr>
        <w:rFonts w:ascii="Arial" w:hAnsi="Arial" w:hint="default"/>
      </w:rPr>
    </w:lvl>
  </w:abstractNum>
  <w:abstractNum w:abstractNumId="2">
    <w:nsid w:val="1E0B33FB"/>
    <w:multiLevelType w:val="hybridMultilevel"/>
    <w:tmpl w:val="C738385C"/>
    <w:lvl w:ilvl="0" w:tplc="0C0A000F">
      <w:start w:val="1"/>
      <w:numFmt w:val="decimal"/>
      <w:lvlText w:val="%1."/>
      <w:lvlJc w:val="left"/>
      <w:pPr>
        <w:ind w:left="804" w:hanging="360"/>
      </w:pPr>
      <w:rPr>
        <w:rFonts w:cs="Times New Roman"/>
      </w:rPr>
    </w:lvl>
    <w:lvl w:ilvl="1" w:tplc="0C0A0019" w:tentative="1">
      <w:start w:val="1"/>
      <w:numFmt w:val="lowerLetter"/>
      <w:lvlText w:val="%2."/>
      <w:lvlJc w:val="left"/>
      <w:pPr>
        <w:ind w:left="1524" w:hanging="360"/>
      </w:pPr>
      <w:rPr>
        <w:rFonts w:cs="Times New Roman"/>
      </w:rPr>
    </w:lvl>
    <w:lvl w:ilvl="2" w:tplc="0C0A001B" w:tentative="1">
      <w:start w:val="1"/>
      <w:numFmt w:val="lowerRoman"/>
      <w:lvlText w:val="%3."/>
      <w:lvlJc w:val="right"/>
      <w:pPr>
        <w:ind w:left="2244" w:hanging="180"/>
      </w:pPr>
      <w:rPr>
        <w:rFonts w:cs="Times New Roman"/>
      </w:rPr>
    </w:lvl>
    <w:lvl w:ilvl="3" w:tplc="0C0A000F" w:tentative="1">
      <w:start w:val="1"/>
      <w:numFmt w:val="decimal"/>
      <w:lvlText w:val="%4."/>
      <w:lvlJc w:val="left"/>
      <w:pPr>
        <w:ind w:left="2964" w:hanging="360"/>
      </w:pPr>
      <w:rPr>
        <w:rFonts w:cs="Times New Roman"/>
      </w:rPr>
    </w:lvl>
    <w:lvl w:ilvl="4" w:tplc="0C0A0019" w:tentative="1">
      <w:start w:val="1"/>
      <w:numFmt w:val="lowerLetter"/>
      <w:lvlText w:val="%5."/>
      <w:lvlJc w:val="left"/>
      <w:pPr>
        <w:ind w:left="3684" w:hanging="360"/>
      </w:pPr>
      <w:rPr>
        <w:rFonts w:cs="Times New Roman"/>
      </w:rPr>
    </w:lvl>
    <w:lvl w:ilvl="5" w:tplc="0C0A001B" w:tentative="1">
      <w:start w:val="1"/>
      <w:numFmt w:val="lowerRoman"/>
      <w:lvlText w:val="%6."/>
      <w:lvlJc w:val="right"/>
      <w:pPr>
        <w:ind w:left="4404" w:hanging="180"/>
      </w:pPr>
      <w:rPr>
        <w:rFonts w:cs="Times New Roman"/>
      </w:rPr>
    </w:lvl>
    <w:lvl w:ilvl="6" w:tplc="0C0A000F" w:tentative="1">
      <w:start w:val="1"/>
      <w:numFmt w:val="decimal"/>
      <w:lvlText w:val="%7."/>
      <w:lvlJc w:val="left"/>
      <w:pPr>
        <w:ind w:left="5124" w:hanging="360"/>
      </w:pPr>
      <w:rPr>
        <w:rFonts w:cs="Times New Roman"/>
      </w:rPr>
    </w:lvl>
    <w:lvl w:ilvl="7" w:tplc="0C0A0019" w:tentative="1">
      <w:start w:val="1"/>
      <w:numFmt w:val="lowerLetter"/>
      <w:lvlText w:val="%8."/>
      <w:lvlJc w:val="left"/>
      <w:pPr>
        <w:ind w:left="5844" w:hanging="360"/>
      </w:pPr>
      <w:rPr>
        <w:rFonts w:cs="Times New Roman"/>
      </w:rPr>
    </w:lvl>
    <w:lvl w:ilvl="8" w:tplc="0C0A001B" w:tentative="1">
      <w:start w:val="1"/>
      <w:numFmt w:val="lowerRoman"/>
      <w:lvlText w:val="%9."/>
      <w:lvlJc w:val="right"/>
      <w:pPr>
        <w:ind w:left="6564" w:hanging="180"/>
      </w:pPr>
      <w:rPr>
        <w:rFonts w:cs="Times New Roman"/>
      </w:rPr>
    </w:lvl>
  </w:abstractNum>
  <w:abstractNum w:abstractNumId="3">
    <w:nsid w:val="1E986CDE"/>
    <w:multiLevelType w:val="hybridMultilevel"/>
    <w:tmpl w:val="94225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0952BF"/>
    <w:multiLevelType w:val="hybridMultilevel"/>
    <w:tmpl w:val="7EE828DC"/>
    <w:lvl w:ilvl="0" w:tplc="FD00B14C">
      <w:start w:val="1"/>
      <w:numFmt w:val="bullet"/>
      <w:lvlText w:val="•"/>
      <w:lvlJc w:val="left"/>
      <w:pPr>
        <w:tabs>
          <w:tab w:val="num" w:pos="720"/>
        </w:tabs>
        <w:ind w:left="720" w:hanging="360"/>
      </w:pPr>
      <w:rPr>
        <w:rFonts w:ascii="Arial" w:hAnsi="Arial" w:hint="default"/>
      </w:rPr>
    </w:lvl>
    <w:lvl w:ilvl="1" w:tplc="529EFAFA" w:tentative="1">
      <w:start w:val="1"/>
      <w:numFmt w:val="bullet"/>
      <w:lvlText w:val="•"/>
      <w:lvlJc w:val="left"/>
      <w:pPr>
        <w:tabs>
          <w:tab w:val="num" w:pos="1440"/>
        </w:tabs>
        <w:ind w:left="1440" w:hanging="360"/>
      </w:pPr>
      <w:rPr>
        <w:rFonts w:ascii="Arial" w:hAnsi="Arial" w:hint="default"/>
      </w:rPr>
    </w:lvl>
    <w:lvl w:ilvl="2" w:tplc="126ADA2C" w:tentative="1">
      <w:start w:val="1"/>
      <w:numFmt w:val="bullet"/>
      <w:lvlText w:val="•"/>
      <w:lvlJc w:val="left"/>
      <w:pPr>
        <w:tabs>
          <w:tab w:val="num" w:pos="2160"/>
        </w:tabs>
        <w:ind w:left="2160" w:hanging="360"/>
      </w:pPr>
      <w:rPr>
        <w:rFonts w:ascii="Arial" w:hAnsi="Arial" w:hint="default"/>
      </w:rPr>
    </w:lvl>
    <w:lvl w:ilvl="3" w:tplc="76CE5F5E" w:tentative="1">
      <w:start w:val="1"/>
      <w:numFmt w:val="bullet"/>
      <w:lvlText w:val="•"/>
      <w:lvlJc w:val="left"/>
      <w:pPr>
        <w:tabs>
          <w:tab w:val="num" w:pos="2880"/>
        </w:tabs>
        <w:ind w:left="2880" w:hanging="360"/>
      </w:pPr>
      <w:rPr>
        <w:rFonts w:ascii="Arial" w:hAnsi="Arial" w:hint="default"/>
      </w:rPr>
    </w:lvl>
    <w:lvl w:ilvl="4" w:tplc="34CE31A8" w:tentative="1">
      <w:start w:val="1"/>
      <w:numFmt w:val="bullet"/>
      <w:lvlText w:val="•"/>
      <w:lvlJc w:val="left"/>
      <w:pPr>
        <w:tabs>
          <w:tab w:val="num" w:pos="3600"/>
        </w:tabs>
        <w:ind w:left="3600" w:hanging="360"/>
      </w:pPr>
      <w:rPr>
        <w:rFonts w:ascii="Arial" w:hAnsi="Arial" w:hint="default"/>
      </w:rPr>
    </w:lvl>
    <w:lvl w:ilvl="5" w:tplc="433827B8" w:tentative="1">
      <w:start w:val="1"/>
      <w:numFmt w:val="bullet"/>
      <w:lvlText w:val="•"/>
      <w:lvlJc w:val="left"/>
      <w:pPr>
        <w:tabs>
          <w:tab w:val="num" w:pos="4320"/>
        </w:tabs>
        <w:ind w:left="4320" w:hanging="360"/>
      </w:pPr>
      <w:rPr>
        <w:rFonts w:ascii="Arial" w:hAnsi="Arial" w:hint="default"/>
      </w:rPr>
    </w:lvl>
    <w:lvl w:ilvl="6" w:tplc="269A6384" w:tentative="1">
      <w:start w:val="1"/>
      <w:numFmt w:val="bullet"/>
      <w:lvlText w:val="•"/>
      <w:lvlJc w:val="left"/>
      <w:pPr>
        <w:tabs>
          <w:tab w:val="num" w:pos="5040"/>
        </w:tabs>
        <w:ind w:left="5040" w:hanging="360"/>
      </w:pPr>
      <w:rPr>
        <w:rFonts w:ascii="Arial" w:hAnsi="Arial" w:hint="default"/>
      </w:rPr>
    </w:lvl>
    <w:lvl w:ilvl="7" w:tplc="501254BE" w:tentative="1">
      <w:start w:val="1"/>
      <w:numFmt w:val="bullet"/>
      <w:lvlText w:val="•"/>
      <w:lvlJc w:val="left"/>
      <w:pPr>
        <w:tabs>
          <w:tab w:val="num" w:pos="5760"/>
        </w:tabs>
        <w:ind w:left="5760" w:hanging="360"/>
      </w:pPr>
      <w:rPr>
        <w:rFonts w:ascii="Arial" w:hAnsi="Arial" w:hint="default"/>
      </w:rPr>
    </w:lvl>
    <w:lvl w:ilvl="8" w:tplc="853E4536" w:tentative="1">
      <w:start w:val="1"/>
      <w:numFmt w:val="bullet"/>
      <w:lvlText w:val="•"/>
      <w:lvlJc w:val="left"/>
      <w:pPr>
        <w:tabs>
          <w:tab w:val="num" w:pos="6480"/>
        </w:tabs>
        <w:ind w:left="6480" w:hanging="360"/>
      </w:pPr>
      <w:rPr>
        <w:rFonts w:ascii="Arial" w:hAnsi="Arial" w:hint="default"/>
      </w:rPr>
    </w:lvl>
  </w:abstractNum>
  <w:abstractNum w:abstractNumId="5">
    <w:nsid w:val="235B218D"/>
    <w:multiLevelType w:val="hybridMultilevel"/>
    <w:tmpl w:val="B64E42F2"/>
    <w:lvl w:ilvl="0" w:tplc="CC2E8896">
      <w:start w:val="1"/>
      <w:numFmt w:val="bullet"/>
      <w:lvlText w:val="•"/>
      <w:lvlJc w:val="left"/>
      <w:pPr>
        <w:tabs>
          <w:tab w:val="num" w:pos="720"/>
        </w:tabs>
        <w:ind w:left="720" w:hanging="360"/>
      </w:pPr>
      <w:rPr>
        <w:rFonts w:ascii="Arial" w:hAnsi="Arial" w:hint="default"/>
      </w:rPr>
    </w:lvl>
    <w:lvl w:ilvl="1" w:tplc="720EDE30" w:tentative="1">
      <w:start w:val="1"/>
      <w:numFmt w:val="bullet"/>
      <w:lvlText w:val="•"/>
      <w:lvlJc w:val="left"/>
      <w:pPr>
        <w:tabs>
          <w:tab w:val="num" w:pos="1440"/>
        </w:tabs>
        <w:ind w:left="1440" w:hanging="360"/>
      </w:pPr>
      <w:rPr>
        <w:rFonts w:ascii="Arial" w:hAnsi="Arial" w:hint="default"/>
      </w:rPr>
    </w:lvl>
    <w:lvl w:ilvl="2" w:tplc="7990E54E" w:tentative="1">
      <w:start w:val="1"/>
      <w:numFmt w:val="bullet"/>
      <w:lvlText w:val="•"/>
      <w:lvlJc w:val="left"/>
      <w:pPr>
        <w:tabs>
          <w:tab w:val="num" w:pos="2160"/>
        </w:tabs>
        <w:ind w:left="2160" w:hanging="360"/>
      </w:pPr>
      <w:rPr>
        <w:rFonts w:ascii="Arial" w:hAnsi="Arial" w:hint="default"/>
      </w:rPr>
    </w:lvl>
    <w:lvl w:ilvl="3" w:tplc="71762C4E" w:tentative="1">
      <w:start w:val="1"/>
      <w:numFmt w:val="bullet"/>
      <w:lvlText w:val="•"/>
      <w:lvlJc w:val="left"/>
      <w:pPr>
        <w:tabs>
          <w:tab w:val="num" w:pos="2880"/>
        </w:tabs>
        <w:ind w:left="2880" w:hanging="360"/>
      </w:pPr>
      <w:rPr>
        <w:rFonts w:ascii="Arial" w:hAnsi="Arial" w:hint="default"/>
      </w:rPr>
    </w:lvl>
    <w:lvl w:ilvl="4" w:tplc="0B36818A" w:tentative="1">
      <w:start w:val="1"/>
      <w:numFmt w:val="bullet"/>
      <w:lvlText w:val="•"/>
      <w:lvlJc w:val="left"/>
      <w:pPr>
        <w:tabs>
          <w:tab w:val="num" w:pos="3600"/>
        </w:tabs>
        <w:ind w:left="3600" w:hanging="360"/>
      </w:pPr>
      <w:rPr>
        <w:rFonts w:ascii="Arial" w:hAnsi="Arial" w:hint="default"/>
      </w:rPr>
    </w:lvl>
    <w:lvl w:ilvl="5" w:tplc="1416163C" w:tentative="1">
      <w:start w:val="1"/>
      <w:numFmt w:val="bullet"/>
      <w:lvlText w:val="•"/>
      <w:lvlJc w:val="left"/>
      <w:pPr>
        <w:tabs>
          <w:tab w:val="num" w:pos="4320"/>
        </w:tabs>
        <w:ind w:left="4320" w:hanging="360"/>
      </w:pPr>
      <w:rPr>
        <w:rFonts w:ascii="Arial" w:hAnsi="Arial" w:hint="default"/>
      </w:rPr>
    </w:lvl>
    <w:lvl w:ilvl="6" w:tplc="7EF87C0C" w:tentative="1">
      <w:start w:val="1"/>
      <w:numFmt w:val="bullet"/>
      <w:lvlText w:val="•"/>
      <w:lvlJc w:val="left"/>
      <w:pPr>
        <w:tabs>
          <w:tab w:val="num" w:pos="5040"/>
        </w:tabs>
        <w:ind w:left="5040" w:hanging="360"/>
      </w:pPr>
      <w:rPr>
        <w:rFonts w:ascii="Arial" w:hAnsi="Arial" w:hint="default"/>
      </w:rPr>
    </w:lvl>
    <w:lvl w:ilvl="7" w:tplc="50A645F6" w:tentative="1">
      <w:start w:val="1"/>
      <w:numFmt w:val="bullet"/>
      <w:lvlText w:val="•"/>
      <w:lvlJc w:val="left"/>
      <w:pPr>
        <w:tabs>
          <w:tab w:val="num" w:pos="5760"/>
        </w:tabs>
        <w:ind w:left="5760" w:hanging="360"/>
      </w:pPr>
      <w:rPr>
        <w:rFonts w:ascii="Arial" w:hAnsi="Arial" w:hint="default"/>
      </w:rPr>
    </w:lvl>
    <w:lvl w:ilvl="8" w:tplc="7C5A25A8" w:tentative="1">
      <w:start w:val="1"/>
      <w:numFmt w:val="bullet"/>
      <w:lvlText w:val="•"/>
      <w:lvlJc w:val="left"/>
      <w:pPr>
        <w:tabs>
          <w:tab w:val="num" w:pos="6480"/>
        </w:tabs>
        <w:ind w:left="6480" w:hanging="360"/>
      </w:pPr>
      <w:rPr>
        <w:rFonts w:ascii="Arial" w:hAnsi="Arial" w:hint="default"/>
      </w:rPr>
    </w:lvl>
  </w:abstractNum>
  <w:abstractNum w:abstractNumId="6">
    <w:nsid w:val="2C462E47"/>
    <w:multiLevelType w:val="hybridMultilevel"/>
    <w:tmpl w:val="DDEAF46E"/>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2EA82635"/>
    <w:multiLevelType w:val="hybridMultilevel"/>
    <w:tmpl w:val="EC226F52"/>
    <w:lvl w:ilvl="0" w:tplc="2E92E7FA">
      <w:start w:val="1"/>
      <w:numFmt w:val="bullet"/>
      <w:lvlText w:val="•"/>
      <w:lvlJc w:val="left"/>
      <w:pPr>
        <w:tabs>
          <w:tab w:val="num" w:pos="720"/>
        </w:tabs>
        <w:ind w:left="720" w:hanging="360"/>
      </w:pPr>
      <w:rPr>
        <w:rFonts w:ascii="Arial" w:hAnsi="Arial" w:hint="default"/>
      </w:rPr>
    </w:lvl>
    <w:lvl w:ilvl="1" w:tplc="1AA6C22E" w:tentative="1">
      <w:start w:val="1"/>
      <w:numFmt w:val="bullet"/>
      <w:lvlText w:val="•"/>
      <w:lvlJc w:val="left"/>
      <w:pPr>
        <w:tabs>
          <w:tab w:val="num" w:pos="1440"/>
        </w:tabs>
        <w:ind w:left="1440" w:hanging="360"/>
      </w:pPr>
      <w:rPr>
        <w:rFonts w:ascii="Arial" w:hAnsi="Arial" w:hint="default"/>
      </w:rPr>
    </w:lvl>
    <w:lvl w:ilvl="2" w:tplc="F3768BBA" w:tentative="1">
      <w:start w:val="1"/>
      <w:numFmt w:val="bullet"/>
      <w:lvlText w:val="•"/>
      <w:lvlJc w:val="left"/>
      <w:pPr>
        <w:tabs>
          <w:tab w:val="num" w:pos="2160"/>
        </w:tabs>
        <w:ind w:left="2160" w:hanging="360"/>
      </w:pPr>
      <w:rPr>
        <w:rFonts w:ascii="Arial" w:hAnsi="Arial" w:hint="default"/>
      </w:rPr>
    </w:lvl>
    <w:lvl w:ilvl="3" w:tplc="ECECB7A6" w:tentative="1">
      <w:start w:val="1"/>
      <w:numFmt w:val="bullet"/>
      <w:lvlText w:val="•"/>
      <w:lvlJc w:val="left"/>
      <w:pPr>
        <w:tabs>
          <w:tab w:val="num" w:pos="2880"/>
        </w:tabs>
        <w:ind w:left="2880" w:hanging="360"/>
      </w:pPr>
      <w:rPr>
        <w:rFonts w:ascii="Arial" w:hAnsi="Arial" w:hint="default"/>
      </w:rPr>
    </w:lvl>
    <w:lvl w:ilvl="4" w:tplc="EC42693C" w:tentative="1">
      <w:start w:val="1"/>
      <w:numFmt w:val="bullet"/>
      <w:lvlText w:val="•"/>
      <w:lvlJc w:val="left"/>
      <w:pPr>
        <w:tabs>
          <w:tab w:val="num" w:pos="3600"/>
        </w:tabs>
        <w:ind w:left="3600" w:hanging="360"/>
      </w:pPr>
      <w:rPr>
        <w:rFonts w:ascii="Arial" w:hAnsi="Arial" w:hint="default"/>
      </w:rPr>
    </w:lvl>
    <w:lvl w:ilvl="5" w:tplc="B52E1A44" w:tentative="1">
      <w:start w:val="1"/>
      <w:numFmt w:val="bullet"/>
      <w:lvlText w:val="•"/>
      <w:lvlJc w:val="left"/>
      <w:pPr>
        <w:tabs>
          <w:tab w:val="num" w:pos="4320"/>
        </w:tabs>
        <w:ind w:left="4320" w:hanging="360"/>
      </w:pPr>
      <w:rPr>
        <w:rFonts w:ascii="Arial" w:hAnsi="Arial" w:hint="default"/>
      </w:rPr>
    </w:lvl>
    <w:lvl w:ilvl="6" w:tplc="259E6042" w:tentative="1">
      <w:start w:val="1"/>
      <w:numFmt w:val="bullet"/>
      <w:lvlText w:val="•"/>
      <w:lvlJc w:val="left"/>
      <w:pPr>
        <w:tabs>
          <w:tab w:val="num" w:pos="5040"/>
        </w:tabs>
        <w:ind w:left="5040" w:hanging="360"/>
      </w:pPr>
      <w:rPr>
        <w:rFonts w:ascii="Arial" w:hAnsi="Arial" w:hint="default"/>
      </w:rPr>
    </w:lvl>
    <w:lvl w:ilvl="7" w:tplc="6296AB8C" w:tentative="1">
      <w:start w:val="1"/>
      <w:numFmt w:val="bullet"/>
      <w:lvlText w:val="•"/>
      <w:lvlJc w:val="left"/>
      <w:pPr>
        <w:tabs>
          <w:tab w:val="num" w:pos="5760"/>
        </w:tabs>
        <w:ind w:left="5760" w:hanging="360"/>
      </w:pPr>
      <w:rPr>
        <w:rFonts w:ascii="Arial" w:hAnsi="Arial" w:hint="default"/>
      </w:rPr>
    </w:lvl>
    <w:lvl w:ilvl="8" w:tplc="C6487288" w:tentative="1">
      <w:start w:val="1"/>
      <w:numFmt w:val="bullet"/>
      <w:lvlText w:val="•"/>
      <w:lvlJc w:val="left"/>
      <w:pPr>
        <w:tabs>
          <w:tab w:val="num" w:pos="6480"/>
        </w:tabs>
        <w:ind w:left="6480" w:hanging="360"/>
      </w:pPr>
      <w:rPr>
        <w:rFonts w:ascii="Arial" w:hAnsi="Arial" w:hint="default"/>
      </w:rPr>
    </w:lvl>
  </w:abstractNum>
  <w:abstractNum w:abstractNumId="8">
    <w:nsid w:val="36EB1040"/>
    <w:multiLevelType w:val="hybridMultilevel"/>
    <w:tmpl w:val="2898C9D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7AB5FF6"/>
    <w:multiLevelType w:val="hybridMultilevel"/>
    <w:tmpl w:val="E6EC963A"/>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0">
    <w:nsid w:val="38722757"/>
    <w:multiLevelType w:val="hybridMultilevel"/>
    <w:tmpl w:val="C0CCEF3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45F92DAD"/>
    <w:multiLevelType w:val="hybridMultilevel"/>
    <w:tmpl w:val="06A667C4"/>
    <w:lvl w:ilvl="0" w:tplc="39829DA6">
      <w:start w:val="1"/>
      <w:numFmt w:val="bullet"/>
      <w:lvlText w:val="•"/>
      <w:lvlJc w:val="left"/>
      <w:pPr>
        <w:tabs>
          <w:tab w:val="num" w:pos="720"/>
        </w:tabs>
        <w:ind w:left="720" w:hanging="360"/>
      </w:pPr>
      <w:rPr>
        <w:rFonts w:ascii="Arial" w:hAnsi="Arial" w:hint="default"/>
      </w:rPr>
    </w:lvl>
    <w:lvl w:ilvl="1" w:tplc="99CEE086" w:tentative="1">
      <w:start w:val="1"/>
      <w:numFmt w:val="bullet"/>
      <w:lvlText w:val="•"/>
      <w:lvlJc w:val="left"/>
      <w:pPr>
        <w:tabs>
          <w:tab w:val="num" w:pos="1440"/>
        </w:tabs>
        <w:ind w:left="1440" w:hanging="360"/>
      </w:pPr>
      <w:rPr>
        <w:rFonts w:ascii="Arial" w:hAnsi="Arial" w:hint="default"/>
      </w:rPr>
    </w:lvl>
    <w:lvl w:ilvl="2" w:tplc="F4E6DB10" w:tentative="1">
      <w:start w:val="1"/>
      <w:numFmt w:val="bullet"/>
      <w:lvlText w:val="•"/>
      <w:lvlJc w:val="left"/>
      <w:pPr>
        <w:tabs>
          <w:tab w:val="num" w:pos="2160"/>
        </w:tabs>
        <w:ind w:left="2160" w:hanging="360"/>
      </w:pPr>
      <w:rPr>
        <w:rFonts w:ascii="Arial" w:hAnsi="Arial" w:hint="default"/>
      </w:rPr>
    </w:lvl>
    <w:lvl w:ilvl="3" w:tplc="9E548F88" w:tentative="1">
      <w:start w:val="1"/>
      <w:numFmt w:val="bullet"/>
      <w:lvlText w:val="•"/>
      <w:lvlJc w:val="left"/>
      <w:pPr>
        <w:tabs>
          <w:tab w:val="num" w:pos="2880"/>
        </w:tabs>
        <w:ind w:left="2880" w:hanging="360"/>
      </w:pPr>
      <w:rPr>
        <w:rFonts w:ascii="Arial" w:hAnsi="Arial" w:hint="default"/>
      </w:rPr>
    </w:lvl>
    <w:lvl w:ilvl="4" w:tplc="CF188C7E" w:tentative="1">
      <w:start w:val="1"/>
      <w:numFmt w:val="bullet"/>
      <w:lvlText w:val="•"/>
      <w:lvlJc w:val="left"/>
      <w:pPr>
        <w:tabs>
          <w:tab w:val="num" w:pos="3600"/>
        </w:tabs>
        <w:ind w:left="3600" w:hanging="360"/>
      </w:pPr>
      <w:rPr>
        <w:rFonts w:ascii="Arial" w:hAnsi="Arial" w:hint="default"/>
      </w:rPr>
    </w:lvl>
    <w:lvl w:ilvl="5" w:tplc="22521F06" w:tentative="1">
      <w:start w:val="1"/>
      <w:numFmt w:val="bullet"/>
      <w:lvlText w:val="•"/>
      <w:lvlJc w:val="left"/>
      <w:pPr>
        <w:tabs>
          <w:tab w:val="num" w:pos="4320"/>
        </w:tabs>
        <w:ind w:left="4320" w:hanging="360"/>
      </w:pPr>
      <w:rPr>
        <w:rFonts w:ascii="Arial" w:hAnsi="Arial" w:hint="default"/>
      </w:rPr>
    </w:lvl>
    <w:lvl w:ilvl="6" w:tplc="7D3CF1C6" w:tentative="1">
      <w:start w:val="1"/>
      <w:numFmt w:val="bullet"/>
      <w:lvlText w:val="•"/>
      <w:lvlJc w:val="left"/>
      <w:pPr>
        <w:tabs>
          <w:tab w:val="num" w:pos="5040"/>
        </w:tabs>
        <w:ind w:left="5040" w:hanging="360"/>
      </w:pPr>
      <w:rPr>
        <w:rFonts w:ascii="Arial" w:hAnsi="Arial" w:hint="default"/>
      </w:rPr>
    </w:lvl>
    <w:lvl w:ilvl="7" w:tplc="D78CAF94" w:tentative="1">
      <w:start w:val="1"/>
      <w:numFmt w:val="bullet"/>
      <w:lvlText w:val="•"/>
      <w:lvlJc w:val="left"/>
      <w:pPr>
        <w:tabs>
          <w:tab w:val="num" w:pos="5760"/>
        </w:tabs>
        <w:ind w:left="5760" w:hanging="360"/>
      </w:pPr>
      <w:rPr>
        <w:rFonts w:ascii="Arial" w:hAnsi="Arial" w:hint="default"/>
      </w:rPr>
    </w:lvl>
    <w:lvl w:ilvl="8" w:tplc="3A7E70E0" w:tentative="1">
      <w:start w:val="1"/>
      <w:numFmt w:val="bullet"/>
      <w:lvlText w:val="•"/>
      <w:lvlJc w:val="left"/>
      <w:pPr>
        <w:tabs>
          <w:tab w:val="num" w:pos="6480"/>
        </w:tabs>
        <w:ind w:left="6480" w:hanging="360"/>
      </w:pPr>
      <w:rPr>
        <w:rFonts w:ascii="Arial" w:hAnsi="Arial" w:hint="default"/>
      </w:rPr>
    </w:lvl>
  </w:abstractNum>
  <w:abstractNum w:abstractNumId="12">
    <w:nsid w:val="48BC14EC"/>
    <w:multiLevelType w:val="hybridMultilevel"/>
    <w:tmpl w:val="AE1CF146"/>
    <w:lvl w:ilvl="0" w:tplc="9140A64A">
      <w:start w:val="1"/>
      <w:numFmt w:val="bullet"/>
      <w:lvlText w:val="•"/>
      <w:lvlJc w:val="left"/>
      <w:pPr>
        <w:tabs>
          <w:tab w:val="num" w:pos="720"/>
        </w:tabs>
        <w:ind w:left="720" w:hanging="360"/>
      </w:pPr>
      <w:rPr>
        <w:rFonts w:ascii="Arial" w:hAnsi="Arial" w:hint="default"/>
      </w:rPr>
    </w:lvl>
    <w:lvl w:ilvl="1" w:tplc="E8E8AAE2" w:tentative="1">
      <w:start w:val="1"/>
      <w:numFmt w:val="bullet"/>
      <w:lvlText w:val="•"/>
      <w:lvlJc w:val="left"/>
      <w:pPr>
        <w:tabs>
          <w:tab w:val="num" w:pos="1440"/>
        </w:tabs>
        <w:ind w:left="1440" w:hanging="360"/>
      </w:pPr>
      <w:rPr>
        <w:rFonts w:ascii="Arial" w:hAnsi="Arial" w:hint="default"/>
      </w:rPr>
    </w:lvl>
    <w:lvl w:ilvl="2" w:tplc="3AAE9034" w:tentative="1">
      <w:start w:val="1"/>
      <w:numFmt w:val="bullet"/>
      <w:lvlText w:val="•"/>
      <w:lvlJc w:val="left"/>
      <w:pPr>
        <w:tabs>
          <w:tab w:val="num" w:pos="2160"/>
        </w:tabs>
        <w:ind w:left="2160" w:hanging="360"/>
      </w:pPr>
      <w:rPr>
        <w:rFonts w:ascii="Arial" w:hAnsi="Arial" w:hint="default"/>
      </w:rPr>
    </w:lvl>
    <w:lvl w:ilvl="3" w:tplc="A900E954" w:tentative="1">
      <w:start w:val="1"/>
      <w:numFmt w:val="bullet"/>
      <w:lvlText w:val="•"/>
      <w:lvlJc w:val="left"/>
      <w:pPr>
        <w:tabs>
          <w:tab w:val="num" w:pos="2880"/>
        </w:tabs>
        <w:ind w:left="2880" w:hanging="360"/>
      </w:pPr>
      <w:rPr>
        <w:rFonts w:ascii="Arial" w:hAnsi="Arial" w:hint="default"/>
      </w:rPr>
    </w:lvl>
    <w:lvl w:ilvl="4" w:tplc="BF8AC180" w:tentative="1">
      <w:start w:val="1"/>
      <w:numFmt w:val="bullet"/>
      <w:lvlText w:val="•"/>
      <w:lvlJc w:val="left"/>
      <w:pPr>
        <w:tabs>
          <w:tab w:val="num" w:pos="3600"/>
        </w:tabs>
        <w:ind w:left="3600" w:hanging="360"/>
      </w:pPr>
      <w:rPr>
        <w:rFonts w:ascii="Arial" w:hAnsi="Arial" w:hint="default"/>
      </w:rPr>
    </w:lvl>
    <w:lvl w:ilvl="5" w:tplc="D1068F7C" w:tentative="1">
      <w:start w:val="1"/>
      <w:numFmt w:val="bullet"/>
      <w:lvlText w:val="•"/>
      <w:lvlJc w:val="left"/>
      <w:pPr>
        <w:tabs>
          <w:tab w:val="num" w:pos="4320"/>
        </w:tabs>
        <w:ind w:left="4320" w:hanging="360"/>
      </w:pPr>
      <w:rPr>
        <w:rFonts w:ascii="Arial" w:hAnsi="Arial" w:hint="default"/>
      </w:rPr>
    </w:lvl>
    <w:lvl w:ilvl="6" w:tplc="314203EA" w:tentative="1">
      <w:start w:val="1"/>
      <w:numFmt w:val="bullet"/>
      <w:lvlText w:val="•"/>
      <w:lvlJc w:val="left"/>
      <w:pPr>
        <w:tabs>
          <w:tab w:val="num" w:pos="5040"/>
        </w:tabs>
        <w:ind w:left="5040" w:hanging="360"/>
      </w:pPr>
      <w:rPr>
        <w:rFonts w:ascii="Arial" w:hAnsi="Arial" w:hint="default"/>
      </w:rPr>
    </w:lvl>
    <w:lvl w:ilvl="7" w:tplc="73249B06" w:tentative="1">
      <w:start w:val="1"/>
      <w:numFmt w:val="bullet"/>
      <w:lvlText w:val="•"/>
      <w:lvlJc w:val="left"/>
      <w:pPr>
        <w:tabs>
          <w:tab w:val="num" w:pos="5760"/>
        </w:tabs>
        <w:ind w:left="5760" w:hanging="360"/>
      </w:pPr>
      <w:rPr>
        <w:rFonts w:ascii="Arial" w:hAnsi="Arial" w:hint="default"/>
      </w:rPr>
    </w:lvl>
    <w:lvl w:ilvl="8" w:tplc="AAEEE9D2" w:tentative="1">
      <w:start w:val="1"/>
      <w:numFmt w:val="bullet"/>
      <w:lvlText w:val="•"/>
      <w:lvlJc w:val="left"/>
      <w:pPr>
        <w:tabs>
          <w:tab w:val="num" w:pos="6480"/>
        </w:tabs>
        <w:ind w:left="6480" w:hanging="360"/>
      </w:pPr>
      <w:rPr>
        <w:rFonts w:ascii="Arial" w:hAnsi="Arial" w:hint="default"/>
      </w:rPr>
    </w:lvl>
  </w:abstractNum>
  <w:abstractNum w:abstractNumId="13">
    <w:nsid w:val="511D0FE8"/>
    <w:multiLevelType w:val="hybridMultilevel"/>
    <w:tmpl w:val="F870A83C"/>
    <w:lvl w:ilvl="0" w:tplc="AE72BF5C">
      <w:start w:val="1"/>
      <w:numFmt w:val="bullet"/>
      <w:lvlText w:val="•"/>
      <w:lvlJc w:val="left"/>
      <w:pPr>
        <w:tabs>
          <w:tab w:val="num" w:pos="720"/>
        </w:tabs>
        <w:ind w:left="720" w:hanging="360"/>
      </w:pPr>
      <w:rPr>
        <w:rFonts w:ascii="Arial" w:hAnsi="Arial" w:hint="default"/>
      </w:rPr>
    </w:lvl>
    <w:lvl w:ilvl="1" w:tplc="D016888E" w:tentative="1">
      <w:start w:val="1"/>
      <w:numFmt w:val="bullet"/>
      <w:lvlText w:val="•"/>
      <w:lvlJc w:val="left"/>
      <w:pPr>
        <w:tabs>
          <w:tab w:val="num" w:pos="1440"/>
        </w:tabs>
        <w:ind w:left="1440" w:hanging="360"/>
      </w:pPr>
      <w:rPr>
        <w:rFonts w:ascii="Arial" w:hAnsi="Arial" w:hint="default"/>
      </w:rPr>
    </w:lvl>
    <w:lvl w:ilvl="2" w:tplc="3948E28A" w:tentative="1">
      <w:start w:val="1"/>
      <w:numFmt w:val="bullet"/>
      <w:lvlText w:val="•"/>
      <w:lvlJc w:val="left"/>
      <w:pPr>
        <w:tabs>
          <w:tab w:val="num" w:pos="2160"/>
        </w:tabs>
        <w:ind w:left="2160" w:hanging="360"/>
      </w:pPr>
      <w:rPr>
        <w:rFonts w:ascii="Arial" w:hAnsi="Arial" w:hint="default"/>
      </w:rPr>
    </w:lvl>
    <w:lvl w:ilvl="3" w:tplc="8036030C" w:tentative="1">
      <w:start w:val="1"/>
      <w:numFmt w:val="bullet"/>
      <w:lvlText w:val="•"/>
      <w:lvlJc w:val="left"/>
      <w:pPr>
        <w:tabs>
          <w:tab w:val="num" w:pos="2880"/>
        </w:tabs>
        <w:ind w:left="2880" w:hanging="360"/>
      </w:pPr>
      <w:rPr>
        <w:rFonts w:ascii="Arial" w:hAnsi="Arial" w:hint="default"/>
      </w:rPr>
    </w:lvl>
    <w:lvl w:ilvl="4" w:tplc="1BB8B802" w:tentative="1">
      <w:start w:val="1"/>
      <w:numFmt w:val="bullet"/>
      <w:lvlText w:val="•"/>
      <w:lvlJc w:val="left"/>
      <w:pPr>
        <w:tabs>
          <w:tab w:val="num" w:pos="3600"/>
        </w:tabs>
        <w:ind w:left="3600" w:hanging="360"/>
      </w:pPr>
      <w:rPr>
        <w:rFonts w:ascii="Arial" w:hAnsi="Arial" w:hint="default"/>
      </w:rPr>
    </w:lvl>
    <w:lvl w:ilvl="5" w:tplc="B72EFD06" w:tentative="1">
      <w:start w:val="1"/>
      <w:numFmt w:val="bullet"/>
      <w:lvlText w:val="•"/>
      <w:lvlJc w:val="left"/>
      <w:pPr>
        <w:tabs>
          <w:tab w:val="num" w:pos="4320"/>
        </w:tabs>
        <w:ind w:left="4320" w:hanging="360"/>
      </w:pPr>
      <w:rPr>
        <w:rFonts w:ascii="Arial" w:hAnsi="Arial" w:hint="default"/>
      </w:rPr>
    </w:lvl>
    <w:lvl w:ilvl="6" w:tplc="776E5A10" w:tentative="1">
      <w:start w:val="1"/>
      <w:numFmt w:val="bullet"/>
      <w:lvlText w:val="•"/>
      <w:lvlJc w:val="left"/>
      <w:pPr>
        <w:tabs>
          <w:tab w:val="num" w:pos="5040"/>
        </w:tabs>
        <w:ind w:left="5040" w:hanging="360"/>
      </w:pPr>
      <w:rPr>
        <w:rFonts w:ascii="Arial" w:hAnsi="Arial" w:hint="default"/>
      </w:rPr>
    </w:lvl>
    <w:lvl w:ilvl="7" w:tplc="88D86BD8" w:tentative="1">
      <w:start w:val="1"/>
      <w:numFmt w:val="bullet"/>
      <w:lvlText w:val="•"/>
      <w:lvlJc w:val="left"/>
      <w:pPr>
        <w:tabs>
          <w:tab w:val="num" w:pos="5760"/>
        </w:tabs>
        <w:ind w:left="5760" w:hanging="360"/>
      </w:pPr>
      <w:rPr>
        <w:rFonts w:ascii="Arial" w:hAnsi="Arial" w:hint="default"/>
      </w:rPr>
    </w:lvl>
    <w:lvl w:ilvl="8" w:tplc="B1185F24" w:tentative="1">
      <w:start w:val="1"/>
      <w:numFmt w:val="bullet"/>
      <w:lvlText w:val="•"/>
      <w:lvlJc w:val="left"/>
      <w:pPr>
        <w:tabs>
          <w:tab w:val="num" w:pos="6480"/>
        </w:tabs>
        <w:ind w:left="6480" w:hanging="360"/>
      </w:pPr>
      <w:rPr>
        <w:rFonts w:ascii="Arial" w:hAnsi="Arial" w:hint="default"/>
      </w:rPr>
    </w:lvl>
  </w:abstractNum>
  <w:abstractNum w:abstractNumId="14">
    <w:nsid w:val="55DF21E4"/>
    <w:multiLevelType w:val="hybridMultilevel"/>
    <w:tmpl w:val="AA18EB6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640A23CC"/>
    <w:multiLevelType w:val="hybridMultilevel"/>
    <w:tmpl w:val="090EB4A8"/>
    <w:lvl w:ilvl="0" w:tplc="168C78FA">
      <w:start w:val="1"/>
      <w:numFmt w:val="bullet"/>
      <w:lvlText w:val="•"/>
      <w:lvlJc w:val="left"/>
      <w:pPr>
        <w:tabs>
          <w:tab w:val="num" w:pos="720"/>
        </w:tabs>
        <w:ind w:left="720" w:hanging="360"/>
      </w:pPr>
      <w:rPr>
        <w:rFonts w:ascii="Arial" w:hAnsi="Arial" w:hint="default"/>
      </w:rPr>
    </w:lvl>
    <w:lvl w:ilvl="1" w:tplc="7B08868C" w:tentative="1">
      <w:start w:val="1"/>
      <w:numFmt w:val="bullet"/>
      <w:lvlText w:val="•"/>
      <w:lvlJc w:val="left"/>
      <w:pPr>
        <w:tabs>
          <w:tab w:val="num" w:pos="1440"/>
        </w:tabs>
        <w:ind w:left="1440" w:hanging="360"/>
      </w:pPr>
      <w:rPr>
        <w:rFonts w:ascii="Arial" w:hAnsi="Arial" w:hint="default"/>
      </w:rPr>
    </w:lvl>
    <w:lvl w:ilvl="2" w:tplc="35DA42F0" w:tentative="1">
      <w:start w:val="1"/>
      <w:numFmt w:val="bullet"/>
      <w:lvlText w:val="•"/>
      <w:lvlJc w:val="left"/>
      <w:pPr>
        <w:tabs>
          <w:tab w:val="num" w:pos="2160"/>
        </w:tabs>
        <w:ind w:left="2160" w:hanging="360"/>
      </w:pPr>
      <w:rPr>
        <w:rFonts w:ascii="Arial" w:hAnsi="Arial" w:hint="default"/>
      </w:rPr>
    </w:lvl>
    <w:lvl w:ilvl="3" w:tplc="42CE2E6C" w:tentative="1">
      <w:start w:val="1"/>
      <w:numFmt w:val="bullet"/>
      <w:lvlText w:val="•"/>
      <w:lvlJc w:val="left"/>
      <w:pPr>
        <w:tabs>
          <w:tab w:val="num" w:pos="2880"/>
        </w:tabs>
        <w:ind w:left="2880" w:hanging="360"/>
      </w:pPr>
      <w:rPr>
        <w:rFonts w:ascii="Arial" w:hAnsi="Arial" w:hint="default"/>
      </w:rPr>
    </w:lvl>
    <w:lvl w:ilvl="4" w:tplc="50F671BE" w:tentative="1">
      <w:start w:val="1"/>
      <w:numFmt w:val="bullet"/>
      <w:lvlText w:val="•"/>
      <w:lvlJc w:val="left"/>
      <w:pPr>
        <w:tabs>
          <w:tab w:val="num" w:pos="3600"/>
        </w:tabs>
        <w:ind w:left="3600" w:hanging="360"/>
      </w:pPr>
      <w:rPr>
        <w:rFonts w:ascii="Arial" w:hAnsi="Arial" w:hint="default"/>
      </w:rPr>
    </w:lvl>
    <w:lvl w:ilvl="5" w:tplc="120E2A54" w:tentative="1">
      <w:start w:val="1"/>
      <w:numFmt w:val="bullet"/>
      <w:lvlText w:val="•"/>
      <w:lvlJc w:val="left"/>
      <w:pPr>
        <w:tabs>
          <w:tab w:val="num" w:pos="4320"/>
        </w:tabs>
        <w:ind w:left="4320" w:hanging="360"/>
      </w:pPr>
      <w:rPr>
        <w:rFonts w:ascii="Arial" w:hAnsi="Arial" w:hint="default"/>
      </w:rPr>
    </w:lvl>
    <w:lvl w:ilvl="6" w:tplc="4D24D8C2" w:tentative="1">
      <w:start w:val="1"/>
      <w:numFmt w:val="bullet"/>
      <w:lvlText w:val="•"/>
      <w:lvlJc w:val="left"/>
      <w:pPr>
        <w:tabs>
          <w:tab w:val="num" w:pos="5040"/>
        </w:tabs>
        <w:ind w:left="5040" w:hanging="360"/>
      </w:pPr>
      <w:rPr>
        <w:rFonts w:ascii="Arial" w:hAnsi="Arial" w:hint="default"/>
      </w:rPr>
    </w:lvl>
    <w:lvl w:ilvl="7" w:tplc="07E42CE2" w:tentative="1">
      <w:start w:val="1"/>
      <w:numFmt w:val="bullet"/>
      <w:lvlText w:val="•"/>
      <w:lvlJc w:val="left"/>
      <w:pPr>
        <w:tabs>
          <w:tab w:val="num" w:pos="5760"/>
        </w:tabs>
        <w:ind w:left="5760" w:hanging="360"/>
      </w:pPr>
      <w:rPr>
        <w:rFonts w:ascii="Arial" w:hAnsi="Arial" w:hint="default"/>
      </w:rPr>
    </w:lvl>
    <w:lvl w:ilvl="8" w:tplc="5E32350A" w:tentative="1">
      <w:start w:val="1"/>
      <w:numFmt w:val="bullet"/>
      <w:lvlText w:val="•"/>
      <w:lvlJc w:val="left"/>
      <w:pPr>
        <w:tabs>
          <w:tab w:val="num" w:pos="6480"/>
        </w:tabs>
        <w:ind w:left="6480" w:hanging="360"/>
      </w:pPr>
      <w:rPr>
        <w:rFonts w:ascii="Arial" w:hAnsi="Arial" w:hint="default"/>
      </w:rPr>
    </w:lvl>
  </w:abstractNum>
  <w:abstractNum w:abstractNumId="16">
    <w:nsid w:val="69D279F0"/>
    <w:multiLevelType w:val="hybridMultilevel"/>
    <w:tmpl w:val="AA18EB6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B4D36C5"/>
    <w:multiLevelType w:val="hybridMultilevel"/>
    <w:tmpl w:val="DE2A6C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6C1B043F"/>
    <w:multiLevelType w:val="hybridMultilevel"/>
    <w:tmpl w:val="1046BFE6"/>
    <w:lvl w:ilvl="0" w:tplc="68285CCE">
      <w:start w:val="1"/>
      <w:numFmt w:val="bullet"/>
      <w:lvlText w:val="•"/>
      <w:lvlJc w:val="left"/>
      <w:pPr>
        <w:tabs>
          <w:tab w:val="num" w:pos="720"/>
        </w:tabs>
        <w:ind w:left="720" w:hanging="360"/>
      </w:pPr>
      <w:rPr>
        <w:rFonts w:ascii="Arial" w:hAnsi="Arial" w:hint="default"/>
      </w:rPr>
    </w:lvl>
    <w:lvl w:ilvl="1" w:tplc="BE72B938" w:tentative="1">
      <w:start w:val="1"/>
      <w:numFmt w:val="bullet"/>
      <w:lvlText w:val="•"/>
      <w:lvlJc w:val="left"/>
      <w:pPr>
        <w:tabs>
          <w:tab w:val="num" w:pos="1440"/>
        </w:tabs>
        <w:ind w:left="1440" w:hanging="360"/>
      </w:pPr>
      <w:rPr>
        <w:rFonts w:ascii="Arial" w:hAnsi="Arial" w:hint="default"/>
      </w:rPr>
    </w:lvl>
    <w:lvl w:ilvl="2" w:tplc="0A6E6B02" w:tentative="1">
      <w:start w:val="1"/>
      <w:numFmt w:val="bullet"/>
      <w:lvlText w:val="•"/>
      <w:lvlJc w:val="left"/>
      <w:pPr>
        <w:tabs>
          <w:tab w:val="num" w:pos="2160"/>
        </w:tabs>
        <w:ind w:left="2160" w:hanging="360"/>
      </w:pPr>
      <w:rPr>
        <w:rFonts w:ascii="Arial" w:hAnsi="Arial" w:hint="default"/>
      </w:rPr>
    </w:lvl>
    <w:lvl w:ilvl="3" w:tplc="A1A60A9C" w:tentative="1">
      <w:start w:val="1"/>
      <w:numFmt w:val="bullet"/>
      <w:lvlText w:val="•"/>
      <w:lvlJc w:val="left"/>
      <w:pPr>
        <w:tabs>
          <w:tab w:val="num" w:pos="2880"/>
        </w:tabs>
        <w:ind w:left="2880" w:hanging="360"/>
      </w:pPr>
      <w:rPr>
        <w:rFonts w:ascii="Arial" w:hAnsi="Arial" w:hint="default"/>
      </w:rPr>
    </w:lvl>
    <w:lvl w:ilvl="4" w:tplc="8772A1D0" w:tentative="1">
      <w:start w:val="1"/>
      <w:numFmt w:val="bullet"/>
      <w:lvlText w:val="•"/>
      <w:lvlJc w:val="left"/>
      <w:pPr>
        <w:tabs>
          <w:tab w:val="num" w:pos="3600"/>
        </w:tabs>
        <w:ind w:left="3600" w:hanging="360"/>
      </w:pPr>
      <w:rPr>
        <w:rFonts w:ascii="Arial" w:hAnsi="Arial" w:hint="default"/>
      </w:rPr>
    </w:lvl>
    <w:lvl w:ilvl="5" w:tplc="103C28B6" w:tentative="1">
      <w:start w:val="1"/>
      <w:numFmt w:val="bullet"/>
      <w:lvlText w:val="•"/>
      <w:lvlJc w:val="left"/>
      <w:pPr>
        <w:tabs>
          <w:tab w:val="num" w:pos="4320"/>
        </w:tabs>
        <w:ind w:left="4320" w:hanging="360"/>
      </w:pPr>
      <w:rPr>
        <w:rFonts w:ascii="Arial" w:hAnsi="Arial" w:hint="default"/>
      </w:rPr>
    </w:lvl>
    <w:lvl w:ilvl="6" w:tplc="31D2A746" w:tentative="1">
      <w:start w:val="1"/>
      <w:numFmt w:val="bullet"/>
      <w:lvlText w:val="•"/>
      <w:lvlJc w:val="left"/>
      <w:pPr>
        <w:tabs>
          <w:tab w:val="num" w:pos="5040"/>
        </w:tabs>
        <w:ind w:left="5040" w:hanging="360"/>
      </w:pPr>
      <w:rPr>
        <w:rFonts w:ascii="Arial" w:hAnsi="Arial" w:hint="default"/>
      </w:rPr>
    </w:lvl>
    <w:lvl w:ilvl="7" w:tplc="AA8C6EA2" w:tentative="1">
      <w:start w:val="1"/>
      <w:numFmt w:val="bullet"/>
      <w:lvlText w:val="•"/>
      <w:lvlJc w:val="left"/>
      <w:pPr>
        <w:tabs>
          <w:tab w:val="num" w:pos="5760"/>
        </w:tabs>
        <w:ind w:left="5760" w:hanging="360"/>
      </w:pPr>
      <w:rPr>
        <w:rFonts w:ascii="Arial" w:hAnsi="Arial" w:hint="default"/>
      </w:rPr>
    </w:lvl>
    <w:lvl w:ilvl="8" w:tplc="A488945A" w:tentative="1">
      <w:start w:val="1"/>
      <w:numFmt w:val="bullet"/>
      <w:lvlText w:val="•"/>
      <w:lvlJc w:val="left"/>
      <w:pPr>
        <w:tabs>
          <w:tab w:val="num" w:pos="6480"/>
        </w:tabs>
        <w:ind w:left="6480" w:hanging="360"/>
      </w:pPr>
      <w:rPr>
        <w:rFonts w:ascii="Arial" w:hAnsi="Arial" w:hint="default"/>
      </w:rPr>
    </w:lvl>
  </w:abstractNum>
  <w:abstractNum w:abstractNumId="19">
    <w:nsid w:val="76C366B2"/>
    <w:multiLevelType w:val="hybridMultilevel"/>
    <w:tmpl w:val="100A969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7AAD11B8"/>
    <w:multiLevelType w:val="hybridMultilevel"/>
    <w:tmpl w:val="040A6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9"/>
  </w:num>
  <w:num w:numId="5">
    <w:abstractNumId w:val="2"/>
  </w:num>
  <w:num w:numId="6">
    <w:abstractNumId w:val="16"/>
  </w:num>
  <w:num w:numId="7">
    <w:abstractNumId w:val="8"/>
  </w:num>
  <w:num w:numId="8">
    <w:abstractNumId w:val="10"/>
  </w:num>
  <w:num w:numId="9">
    <w:abstractNumId w:val="0"/>
  </w:num>
  <w:num w:numId="10">
    <w:abstractNumId w:val="9"/>
  </w:num>
  <w:num w:numId="11">
    <w:abstractNumId w:val="1"/>
  </w:num>
  <w:num w:numId="12">
    <w:abstractNumId w:val="7"/>
  </w:num>
  <w:num w:numId="13">
    <w:abstractNumId w:val="12"/>
  </w:num>
  <w:num w:numId="14">
    <w:abstractNumId w:val="15"/>
  </w:num>
  <w:num w:numId="15">
    <w:abstractNumId w:val="18"/>
  </w:num>
  <w:num w:numId="16">
    <w:abstractNumId w:val="13"/>
  </w:num>
  <w:num w:numId="17">
    <w:abstractNumId w:val="5"/>
  </w:num>
  <w:num w:numId="18">
    <w:abstractNumId w:val="4"/>
  </w:num>
  <w:num w:numId="19">
    <w:abstractNumId w:val="11"/>
  </w:num>
  <w:num w:numId="20">
    <w:abstractNumId w:val="20"/>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41"/>
    <w:rsid w:val="00010BF4"/>
    <w:rsid w:val="00015E71"/>
    <w:rsid w:val="000166BD"/>
    <w:rsid w:val="00017CC1"/>
    <w:rsid w:val="00022ECD"/>
    <w:rsid w:val="00022EF7"/>
    <w:rsid w:val="000276B3"/>
    <w:rsid w:val="000356EA"/>
    <w:rsid w:val="00040D5A"/>
    <w:rsid w:val="00042CBD"/>
    <w:rsid w:val="00042D07"/>
    <w:rsid w:val="0005210A"/>
    <w:rsid w:val="000635CA"/>
    <w:rsid w:val="00064616"/>
    <w:rsid w:val="000720A1"/>
    <w:rsid w:val="00074DFC"/>
    <w:rsid w:val="00082D67"/>
    <w:rsid w:val="00085D89"/>
    <w:rsid w:val="00090D37"/>
    <w:rsid w:val="000A21CE"/>
    <w:rsid w:val="000A2C45"/>
    <w:rsid w:val="000A3680"/>
    <w:rsid w:val="000A4399"/>
    <w:rsid w:val="000A49A5"/>
    <w:rsid w:val="000B1B63"/>
    <w:rsid w:val="000B623B"/>
    <w:rsid w:val="000C09E6"/>
    <w:rsid w:val="000C497A"/>
    <w:rsid w:val="000C4F0F"/>
    <w:rsid w:val="000C5264"/>
    <w:rsid w:val="000C6565"/>
    <w:rsid w:val="000D1925"/>
    <w:rsid w:val="000E0862"/>
    <w:rsid w:val="000F3FA9"/>
    <w:rsid w:val="00106372"/>
    <w:rsid w:val="0010702C"/>
    <w:rsid w:val="00107286"/>
    <w:rsid w:val="00115A45"/>
    <w:rsid w:val="00121D3F"/>
    <w:rsid w:val="00122CA3"/>
    <w:rsid w:val="00133AEA"/>
    <w:rsid w:val="00136DED"/>
    <w:rsid w:val="00137132"/>
    <w:rsid w:val="001374BA"/>
    <w:rsid w:val="001407D3"/>
    <w:rsid w:val="00143959"/>
    <w:rsid w:val="00150CDA"/>
    <w:rsid w:val="00151739"/>
    <w:rsid w:val="00151F32"/>
    <w:rsid w:val="00160498"/>
    <w:rsid w:val="001810C2"/>
    <w:rsid w:val="001821BF"/>
    <w:rsid w:val="001852B7"/>
    <w:rsid w:val="00186D81"/>
    <w:rsid w:val="00190DDF"/>
    <w:rsid w:val="00194905"/>
    <w:rsid w:val="001A0D83"/>
    <w:rsid w:val="001B51C6"/>
    <w:rsid w:val="001C1B63"/>
    <w:rsid w:val="001D024C"/>
    <w:rsid w:val="001D2D0A"/>
    <w:rsid w:val="001D510B"/>
    <w:rsid w:val="001D6418"/>
    <w:rsid w:val="001D6AF6"/>
    <w:rsid w:val="001D7FD0"/>
    <w:rsid w:val="001E351D"/>
    <w:rsid w:val="001E44D5"/>
    <w:rsid w:val="00211B9C"/>
    <w:rsid w:val="00211E0F"/>
    <w:rsid w:val="00213B1D"/>
    <w:rsid w:val="002141D7"/>
    <w:rsid w:val="00214C4A"/>
    <w:rsid w:val="002229B1"/>
    <w:rsid w:val="002249CC"/>
    <w:rsid w:val="00233AE2"/>
    <w:rsid w:val="00236948"/>
    <w:rsid w:val="00245B6D"/>
    <w:rsid w:val="0025046E"/>
    <w:rsid w:val="00254E92"/>
    <w:rsid w:val="00255C9C"/>
    <w:rsid w:val="00264389"/>
    <w:rsid w:val="00275314"/>
    <w:rsid w:val="00282CA8"/>
    <w:rsid w:val="00286D4F"/>
    <w:rsid w:val="00291C4C"/>
    <w:rsid w:val="002A1AF2"/>
    <w:rsid w:val="002C3CD2"/>
    <w:rsid w:val="002D3DD7"/>
    <w:rsid w:val="002D61DC"/>
    <w:rsid w:val="002E36F1"/>
    <w:rsid w:val="002F453E"/>
    <w:rsid w:val="002F6BEC"/>
    <w:rsid w:val="003017FA"/>
    <w:rsid w:val="00303405"/>
    <w:rsid w:val="0030587A"/>
    <w:rsid w:val="003129FF"/>
    <w:rsid w:val="003169F2"/>
    <w:rsid w:val="003217E1"/>
    <w:rsid w:val="003223E5"/>
    <w:rsid w:val="003245D4"/>
    <w:rsid w:val="00324C76"/>
    <w:rsid w:val="00327B9E"/>
    <w:rsid w:val="00332177"/>
    <w:rsid w:val="00335342"/>
    <w:rsid w:val="00341E9C"/>
    <w:rsid w:val="003477AD"/>
    <w:rsid w:val="00351B78"/>
    <w:rsid w:val="0035461E"/>
    <w:rsid w:val="00377828"/>
    <w:rsid w:val="0038003C"/>
    <w:rsid w:val="00381A7B"/>
    <w:rsid w:val="00382803"/>
    <w:rsid w:val="00383D5B"/>
    <w:rsid w:val="003848FE"/>
    <w:rsid w:val="003909B9"/>
    <w:rsid w:val="003928A2"/>
    <w:rsid w:val="003956AB"/>
    <w:rsid w:val="00397A58"/>
    <w:rsid w:val="003A79EF"/>
    <w:rsid w:val="003B098C"/>
    <w:rsid w:val="003B2CBF"/>
    <w:rsid w:val="003B37CC"/>
    <w:rsid w:val="003B3CB8"/>
    <w:rsid w:val="003B6C41"/>
    <w:rsid w:val="003C4BF7"/>
    <w:rsid w:val="003E0FFD"/>
    <w:rsid w:val="003E6762"/>
    <w:rsid w:val="003F035B"/>
    <w:rsid w:val="003F26E2"/>
    <w:rsid w:val="0040003A"/>
    <w:rsid w:val="00405829"/>
    <w:rsid w:val="00415229"/>
    <w:rsid w:val="0041712B"/>
    <w:rsid w:val="00420354"/>
    <w:rsid w:val="00422EE2"/>
    <w:rsid w:val="00423B1F"/>
    <w:rsid w:val="00432ECE"/>
    <w:rsid w:val="0046029D"/>
    <w:rsid w:val="00462300"/>
    <w:rsid w:val="00464EBD"/>
    <w:rsid w:val="00465DC0"/>
    <w:rsid w:val="00466F11"/>
    <w:rsid w:val="00470417"/>
    <w:rsid w:val="00473999"/>
    <w:rsid w:val="004773AB"/>
    <w:rsid w:val="00481DFD"/>
    <w:rsid w:val="004931BE"/>
    <w:rsid w:val="00493D50"/>
    <w:rsid w:val="004976B7"/>
    <w:rsid w:val="004A5B72"/>
    <w:rsid w:val="004A5E80"/>
    <w:rsid w:val="004C4F61"/>
    <w:rsid w:val="004C4F94"/>
    <w:rsid w:val="004C6342"/>
    <w:rsid w:val="004C70B5"/>
    <w:rsid w:val="004D58DC"/>
    <w:rsid w:val="004D6CC4"/>
    <w:rsid w:val="00500B1D"/>
    <w:rsid w:val="005010D1"/>
    <w:rsid w:val="00502F05"/>
    <w:rsid w:val="005051A3"/>
    <w:rsid w:val="0050634A"/>
    <w:rsid w:val="005125F3"/>
    <w:rsid w:val="00521313"/>
    <w:rsid w:val="00524ABF"/>
    <w:rsid w:val="00525612"/>
    <w:rsid w:val="00545399"/>
    <w:rsid w:val="00550E99"/>
    <w:rsid w:val="005536D9"/>
    <w:rsid w:val="00553931"/>
    <w:rsid w:val="00566A54"/>
    <w:rsid w:val="00566E99"/>
    <w:rsid w:val="00592B1E"/>
    <w:rsid w:val="005A04F0"/>
    <w:rsid w:val="005A33FC"/>
    <w:rsid w:val="005C327D"/>
    <w:rsid w:val="005C5618"/>
    <w:rsid w:val="005C5A3A"/>
    <w:rsid w:val="005C75FA"/>
    <w:rsid w:val="005E2482"/>
    <w:rsid w:val="006007C5"/>
    <w:rsid w:val="00603379"/>
    <w:rsid w:val="00603A44"/>
    <w:rsid w:val="00606C23"/>
    <w:rsid w:val="00614A2E"/>
    <w:rsid w:val="00626D25"/>
    <w:rsid w:val="0063112F"/>
    <w:rsid w:val="00637E5C"/>
    <w:rsid w:val="00637F56"/>
    <w:rsid w:val="00647949"/>
    <w:rsid w:val="006504F1"/>
    <w:rsid w:val="006529B0"/>
    <w:rsid w:val="00654C56"/>
    <w:rsid w:val="00681BBC"/>
    <w:rsid w:val="006850DF"/>
    <w:rsid w:val="006876AC"/>
    <w:rsid w:val="00691B74"/>
    <w:rsid w:val="00691EDD"/>
    <w:rsid w:val="006A361A"/>
    <w:rsid w:val="006A6268"/>
    <w:rsid w:val="006B08D8"/>
    <w:rsid w:val="006B26D6"/>
    <w:rsid w:val="006B36F1"/>
    <w:rsid w:val="006B48CC"/>
    <w:rsid w:val="006B5301"/>
    <w:rsid w:val="006C42E7"/>
    <w:rsid w:val="006C7CD7"/>
    <w:rsid w:val="006D12BC"/>
    <w:rsid w:val="006D3713"/>
    <w:rsid w:val="006E13A0"/>
    <w:rsid w:val="006E14EC"/>
    <w:rsid w:val="006E24CD"/>
    <w:rsid w:val="006F6A28"/>
    <w:rsid w:val="0070678D"/>
    <w:rsid w:val="007238C6"/>
    <w:rsid w:val="00725793"/>
    <w:rsid w:val="00731C25"/>
    <w:rsid w:val="00750346"/>
    <w:rsid w:val="007510D1"/>
    <w:rsid w:val="0075581B"/>
    <w:rsid w:val="00760374"/>
    <w:rsid w:val="00760AC2"/>
    <w:rsid w:val="007626AE"/>
    <w:rsid w:val="00762DDE"/>
    <w:rsid w:val="0076432D"/>
    <w:rsid w:val="0077070F"/>
    <w:rsid w:val="007721AE"/>
    <w:rsid w:val="007762CE"/>
    <w:rsid w:val="00783710"/>
    <w:rsid w:val="0079613F"/>
    <w:rsid w:val="007970E4"/>
    <w:rsid w:val="00797873"/>
    <w:rsid w:val="007A5C53"/>
    <w:rsid w:val="007A6C25"/>
    <w:rsid w:val="007A7324"/>
    <w:rsid w:val="007B5C38"/>
    <w:rsid w:val="007B7483"/>
    <w:rsid w:val="007C2A2C"/>
    <w:rsid w:val="007C360A"/>
    <w:rsid w:val="007D0908"/>
    <w:rsid w:val="007D2E48"/>
    <w:rsid w:val="007D585C"/>
    <w:rsid w:val="007D646A"/>
    <w:rsid w:val="007E4785"/>
    <w:rsid w:val="007E58DC"/>
    <w:rsid w:val="00800A7C"/>
    <w:rsid w:val="00813305"/>
    <w:rsid w:val="00813DEC"/>
    <w:rsid w:val="00817DAA"/>
    <w:rsid w:val="00820AA1"/>
    <w:rsid w:val="008248F8"/>
    <w:rsid w:val="00826987"/>
    <w:rsid w:val="00836228"/>
    <w:rsid w:val="00837363"/>
    <w:rsid w:val="00846428"/>
    <w:rsid w:val="0086084F"/>
    <w:rsid w:val="00864CD7"/>
    <w:rsid w:val="00866563"/>
    <w:rsid w:val="008750C7"/>
    <w:rsid w:val="00881DF1"/>
    <w:rsid w:val="008923C4"/>
    <w:rsid w:val="008933D3"/>
    <w:rsid w:val="008970F6"/>
    <w:rsid w:val="008A29BB"/>
    <w:rsid w:val="008A2A52"/>
    <w:rsid w:val="008A5600"/>
    <w:rsid w:val="008A5EE4"/>
    <w:rsid w:val="008B2F67"/>
    <w:rsid w:val="008B3D38"/>
    <w:rsid w:val="008B6EBF"/>
    <w:rsid w:val="008C0FA8"/>
    <w:rsid w:val="008C7755"/>
    <w:rsid w:val="008E5E3C"/>
    <w:rsid w:val="008F0274"/>
    <w:rsid w:val="008F1C3E"/>
    <w:rsid w:val="008F57AC"/>
    <w:rsid w:val="008F5D94"/>
    <w:rsid w:val="00905A96"/>
    <w:rsid w:val="00910507"/>
    <w:rsid w:val="0091552B"/>
    <w:rsid w:val="00915F3A"/>
    <w:rsid w:val="00950935"/>
    <w:rsid w:val="0095415C"/>
    <w:rsid w:val="00954D11"/>
    <w:rsid w:val="00955CE0"/>
    <w:rsid w:val="00957324"/>
    <w:rsid w:val="00960469"/>
    <w:rsid w:val="00961968"/>
    <w:rsid w:val="00965359"/>
    <w:rsid w:val="00971766"/>
    <w:rsid w:val="00974A6B"/>
    <w:rsid w:val="00975073"/>
    <w:rsid w:val="00976ACC"/>
    <w:rsid w:val="00986D33"/>
    <w:rsid w:val="0099121F"/>
    <w:rsid w:val="00993D4B"/>
    <w:rsid w:val="0099540E"/>
    <w:rsid w:val="009A2574"/>
    <w:rsid w:val="009A488C"/>
    <w:rsid w:val="009A67C4"/>
    <w:rsid w:val="009A7254"/>
    <w:rsid w:val="009B28E1"/>
    <w:rsid w:val="009B72A3"/>
    <w:rsid w:val="009C6B8B"/>
    <w:rsid w:val="009D60E1"/>
    <w:rsid w:val="009E6D53"/>
    <w:rsid w:val="009F1AE0"/>
    <w:rsid w:val="009F20B6"/>
    <w:rsid w:val="00A017F5"/>
    <w:rsid w:val="00A13AC9"/>
    <w:rsid w:val="00A177D8"/>
    <w:rsid w:val="00A26FD7"/>
    <w:rsid w:val="00A30D0C"/>
    <w:rsid w:val="00A3116F"/>
    <w:rsid w:val="00A34EDF"/>
    <w:rsid w:val="00A37A23"/>
    <w:rsid w:val="00A456C1"/>
    <w:rsid w:val="00A540D8"/>
    <w:rsid w:val="00A575A0"/>
    <w:rsid w:val="00A57AAB"/>
    <w:rsid w:val="00A62C2B"/>
    <w:rsid w:val="00A66AD4"/>
    <w:rsid w:val="00A906C0"/>
    <w:rsid w:val="00A90DDD"/>
    <w:rsid w:val="00AA102A"/>
    <w:rsid w:val="00AA5D54"/>
    <w:rsid w:val="00AA72A1"/>
    <w:rsid w:val="00AC1248"/>
    <w:rsid w:val="00AC5723"/>
    <w:rsid w:val="00AD20A8"/>
    <w:rsid w:val="00AD65BB"/>
    <w:rsid w:val="00AE2D8B"/>
    <w:rsid w:val="00AE6AFB"/>
    <w:rsid w:val="00AE6B94"/>
    <w:rsid w:val="00AF65AC"/>
    <w:rsid w:val="00AF793A"/>
    <w:rsid w:val="00B10912"/>
    <w:rsid w:val="00B117F3"/>
    <w:rsid w:val="00B1260B"/>
    <w:rsid w:val="00B12F97"/>
    <w:rsid w:val="00B3154F"/>
    <w:rsid w:val="00B35875"/>
    <w:rsid w:val="00B3687A"/>
    <w:rsid w:val="00B40092"/>
    <w:rsid w:val="00B43FA5"/>
    <w:rsid w:val="00B51591"/>
    <w:rsid w:val="00B52EDC"/>
    <w:rsid w:val="00B57069"/>
    <w:rsid w:val="00B574B9"/>
    <w:rsid w:val="00B614BA"/>
    <w:rsid w:val="00B66151"/>
    <w:rsid w:val="00B77C9F"/>
    <w:rsid w:val="00B80FC7"/>
    <w:rsid w:val="00B85ACC"/>
    <w:rsid w:val="00B928E4"/>
    <w:rsid w:val="00BB1CED"/>
    <w:rsid w:val="00BC0806"/>
    <w:rsid w:val="00BC2386"/>
    <w:rsid w:val="00BC6A13"/>
    <w:rsid w:val="00BD3A83"/>
    <w:rsid w:val="00BD4521"/>
    <w:rsid w:val="00BF4F55"/>
    <w:rsid w:val="00C00B82"/>
    <w:rsid w:val="00C0400B"/>
    <w:rsid w:val="00C04592"/>
    <w:rsid w:val="00C045D6"/>
    <w:rsid w:val="00C137DB"/>
    <w:rsid w:val="00C14388"/>
    <w:rsid w:val="00C20175"/>
    <w:rsid w:val="00C26E3F"/>
    <w:rsid w:val="00C335CF"/>
    <w:rsid w:val="00C41A77"/>
    <w:rsid w:val="00C42FDA"/>
    <w:rsid w:val="00C54501"/>
    <w:rsid w:val="00C55860"/>
    <w:rsid w:val="00C575B8"/>
    <w:rsid w:val="00C57E53"/>
    <w:rsid w:val="00C61F51"/>
    <w:rsid w:val="00C67614"/>
    <w:rsid w:val="00C730F0"/>
    <w:rsid w:val="00C827F7"/>
    <w:rsid w:val="00C828B0"/>
    <w:rsid w:val="00C87D45"/>
    <w:rsid w:val="00C9010F"/>
    <w:rsid w:val="00C950DF"/>
    <w:rsid w:val="00CA2DBC"/>
    <w:rsid w:val="00CA4025"/>
    <w:rsid w:val="00CB0212"/>
    <w:rsid w:val="00CB2B83"/>
    <w:rsid w:val="00CB6C21"/>
    <w:rsid w:val="00CC435B"/>
    <w:rsid w:val="00CC44DF"/>
    <w:rsid w:val="00CD0860"/>
    <w:rsid w:val="00CD209E"/>
    <w:rsid w:val="00CD2819"/>
    <w:rsid w:val="00CE2245"/>
    <w:rsid w:val="00CE74E0"/>
    <w:rsid w:val="00CF3FFA"/>
    <w:rsid w:val="00CF4098"/>
    <w:rsid w:val="00CF75EA"/>
    <w:rsid w:val="00D006C1"/>
    <w:rsid w:val="00D0377B"/>
    <w:rsid w:val="00D03C2F"/>
    <w:rsid w:val="00D10A73"/>
    <w:rsid w:val="00D10A8C"/>
    <w:rsid w:val="00D12BB2"/>
    <w:rsid w:val="00D136BA"/>
    <w:rsid w:val="00D13B8B"/>
    <w:rsid w:val="00D172B0"/>
    <w:rsid w:val="00D17EF1"/>
    <w:rsid w:val="00D2489A"/>
    <w:rsid w:val="00D26C94"/>
    <w:rsid w:val="00D30EF6"/>
    <w:rsid w:val="00D458D6"/>
    <w:rsid w:val="00D47092"/>
    <w:rsid w:val="00D53AAC"/>
    <w:rsid w:val="00D53F1A"/>
    <w:rsid w:val="00D577B9"/>
    <w:rsid w:val="00D6088B"/>
    <w:rsid w:val="00D63732"/>
    <w:rsid w:val="00D66572"/>
    <w:rsid w:val="00D705E2"/>
    <w:rsid w:val="00D711D5"/>
    <w:rsid w:val="00D82A4E"/>
    <w:rsid w:val="00D83D17"/>
    <w:rsid w:val="00D945D2"/>
    <w:rsid w:val="00D976A6"/>
    <w:rsid w:val="00DA3BA1"/>
    <w:rsid w:val="00DB0CD9"/>
    <w:rsid w:val="00DB6C7F"/>
    <w:rsid w:val="00DB7B69"/>
    <w:rsid w:val="00DD090F"/>
    <w:rsid w:val="00DE5EE2"/>
    <w:rsid w:val="00DE6066"/>
    <w:rsid w:val="00DE76F7"/>
    <w:rsid w:val="00DF459F"/>
    <w:rsid w:val="00E04743"/>
    <w:rsid w:val="00E06742"/>
    <w:rsid w:val="00E111F3"/>
    <w:rsid w:val="00E24CDF"/>
    <w:rsid w:val="00E27B3A"/>
    <w:rsid w:val="00E31AFA"/>
    <w:rsid w:val="00E44F63"/>
    <w:rsid w:val="00E4696B"/>
    <w:rsid w:val="00E50A40"/>
    <w:rsid w:val="00E51C15"/>
    <w:rsid w:val="00E532A6"/>
    <w:rsid w:val="00E5369C"/>
    <w:rsid w:val="00E6108E"/>
    <w:rsid w:val="00E635FF"/>
    <w:rsid w:val="00E6398A"/>
    <w:rsid w:val="00E70D55"/>
    <w:rsid w:val="00E93230"/>
    <w:rsid w:val="00EA57FA"/>
    <w:rsid w:val="00EA7FCE"/>
    <w:rsid w:val="00EC5489"/>
    <w:rsid w:val="00EC695D"/>
    <w:rsid w:val="00EC6BF9"/>
    <w:rsid w:val="00EC72CA"/>
    <w:rsid w:val="00ED47CA"/>
    <w:rsid w:val="00EE01CC"/>
    <w:rsid w:val="00EE1E96"/>
    <w:rsid w:val="00F04E73"/>
    <w:rsid w:val="00F23012"/>
    <w:rsid w:val="00F23232"/>
    <w:rsid w:val="00F35A18"/>
    <w:rsid w:val="00F36106"/>
    <w:rsid w:val="00F363A0"/>
    <w:rsid w:val="00F4027B"/>
    <w:rsid w:val="00F4374D"/>
    <w:rsid w:val="00F442E6"/>
    <w:rsid w:val="00F50CEA"/>
    <w:rsid w:val="00F52583"/>
    <w:rsid w:val="00F564F2"/>
    <w:rsid w:val="00F60363"/>
    <w:rsid w:val="00F66324"/>
    <w:rsid w:val="00F9028D"/>
    <w:rsid w:val="00FA018B"/>
    <w:rsid w:val="00FA46D6"/>
    <w:rsid w:val="00FB1416"/>
    <w:rsid w:val="00FB2DB9"/>
    <w:rsid w:val="00FD3C3A"/>
    <w:rsid w:val="00FD3E0D"/>
    <w:rsid w:val="00FD5B3E"/>
    <w:rsid w:val="00FE0B51"/>
    <w:rsid w:val="00FE24FC"/>
    <w:rsid w:val="00FF1C1C"/>
    <w:rsid w:val="00FF52A4"/>
    <w:rsid w:val="00FF76FF"/>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00"/>
    <w:rPr>
      <w:sz w:val="24"/>
      <w:szCs w:val="24"/>
      <w:lang w:val="es-ES" w:eastAsia="es-ES"/>
    </w:rPr>
  </w:style>
  <w:style w:type="paragraph" w:styleId="Ttulo1">
    <w:name w:val="heading 1"/>
    <w:basedOn w:val="Normal"/>
    <w:next w:val="Normal"/>
    <w:link w:val="Ttulo1Car"/>
    <w:uiPriority w:val="99"/>
    <w:qFormat/>
    <w:rsid w:val="00462300"/>
    <w:pPr>
      <w:keepNext/>
      <w:jc w:val="center"/>
      <w:outlineLvl w:val="0"/>
    </w:pPr>
    <w:rPr>
      <w:rFonts w:ascii="Arial" w:hAnsi="Arial" w:cs="Arial"/>
      <w:b/>
      <w:bCs/>
      <w:sz w:val="22"/>
      <w:lang w:val="es-MX"/>
    </w:rPr>
  </w:style>
  <w:style w:type="paragraph" w:styleId="Ttulo2">
    <w:name w:val="heading 2"/>
    <w:basedOn w:val="Normal"/>
    <w:next w:val="Normal"/>
    <w:link w:val="Ttulo2Car"/>
    <w:uiPriority w:val="99"/>
    <w:qFormat/>
    <w:rsid w:val="00462300"/>
    <w:pPr>
      <w:keepNext/>
      <w:outlineLvl w:val="1"/>
    </w:pPr>
    <w:rPr>
      <w:rFonts w:ascii="Arial" w:hAnsi="Arial" w:cs="Arial"/>
      <w:b/>
      <w:bCs/>
      <w:sz w:val="22"/>
      <w:szCs w:val="20"/>
    </w:rPr>
  </w:style>
  <w:style w:type="paragraph" w:styleId="Ttulo3">
    <w:name w:val="heading 3"/>
    <w:basedOn w:val="Normal"/>
    <w:next w:val="Normal"/>
    <w:link w:val="Ttulo3Car"/>
    <w:uiPriority w:val="99"/>
    <w:qFormat/>
    <w:rsid w:val="00462300"/>
    <w:pPr>
      <w:keepNext/>
      <w:outlineLvl w:val="2"/>
    </w:pPr>
    <w:rPr>
      <w:rFonts w:ascii="Tahoma" w:hAnsi="Tahoma" w:cs="Tahoma"/>
      <w:b/>
      <w:bCs/>
      <w:u w:val="single"/>
      <w:lang w:val="es-MX"/>
    </w:rPr>
  </w:style>
  <w:style w:type="paragraph" w:styleId="Ttulo4">
    <w:name w:val="heading 4"/>
    <w:basedOn w:val="Normal"/>
    <w:next w:val="Normal"/>
    <w:link w:val="Ttulo4Car"/>
    <w:uiPriority w:val="99"/>
    <w:qFormat/>
    <w:rsid w:val="00462300"/>
    <w:pPr>
      <w:keepNext/>
      <w:outlineLvl w:val="3"/>
    </w:pPr>
    <w:rPr>
      <w:rFonts w:ascii="Tahoma" w:hAnsi="Tahoma" w:cs="Tahoma"/>
      <w:b/>
      <w:bCs/>
    </w:rPr>
  </w:style>
  <w:style w:type="paragraph" w:styleId="Ttulo5">
    <w:name w:val="heading 5"/>
    <w:basedOn w:val="Normal"/>
    <w:next w:val="Normal"/>
    <w:link w:val="Ttulo5Car"/>
    <w:uiPriority w:val="99"/>
    <w:qFormat/>
    <w:rsid w:val="00C26E3F"/>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C26E3F"/>
    <w:rPr>
      <w:rFonts w:ascii="Calibri" w:hAnsi="Calibri" w:cs="Times New Roman"/>
      <w:b/>
      <w:bCs/>
      <w:i/>
      <w:iCs/>
      <w:sz w:val="26"/>
      <w:szCs w:val="26"/>
    </w:rPr>
  </w:style>
  <w:style w:type="paragraph" w:styleId="Textoindependiente">
    <w:name w:val="Body Text"/>
    <w:basedOn w:val="Normal"/>
    <w:link w:val="TextoindependienteCar"/>
    <w:uiPriority w:val="99"/>
    <w:rsid w:val="00462300"/>
    <w:rPr>
      <w:rFonts w:ascii="Tahoma" w:hAnsi="Tahoma"/>
      <w:b/>
      <w:bCs/>
      <w:sz w:val="22"/>
      <w:lang w:val="es-MX"/>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styleId="Textodeglobo">
    <w:name w:val="Balloon Text"/>
    <w:basedOn w:val="Normal"/>
    <w:link w:val="TextodegloboCar"/>
    <w:uiPriority w:val="99"/>
    <w:semiHidden/>
    <w:rsid w:val="005C327D"/>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es-ES"/>
    </w:rPr>
  </w:style>
  <w:style w:type="paragraph" w:styleId="Encabezado">
    <w:name w:val="header"/>
    <w:basedOn w:val="Normal"/>
    <w:link w:val="EncabezadoCar"/>
    <w:uiPriority w:val="99"/>
    <w:rsid w:val="008933D3"/>
    <w:pPr>
      <w:tabs>
        <w:tab w:val="center" w:pos="4252"/>
        <w:tab w:val="right" w:pos="8504"/>
      </w:tabs>
    </w:pPr>
    <w:rPr>
      <w:lang w:val="en-US"/>
    </w:rPr>
  </w:style>
  <w:style w:type="character" w:customStyle="1" w:styleId="EncabezadoCar">
    <w:name w:val="Encabezado Car"/>
    <w:basedOn w:val="Fuentedeprrafopredeter"/>
    <w:link w:val="Encabezado"/>
    <w:uiPriority w:val="99"/>
    <w:locked/>
    <w:rsid w:val="008933D3"/>
    <w:rPr>
      <w:rFonts w:cs="Times New Roman"/>
      <w:sz w:val="24"/>
    </w:rPr>
  </w:style>
  <w:style w:type="paragraph" w:styleId="Piedepgina">
    <w:name w:val="footer"/>
    <w:basedOn w:val="Normal"/>
    <w:link w:val="PiedepginaCar"/>
    <w:uiPriority w:val="99"/>
    <w:rsid w:val="008933D3"/>
    <w:pPr>
      <w:tabs>
        <w:tab w:val="center" w:pos="4252"/>
        <w:tab w:val="right" w:pos="8504"/>
      </w:tabs>
    </w:pPr>
    <w:rPr>
      <w:lang w:val="en-US"/>
    </w:rPr>
  </w:style>
  <w:style w:type="character" w:customStyle="1" w:styleId="PiedepginaCar">
    <w:name w:val="Pie de página Car"/>
    <w:basedOn w:val="Fuentedeprrafopredeter"/>
    <w:link w:val="Piedepgina"/>
    <w:uiPriority w:val="99"/>
    <w:locked/>
    <w:rsid w:val="008933D3"/>
    <w:rPr>
      <w:rFonts w:cs="Times New Roman"/>
      <w:sz w:val="24"/>
    </w:rPr>
  </w:style>
  <w:style w:type="paragraph" w:styleId="Prrafodelista">
    <w:name w:val="List Paragraph"/>
    <w:basedOn w:val="Normal"/>
    <w:uiPriority w:val="99"/>
    <w:qFormat/>
    <w:rsid w:val="004C6342"/>
    <w:pPr>
      <w:ind w:left="708"/>
    </w:pPr>
  </w:style>
  <w:style w:type="paragraph" w:styleId="Epgrafe">
    <w:name w:val="caption"/>
    <w:basedOn w:val="Normal"/>
    <w:next w:val="Normal"/>
    <w:uiPriority w:val="99"/>
    <w:qFormat/>
    <w:rsid w:val="00397A58"/>
    <w:pPr>
      <w:jc w:val="both"/>
    </w:pPr>
    <w:rPr>
      <w:rFonts w:ascii="Arial" w:hAnsi="Arial"/>
      <w:b/>
      <w:bCs/>
      <w:sz w:val="20"/>
      <w:szCs w:val="20"/>
      <w:lang w:val="es-CO"/>
    </w:rPr>
  </w:style>
  <w:style w:type="paragraph" w:styleId="NormalWeb">
    <w:name w:val="Normal (Web)"/>
    <w:basedOn w:val="Normal"/>
    <w:uiPriority w:val="99"/>
    <w:rsid w:val="0038003C"/>
    <w:pPr>
      <w:spacing w:before="100" w:beforeAutospacing="1" w:after="100" w:afterAutospacing="1"/>
    </w:pPr>
  </w:style>
  <w:style w:type="paragraph" w:styleId="Textonotapie">
    <w:name w:val="footnote text"/>
    <w:basedOn w:val="Normal"/>
    <w:link w:val="TextonotapieCar"/>
    <w:uiPriority w:val="99"/>
    <w:rsid w:val="00637F56"/>
    <w:rPr>
      <w:sz w:val="20"/>
      <w:szCs w:val="20"/>
    </w:rPr>
  </w:style>
  <w:style w:type="character" w:customStyle="1" w:styleId="TextonotapieCar">
    <w:name w:val="Texto nota pie Car"/>
    <w:basedOn w:val="Fuentedeprrafopredeter"/>
    <w:link w:val="Textonotapie"/>
    <w:uiPriority w:val="99"/>
    <w:locked/>
    <w:rsid w:val="00637F56"/>
    <w:rPr>
      <w:rFonts w:cs="Times New Roman"/>
    </w:rPr>
  </w:style>
  <w:style w:type="character" w:styleId="Refdenotaalpie">
    <w:name w:val="footnote reference"/>
    <w:basedOn w:val="Fuentedeprrafopredeter"/>
    <w:uiPriority w:val="99"/>
    <w:rsid w:val="00637F56"/>
    <w:rPr>
      <w:rFonts w:cs="Times New Roman"/>
      <w:vertAlign w:val="superscript"/>
    </w:rPr>
  </w:style>
  <w:style w:type="paragraph" w:customStyle="1" w:styleId="BodyText22">
    <w:name w:val="Body Text 22"/>
    <w:basedOn w:val="Normal"/>
    <w:uiPriority w:val="99"/>
    <w:rsid w:val="00CC435B"/>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overflowPunct w:val="0"/>
      <w:autoSpaceDE w:val="0"/>
      <w:autoSpaceDN w:val="0"/>
      <w:adjustRightInd w:val="0"/>
      <w:ind w:left="1134"/>
      <w:jc w:val="both"/>
    </w:pPr>
    <w:rPr>
      <w:rFonts w:ascii="Book Antiqua" w:hAnsi="Book Antiqua"/>
      <w:sz w:val="28"/>
      <w:szCs w:val="20"/>
      <w:lang w:val="es-ES_tradnl"/>
    </w:rPr>
  </w:style>
  <w:style w:type="paragraph" w:customStyle="1" w:styleId="BodyText21">
    <w:name w:val="Body Text 21"/>
    <w:basedOn w:val="Normal"/>
    <w:uiPriority w:val="99"/>
    <w:rsid w:val="00CC435B"/>
    <w:pPr>
      <w:overflowPunct w:val="0"/>
      <w:autoSpaceDE w:val="0"/>
      <w:autoSpaceDN w:val="0"/>
      <w:adjustRightInd w:val="0"/>
      <w:ind w:left="708"/>
      <w:jc w:val="both"/>
    </w:pPr>
    <w:rPr>
      <w:rFonts w:ascii="Garamond" w:hAnsi="Garamond"/>
      <w:sz w:val="28"/>
      <w:szCs w:val="20"/>
      <w:lang w:val="es-ES_tradnl"/>
    </w:rPr>
  </w:style>
  <w:style w:type="paragraph" w:customStyle="1" w:styleId="Default">
    <w:name w:val="Default"/>
    <w:uiPriority w:val="99"/>
    <w:rsid w:val="00762DDE"/>
    <w:pPr>
      <w:autoSpaceDE w:val="0"/>
      <w:autoSpaceDN w:val="0"/>
      <w:adjustRightInd w:val="0"/>
    </w:pPr>
    <w:rPr>
      <w:rFonts w:ascii="Arial" w:hAnsi="Arial" w:cs="Arial"/>
      <w:color w:val="000000"/>
      <w:sz w:val="24"/>
      <w:szCs w:val="24"/>
      <w:lang w:val="es-ES" w:eastAsia="es-ES"/>
    </w:rPr>
  </w:style>
  <w:style w:type="paragraph" w:customStyle="1" w:styleId="CM10">
    <w:name w:val="CM10"/>
    <w:basedOn w:val="Default"/>
    <w:next w:val="Default"/>
    <w:uiPriority w:val="99"/>
    <w:rsid w:val="00762DDE"/>
    <w:rPr>
      <w:color w:val="auto"/>
    </w:rPr>
  </w:style>
  <w:style w:type="paragraph" w:customStyle="1" w:styleId="CM5">
    <w:name w:val="CM5"/>
    <w:basedOn w:val="Default"/>
    <w:next w:val="Default"/>
    <w:uiPriority w:val="99"/>
    <w:rsid w:val="00762DDE"/>
    <w:rPr>
      <w:color w:val="auto"/>
    </w:rPr>
  </w:style>
  <w:style w:type="paragraph" w:customStyle="1" w:styleId="CM12">
    <w:name w:val="CM12"/>
    <w:basedOn w:val="Default"/>
    <w:next w:val="Default"/>
    <w:uiPriority w:val="99"/>
    <w:rsid w:val="00762DDE"/>
    <w:rPr>
      <w:color w:val="auto"/>
    </w:rPr>
  </w:style>
  <w:style w:type="paragraph" w:styleId="Ttulo">
    <w:name w:val="Title"/>
    <w:basedOn w:val="Normal"/>
    <w:link w:val="TtuloCar"/>
    <w:uiPriority w:val="99"/>
    <w:qFormat/>
    <w:rsid w:val="00C26E3F"/>
    <w:pPr>
      <w:jc w:val="center"/>
    </w:pPr>
    <w:rPr>
      <w:rFonts w:ascii="Arial Black" w:hAnsi="Arial Black"/>
      <w:b/>
      <w:sz w:val="28"/>
      <w:szCs w:val="20"/>
    </w:rPr>
  </w:style>
  <w:style w:type="character" w:customStyle="1" w:styleId="TtuloCar">
    <w:name w:val="Título Car"/>
    <w:basedOn w:val="Fuentedeprrafopredeter"/>
    <w:link w:val="Ttulo"/>
    <w:uiPriority w:val="99"/>
    <w:locked/>
    <w:rsid w:val="00C26E3F"/>
    <w:rPr>
      <w:rFonts w:ascii="Arial Black" w:hAnsi="Arial Black" w:cs="Times New Roman"/>
      <w:b/>
      <w:sz w:val="28"/>
    </w:rPr>
  </w:style>
  <w:style w:type="character" w:styleId="Hipervnculo">
    <w:name w:val="Hyperlink"/>
    <w:basedOn w:val="Fuentedeprrafopredeter"/>
    <w:uiPriority w:val="99"/>
    <w:rsid w:val="00115A45"/>
    <w:rPr>
      <w:rFonts w:cs="Times New Roman"/>
      <w:color w:val="0000FF"/>
      <w:u w:val="single"/>
    </w:rPr>
  </w:style>
  <w:style w:type="paragraph" w:customStyle="1" w:styleId="Refdenotaalfinal1">
    <w:name w:val="Ref. de nota al final1"/>
    <w:basedOn w:val="Normal"/>
    <w:next w:val="Normal"/>
    <w:uiPriority w:val="99"/>
    <w:rsid w:val="00954D11"/>
    <w:rPr>
      <w:sz w:val="20"/>
      <w:szCs w:val="20"/>
    </w:rPr>
  </w:style>
  <w:style w:type="table" w:styleId="Tablaconcuadrcula">
    <w:name w:val="Table Grid"/>
    <w:basedOn w:val="Tablanormal"/>
    <w:uiPriority w:val="99"/>
    <w:rsid w:val="005063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00"/>
    <w:rPr>
      <w:sz w:val="24"/>
      <w:szCs w:val="24"/>
      <w:lang w:val="es-ES" w:eastAsia="es-ES"/>
    </w:rPr>
  </w:style>
  <w:style w:type="paragraph" w:styleId="Ttulo1">
    <w:name w:val="heading 1"/>
    <w:basedOn w:val="Normal"/>
    <w:next w:val="Normal"/>
    <w:link w:val="Ttulo1Car"/>
    <w:uiPriority w:val="99"/>
    <w:qFormat/>
    <w:rsid w:val="00462300"/>
    <w:pPr>
      <w:keepNext/>
      <w:jc w:val="center"/>
      <w:outlineLvl w:val="0"/>
    </w:pPr>
    <w:rPr>
      <w:rFonts w:ascii="Arial" w:hAnsi="Arial" w:cs="Arial"/>
      <w:b/>
      <w:bCs/>
      <w:sz w:val="22"/>
      <w:lang w:val="es-MX"/>
    </w:rPr>
  </w:style>
  <w:style w:type="paragraph" w:styleId="Ttulo2">
    <w:name w:val="heading 2"/>
    <w:basedOn w:val="Normal"/>
    <w:next w:val="Normal"/>
    <w:link w:val="Ttulo2Car"/>
    <w:uiPriority w:val="99"/>
    <w:qFormat/>
    <w:rsid w:val="00462300"/>
    <w:pPr>
      <w:keepNext/>
      <w:outlineLvl w:val="1"/>
    </w:pPr>
    <w:rPr>
      <w:rFonts w:ascii="Arial" w:hAnsi="Arial" w:cs="Arial"/>
      <w:b/>
      <w:bCs/>
      <w:sz w:val="22"/>
      <w:szCs w:val="20"/>
    </w:rPr>
  </w:style>
  <w:style w:type="paragraph" w:styleId="Ttulo3">
    <w:name w:val="heading 3"/>
    <w:basedOn w:val="Normal"/>
    <w:next w:val="Normal"/>
    <w:link w:val="Ttulo3Car"/>
    <w:uiPriority w:val="99"/>
    <w:qFormat/>
    <w:rsid w:val="00462300"/>
    <w:pPr>
      <w:keepNext/>
      <w:outlineLvl w:val="2"/>
    </w:pPr>
    <w:rPr>
      <w:rFonts w:ascii="Tahoma" w:hAnsi="Tahoma" w:cs="Tahoma"/>
      <w:b/>
      <w:bCs/>
      <w:u w:val="single"/>
      <w:lang w:val="es-MX"/>
    </w:rPr>
  </w:style>
  <w:style w:type="paragraph" w:styleId="Ttulo4">
    <w:name w:val="heading 4"/>
    <w:basedOn w:val="Normal"/>
    <w:next w:val="Normal"/>
    <w:link w:val="Ttulo4Car"/>
    <w:uiPriority w:val="99"/>
    <w:qFormat/>
    <w:rsid w:val="00462300"/>
    <w:pPr>
      <w:keepNext/>
      <w:outlineLvl w:val="3"/>
    </w:pPr>
    <w:rPr>
      <w:rFonts w:ascii="Tahoma" w:hAnsi="Tahoma" w:cs="Tahoma"/>
      <w:b/>
      <w:bCs/>
    </w:rPr>
  </w:style>
  <w:style w:type="paragraph" w:styleId="Ttulo5">
    <w:name w:val="heading 5"/>
    <w:basedOn w:val="Normal"/>
    <w:next w:val="Normal"/>
    <w:link w:val="Ttulo5Car"/>
    <w:uiPriority w:val="99"/>
    <w:qFormat/>
    <w:rsid w:val="00C26E3F"/>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C26E3F"/>
    <w:rPr>
      <w:rFonts w:ascii="Calibri" w:hAnsi="Calibri" w:cs="Times New Roman"/>
      <w:b/>
      <w:bCs/>
      <w:i/>
      <w:iCs/>
      <w:sz w:val="26"/>
      <w:szCs w:val="26"/>
    </w:rPr>
  </w:style>
  <w:style w:type="paragraph" w:styleId="Textoindependiente">
    <w:name w:val="Body Text"/>
    <w:basedOn w:val="Normal"/>
    <w:link w:val="TextoindependienteCar"/>
    <w:uiPriority w:val="99"/>
    <w:rsid w:val="00462300"/>
    <w:rPr>
      <w:rFonts w:ascii="Tahoma" w:hAnsi="Tahoma"/>
      <w:b/>
      <w:bCs/>
      <w:sz w:val="22"/>
      <w:lang w:val="es-MX"/>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styleId="Textodeglobo">
    <w:name w:val="Balloon Text"/>
    <w:basedOn w:val="Normal"/>
    <w:link w:val="TextodegloboCar"/>
    <w:uiPriority w:val="99"/>
    <w:semiHidden/>
    <w:rsid w:val="005C327D"/>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es-ES"/>
    </w:rPr>
  </w:style>
  <w:style w:type="paragraph" w:styleId="Encabezado">
    <w:name w:val="header"/>
    <w:basedOn w:val="Normal"/>
    <w:link w:val="EncabezadoCar"/>
    <w:uiPriority w:val="99"/>
    <w:rsid w:val="008933D3"/>
    <w:pPr>
      <w:tabs>
        <w:tab w:val="center" w:pos="4252"/>
        <w:tab w:val="right" w:pos="8504"/>
      </w:tabs>
    </w:pPr>
    <w:rPr>
      <w:lang w:val="en-US"/>
    </w:rPr>
  </w:style>
  <w:style w:type="character" w:customStyle="1" w:styleId="EncabezadoCar">
    <w:name w:val="Encabezado Car"/>
    <w:basedOn w:val="Fuentedeprrafopredeter"/>
    <w:link w:val="Encabezado"/>
    <w:uiPriority w:val="99"/>
    <w:locked/>
    <w:rsid w:val="008933D3"/>
    <w:rPr>
      <w:rFonts w:cs="Times New Roman"/>
      <w:sz w:val="24"/>
    </w:rPr>
  </w:style>
  <w:style w:type="paragraph" w:styleId="Piedepgina">
    <w:name w:val="footer"/>
    <w:basedOn w:val="Normal"/>
    <w:link w:val="PiedepginaCar"/>
    <w:uiPriority w:val="99"/>
    <w:rsid w:val="008933D3"/>
    <w:pPr>
      <w:tabs>
        <w:tab w:val="center" w:pos="4252"/>
        <w:tab w:val="right" w:pos="8504"/>
      </w:tabs>
    </w:pPr>
    <w:rPr>
      <w:lang w:val="en-US"/>
    </w:rPr>
  </w:style>
  <w:style w:type="character" w:customStyle="1" w:styleId="PiedepginaCar">
    <w:name w:val="Pie de página Car"/>
    <w:basedOn w:val="Fuentedeprrafopredeter"/>
    <w:link w:val="Piedepgina"/>
    <w:uiPriority w:val="99"/>
    <w:locked/>
    <w:rsid w:val="008933D3"/>
    <w:rPr>
      <w:rFonts w:cs="Times New Roman"/>
      <w:sz w:val="24"/>
    </w:rPr>
  </w:style>
  <w:style w:type="paragraph" w:styleId="Prrafodelista">
    <w:name w:val="List Paragraph"/>
    <w:basedOn w:val="Normal"/>
    <w:uiPriority w:val="99"/>
    <w:qFormat/>
    <w:rsid w:val="004C6342"/>
    <w:pPr>
      <w:ind w:left="708"/>
    </w:pPr>
  </w:style>
  <w:style w:type="paragraph" w:styleId="Epgrafe">
    <w:name w:val="caption"/>
    <w:basedOn w:val="Normal"/>
    <w:next w:val="Normal"/>
    <w:uiPriority w:val="99"/>
    <w:qFormat/>
    <w:rsid w:val="00397A58"/>
    <w:pPr>
      <w:jc w:val="both"/>
    </w:pPr>
    <w:rPr>
      <w:rFonts w:ascii="Arial" w:hAnsi="Arial"/>
      <w:b/>
      <w:bCs/>
      <w:sz w:val="20"/>
      <w:szCs w:val="20"/>
      <w:lang w:val="es-CO"/>
    </w:rPr>
  </w:style>
  <w:style w:type="paragraph" w:styleId="NormalWeb">
    <w:name w:val="Normal (Web)"/>
    <w:basedOn w:val="Normal"/>
    <w:uiPriority w:val="99"/>
    <w:rsid w:val="0038003C"/>
    <w:pPr>
      <w:spacing w:before="100" w:beforeAutospacing="1" w:after="100" w:afterAutospacing="1"/>
    </w:pPr>
  </w:style>
  <w:style w:type="paragraph" w:styleId="Textonotapie">
    <w:name w:val="footnote text"/>
    <w:basedOn w:val="Normal"/>
    <w:link w:val="TextonotapieCar"/>
    <w:uiPriority w:val="99"/>
    <w:rsid w:val="00637F56"/>
    <w:rPr>
      <w:sz w:val="20"/>
      <w:szCs w:val="20"/>
    </w:rPr>
  </w:style>
  <w:style w:type="character" w:customStyle="1" w:styleId="TextonotapieCar">
    <w:name w:val="Texto nota pie Car"/>
    <w:basedOn w:val="Fuentedeprrafopredeter"/>
    <w:link w:val="Textonotapie"/>
    <w:uiPriority w:val="99"/>
    <w:locked/>
    <w:rsid w:val="00637F56"/>
    <w:rPr>
      <w:rFonts w:cs="Times New Roman"/>
    </w:rPr>
  </w:style>
  <w:style w:type="character" w:styleId="Refdenotaalpie">
    <w:name w:val="footnote reference"/>
    <w:basedOn w:val="Fuentedeprrafopredeter"/>
    <w:uiPriority w:val="99"/>
    <w:rsid w:val="00637F56"/>
    <w:rPr>
      <w:rFonts w:cs="Times New Roman"/>
      <w:vertAlign w:val="superscript"/>
    </w:rPr>
  </w:style>
  <w:style w:type="paragraph" w:customStyle="1" w:styleId="BodyText22">
    <w:name w:val="Body Text 22"/>
    <w:basedOn w:val="Normal"/>
    <w:uiPriority w:val="99"/>
    <w:rsid w:val="00CC435B"/>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overflowPunct w:val="0"/>
      <w:autoSpaceDE w:val="0"/>
      <w:autoSpaceDN w:val="0"/>
      <w:adjustRightInd w:val="0"/>
      <w:ind w:left="1134"/>
      <w:jc w:val="both"/>
    </w:pPr>
    <w:rPr>
      <w:rFonts w:ascii="Book Antiqua" w:hAnsi="Book Antiqua"/>
      <w:sz w:val="28"/>
      <w:szCs w:val="20"/>
      <w:lang w:val="es-ES_tradnl"/>
    </w:rPr>
  </w:style>
  <w:style w:type="paragraph" w:customStyle="1" w:styleId="BodyText21">
    <w:name w:val="Body Text 21"/>
    <w:basedOn w:val="Normal"/>
    <w:uiPriority w:val="99"/>
    <w:rsid w:val="00CC435B"/>
    <w:pPr>
      <w:overflowPunct w:val="0"/>
      <w:autoSpaceDE w:val="0"/>
      <w:autoSpaceDN w:val="0"/>
      <w:adjustRightInd w:val="0"/>
      <w:ind w:left="708"/>
      <w:jc w:val="both"/>
    </w:pPr>
    <w:rPr>
      <w:rFonts w:ascii="Garamond" w:hAnsi="Garamond"/>
      <w:sz w:val="28"/>
      <w:szCs w:val="20"/>
      <w:lang w:val="es-ES_tradnl"/>
    </w:rPr>
  </w:style>
  <w:style w:type="paragraph" w:customStyle="1" w:styleId="Default">
    <w:name w:val="Default"/>
    <w:uiPriority w:val="99"/>
    <w:rsid w:val="00762DDE"/>
    <w:pPr>
      <w:autoSpaceDE w:val="0"/>
      <w:autoSpaceDN w:val="0"/>
      <w:adjustRightInd w:val="0"/>
    </w:pPr>
    <w:rPr>
      <w:rFonts w:ascii="Arial" w:hAnsi="Arial" w:cs="Arial"/>
      <w:color w:val="000000"/>
      <w:sz w:val="24"/>
      <w:szCs w:val="24"/>
      <w:lang w:val="es-ES" w:eastAsia="es-ES"/>
    </w:rPr>
  </w:style>
  <w:style w:type="paragraph" w:customStyle="1" w:styleId="CM10">
    <w:name w:val="CM10"/>
    <w:basedOn w:val="Default"/>
    <w:next w:val="Default"/>
    <w:uiPriority w:val="99"/>
    <w:rsid w:val="00762DDE"/>
    <w:rPr>
      <w:color w:val="auto"/>
    </w:rPr>
  </w:style>
  <w:style w:type="paragraph" w:customStyle="1" w:styleId="CM5">
    <w:name w:val="CM5"/>
    <w:basedOn w:val="Default"/>
    <w:next w:val="Default"/>
    <w:uiPriority w:val="99"/>
    <w:rsid w:val="00762DDE"/>
    <w:rPr>
      <w:color w:val="auto"/>
    </w:rPr>
  </w:style>
  <w:style w:type="paragraph" w:customStyle="1" w:styleId="CM12">
    <w:name w:val="CM12"/>
    <w:basedOn w:val="Default"/>
    <w:next w:val="Default"/>
    <w:uiPriority w:val="99"/>
    <w:rsid w:val="00762DDE"/>
    <w:rPr>
      <w:color w:val="auto"/>
    </w:rPr>
  </w:style>
  <w:style w:type="paragraph" w:styleId="Ttulo">
    <w:name w:val="Title"/>
    <w:basedOn w:val="Normal"/>
    <w:link w:val="TtuloCar"/>
    <w:uiPriority w:val="99"/>
    <w:qFormat/>
    <w:rsid w:val="00C26E3F"/>
    <w:pPr>
      <w:jc w:val="center"/>
    </w:pPr>
    <w:rPr>
      <w:rFonts w:ascii="Arial Black" w:hAnsi="Arial Black"/>
      <w:b/>
      <w:sz w:val="28"/>
      <w:szCs w:val="20"/>
    </w:rPr>
  </w:style>
  <w:style w:type="character" w:customStyle="1" w:styleId="TtuloCar">
    <w:name w:val="Título Car"/>
    <w:basedOn w:val="Fuentedeprrafopredeter"/>
    <w:link w:val="Ttulo"/>
    <w:uiPriority w:val="99"/>
    <w:locked/>
    <w:rsid w:val="00C26E3F"/>
    <w:rPr>
      <w:rFonts w:ascii="Arial Black" w:hAnsi="Arial Black" w:cs="Times New Roman"/>
      <w:b/>
      <w:sz w:val="28"/>
    </w:rPr>
  </w:style>
  <w:style w:type="character" w:styleId="Hipervnculo">
    <w:name w:val="Hyperlink"/>
    <w:basedOn w:val="Fuentedeprrafopredeter"/>
    <w:uiPriority w:val="99"/>
    <w:rsid w:val="00115A45"/>
    <w:rPr>
      <w:rFonts w:cs="Times New Roman"/>
      <w:color w:val="0000FF"/>
      <w:u w:val="single"/>
    </w:rPr>
  </w:style>
  <w:style w:type="paragraph" w:customStyle="1" w:styleId="Refdenotaalfinal1">
    <w:name w:val="Ref. de nota al final1"/>
    <w:basedOn w:val="Normal"/>
    <w:next w:val="Normal"/>
    <w:uiPriority w:val="99"/>
    <w:rsid w:val="00954D11"/>
    <w:rPr>
      <w:sz w:val="20"/>
      <w:szCs w:val="20"/>
    </w:rPr>
  </w:style>
  <w:style w:type="table" w:styleId="Tablaconcuadrcula">
    <w:name w:val="Table Grid"/>
    <w:basedOn w:val="Tablanormal"/>
    <w:uiPriority w:val="99"/>
    <w:rsid w:val="005063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7558">
      <w:marLeft w:val="0"/>
      <w:marRight w:val="0"/>
      <w:marTop w:val="0"/>
      <w:marBottom w:val="0"/>
      <w:divBdr>
        <w:top w:val="none" w:sz="0" w:space="0" w:color="auto"/>
        <w:left w:val="none" w:sz="0" w:space="0" w:color="auto"/>
        <w:bottom w:val="none" w:sz="0" w:space="0" w:color="auto"/>
        <w:right w:val="none" w:sz="0" w:space="0" w:color="auto"/>
      </w:divBdr>
      <w:divsChild>
        <w:div w:id="1012417556">
          <w:marLeft w:val="547"/>
          <w:marRight w:val="0"/>
          <w:marTop w:val="86"/>
          <w:marBottom w:val="0"/>
          <w:divBdr>
            <w:top w:val="none" w:sz="0" w:space="0" w:color="auto"/>
            <w:left w:val="none" w:sz="0" w:space="0" w:color="auto"/>
            <w:bottom w:val="none" w:sz="0" w:space="0" w:color="auto"/>
            <w:right w:val="none" w:sz="0" w:space="0" w:color="auto"/>
          </w:divBdr>
        </w:div>
        <w:div w:id="1012417572">
          <w:marLeft w:val="547"/>
          <w:marRight w:val="0"/>
          <w:marTop w:val="86"/>
          <w:marBottom w:val="0"/>
          <w:divBdr>
            <w:top w:val="none" w:sz="0" w:space="0" w:color="auto"/>
            <w:left w:val="none" w:sz="0" w:space="0" w:color="auto"/>
            <w:bottom w:val="none" w:sz="0" w:space="0" w:color="auto"/>
            <w:right w:val="none" w:sz="0" w:space="0" w:color="auto"/>
          </w:divBdr>
        </w:div>
        <w:div w:id="1012417616">
          <w:marLeft w:val="547"/>
          <w:marRight w:val="0"/>
          <w:marTop w:val="86"/>
          <w:marBottom w:val="0"/>
          <w:divBdr>
            <w:top w:val="none" w:sz="0" w:space="0" w:color="auto"/>
            <w:left w:val="none" w:sz="0" w:space="0" w:color="auto"/>
            <w:bottom w:val="none" w:sz="0" w:space="0" w:color="auto"/>
            <w:right w:val="none" w:sz="0" w:space="0" w:color="auto"/>
          </w:divBdr>
        </w:div>
      </w:divsChild>
    </w:div>
    <w:div w:id="1012417563">
      <w:marLeft w:val="0"/>
      <w:marRight w:val="0"/>
      <w:marTop w:val="0"/>
      <w:marBottom w:val="0"/>
      <w:divBdr>
        <w:top w:val="none" w:sz="0" w:space="0" w:color="auto"/>
        <w:left w:val="none" w:sz="0" w:space="0" w:color="auto"/>
        <w:bottom w:val="none" w:sz="0" w:space="0" w:color="auto"/>
        <w:right w:val="none" w:sz="0" w:space="0" w:color="auto"/>
      </w:divBdr>
      <w:divsChild>
        <w:div w:id="1012417566">
          <w:marLeft w:val="547"/>
          <w:marRight w:val="0"/>
          <w:marTop w:val="86"/>
          <w:marBottom w:val="0"/>
          <w:divBdr>
            <w:top w:val="none" w:sz="0" w:space="0" w:color="auto"/>
            <w:left w:val="none" w:sz="0" w:space="0" w:color="auto"/>
            <w:bottom w:val="none" w:sz="0" w:space="0" w:color="auto"/>
            <w:right w:val="none" w:sz="0" w:space="0" w:color="auto"/>
          </w:divBdr>
        </w:div>
        <w:div w:id="1012417568">
          <w:marLeft w:val="547"/>
          <w:marRight w:val="0"/>
          <w:marTop w:val="86"/>
          <w:marBottom w:val="0"/>
          <w:divBdr>
            <w:top w:val="none" w:sz="0" w:space="0" w:color="auto"/>
            <w:left w:val="none" w:sz="0" w:space="0" w:color="auto"/>
            <w:bottom w:val="none" w:sz="0" w:space="0" w:color="auto"/>
            <w:right w:val="none" w:sz="0" w:space="0" w:color="auto"/>
          </w:divBdr>
        </w:div>
        <w:div w:id="1012417570">
          <w:marLeft w:val="547"/>
          <w:marRight w:val="0"/>
          <w:marTop w:val="86"/>
          <w:marBottom w:val="0"/>
          <w:divBdr>
            <w:top w:val="none" w:sz="0" w:space="0" w:color="auto"/>
            <w:left w:val="none" w:sz="0" w:space="0" w:color="auto"/>
            <w:bottom w:val="none" w:sz="0" w:space="0" w:color="auto"/>
            <w:right w:val="none" w:sz="0" w:space="0" w:color="auto"/>
          </w:divBdr>
        </w:div>
      </w:divsChild>
    </w:div>
    <w:div w:id="1012417565">
      <w:marLeft w:val="0"/>
      <w:marRight w:val="0"/>
      <w:marTop w:val="0"/>
      <w:marBottom w:val="0"/>
      <w:divBdr>
        <w:top w:val="none" w:sz="0" w:space="0" w:color="auto"/>
        <w:left w:val="none" w:sz="0" w:space="0" w:color="auto"/>
        <w:bottom w:val="none" w:sz="0" w:space="0" w:color="auto"/>
        <w:right w:val="none" w:sz="0" w:space="0" w:color="auto"/>
      </w:divBdr>
      <w:divsChild>
        <w:div w:id="1012417571">
          <w:marLeft w:val="547"/>
          <w:marRight w:val="0"/>
          <w:marTop w:val="86"/>
          <w:marBottom w:val="0"/>
          <w:divBdr>
            <w:top w:val="none" w:sz="0" w:space="0" w:color="auto"/>
            <w:left w:val="none" w:sz="0" w:space="0" w:color="auto"/>
            <w:bottom w:val="none" w:sz="0" w:space="0" w:color="auto"/>
            <w:right w:val="none" w:sz="0" w:space="0" w:color="auto"/>
          </w:divBdr>
        </w:div>
        <w:div w:id="1012417577">
          <w:marLeft w:val="547"/>
          <w:marRight w:val="0"/>
          <w:marTop w:val="86"/>
          <w:marBottom w:val="0"/>
          <w:divBdr>
            <w:top w:val="none" w:sz="0" w:space="0" w:color="auto"/>
            <w:left w:val="none" w:sz="0" w:space="0" w:color="auto"/>
            <w:bottom w:val="none" w:sz="0" w:space="0" w:color="auto"/>
            <w:right w:val="none" w:sz="0" w:space="0" w:color="auto"/>
          </w:divBdr>
        </w:div>
        <w:div w:id="1012417620">
          <w:marLeft w:val="547"/>
          <w:marRight w:val="0"/>
          <w:marTop w:val="86"/>
          <w:marBottom w:val="0"/>
          <w:divBdr>
            <w:top w:val="none" w:sz="0" w:space="0" w:color="auto"/>
            <w:left w:val="none" w:sz="0" w:space="0" w:color="auto"/>
            <w:bottom w:val="none" w:sz="0" w:space="0" w:color="auto"/>
            <w:right w:val="none" w:sz="0" w:space="0" w:color="auto"/>
          </w:divBdr>
        </w:div>
      </w:divsChild>
    </w:div>
    <w:div w:id="1012417574">
      <w:marLeft w:val="0"/>
      <w:marRight w:val="0"/>
      <w:marTop w:val="0"/>
      <w:marBottom w:val="0"/>
      <w:divBdr>
        <w:top w:val="none" w:sz="0" w:space="0" w:color="auto"/>
        <w:left w:val="none" w:sz="0" w:space="0" w:color="auto"/>
        <w:bottom w:val="none" w:sz="0" w:space="0" w:color="auto"/>
        <w:right w:val="none" w:sz="0" w:space="0" w:color="auto"/>
      </w:divBdr>
      <w:divsChild>
        <w:div w:id="1012417564">
          <w:marLeft w:val="547"/>
          <w:marRight w:val="0"/>
          <w:marTop w:val="86"/>
          <w:marBottom w:val="0"/>
          <w:divBdr>
            <w:top w:val="none" w:sz="0" w:space="0" w:color="auto"/>
            <w:left w:val="none" w:sz="0" w:space="0" w:color="auto"/>
            <w:bottom w:val="none" w:sz="0" w:space="0" w:color="auto"/>
            <w:right w:val="none" w:sz="0" w:space="0" w:color="auto"/>
          </w:divBdr>
        </w:div>
        <w:div w:id="1012417573">
          <w:marLeft w:val="547"/>
          <w:marRight w:val="0"/>
          <w:marTop w:val="86"/>
          <w:marBottom w:val="0"/>
          <w:divBdr>
            <w:top w:val="none" w:sz="0" w:space="0" w:color="auto"/>
            <w:left w:val="none" w:sz="0" w:space="0" w:color="auto"/>
            <w:bottom w:val="none" w:sz="0" w:space="0" w:color="auto"/>
            <w:right w:val="none" w:sz="0" w:space="0" w:color="auto"/>
          </w:divBdr>
        </w:div>
        <w:div w:id="1012417575">
          <w:marLeft w:val="547"/>
          <w:marRight w:val="0"/>
          <w:marTop w:val="86"/>
          <w:marBottom w:val="0"/>
          <w:divBdr>
            <w:top w:val="none" w:sz="0" w:space="0" w:color="auto"/>
            <w:left w:val="none" w:sz="0" w:space="0" w:color="auto"/>
            <w:bottom w:val="none" w:sz="0" w:space="0" w:color="auto"/>
            <w:right w:val="none" w:sz="0" w:space="0" w:color="auto"/>
          </w:divBdr>
        </w:div>
      </w:divsChild>
    </w:div>
    <w:div w:id="1012417578">
      <w:marLeft w:val="0"/>
      <w:marRight w:val="0"/>
      <w:marTop w:val="0"/>
      <w:marBottom w:val="0"/>
      <w:divBdr>
        <w:top w:val="none" w:sz="0" w:space="0" w:color="auto"/>
        <w:left w:val="none" w:sz="0" w:space="0" w:color="auto"/>
        <w:bottom w:val="none" w:sz="0" w:space="0" w:color="auto"/>
        <w:right w:val="none" w:sz="0" w:space="0" w:color="auto"/>
      </w:divBdr>
      <w:divsChild>
        <w:div w:id="1012417559">
          <w:marLeft w:val="0"/>
          <w:marRight w:val="0"/>
          <w:marTop w:val="0"/>
          <w:marBottom w:val="0"/>
          <w:divBdr>
            <w:top w:val="none" w:sz="0" w:space="0" w:color="auto"/>
            <w:left w:val="none" w:sz="0" w:space="0" w:color="auto"/>
            <w:bottom w:val="none" w:sz="0" w:space="0" w:color="auto"/>
            <w:right w:val="none" w:sz="0" w:space="0" w:color="auto"/>
          </w:divBdr>
          <w:divsChild>
            <w:div w:id="10124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7585">
      <w:marLeft w:val="0"/>
      <w:marRight w:val="0"/>
      <w:marTop w:val="0"/>
      <w:marBottom w:val="0"/>
      <w:divBdr>
        <w:top w:val="none" w:sz="0" w:space="0" w:color="auto"/>
        <w:left w:val="none" w:sz="0" w:space="0" w:color="auto"/>
        <w:bottom w:val="none" w:sz="0" w:space="0" w:color="auto"/>
        <w:right w:val="none" w:sz="0" w:space="0" w:color="auto"/>
      </w:divBdr>
      <w:divsChild>
        <w:div w:id="1012417607">
          <w:marLeft w:val="0"/>
          <w:marRight w:val="0"/>
          <w:marTop w:val="0"/>
          <w:marBottom w:val="0"/>
          <w:divBdr>
            <w:top w:val="none" w:sz="0" w:space="0" w:color="auto"/>
            <w:left w:val="none" w:sz="0" w:space="0" w:color="auto"/>
            <w:bottom w:val="none" w:sz="0" w:space="0" w:color="auto"/>
            <w:right w:val="none" w:sz="0" w:space="0" w:color="auto"/>
          </w:divBdr>
          <w:divsChild>
            <w:div w:id="10124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7588">
      <w:marLeft w:val="0"/>
      <w:marRight w:val="0"/>
      <w:marTop w:val="0"/>
      <w:marBottom w:val="0"/>
      <w:divBdr>
        <w:top w:val="none" w:sz="0" w:space="0" w:color="auto"/>
        <w:left w:val="none" w:sz="0" w:space="0" w:color="auto"/>
        <w:bottom w:val="none" w:sz="0" w:space="0" w:color="auto"/>
        <w:right w:val="none" w:sz="0" w:space="0" w:color="auto"/>
      </w:divBdr>
      <w:divsChild>
        <w:div w:id="1012417584">
          <w:marLeft w:val="0"/>
          <w:marRight w:val="0"/>
          <w:marTop w:val="0"/>
          <w:marBottom w:val="0"/>
          <w:divBdr>
            <w:top w:val="none" w:sz="0" w:space="0" w:color="auto"/>
            <w:left w:val="none" w:sz="0" w:space="0" w:color="auto"/>
            <w:bottom w:val="none" w:sz="0" w:space="0" w:color="auto"/>
            <w:right w:val="none" w:sz="0" w:space="0" w:color="auto"/>
          </w:divBdr>
          <w:divsChild>
            <w:div w:id="1012417591">
              <w:marLeft w:val="0"/>
              <w:marRight w:val="0"/>
              <w:marTop w:val="0"/>
              <w:marBottom w:val="0"/>
              <w:divBdr>
                <w:top w:val="none" w:sz="0" w:space="0" w:color="auto"/>
                <w:left w:val="none" w:sz="0" w:space="0" w:color="auto"/>
                <w:bottom w:val="none" w:sz="0" w:space="0" w:color="auto"/>
                <w:right w:val="none" w:sz="0" w:space="0" w:color="auto"/>
              </w:divBdr>
            </w:div>
            <w:div w:id="1012417598">
              <w:marLeft w:val="0"/>
              <w:marRight w:val="0"/>
              <w:marTop w:val="0"/>
              <w:marBottom w:val="0"/>
              <w:divBdr>
                <w:top w:val="none" w:sz="0" w:space="0" w:color="auto"/>
                <w:left w:val="none" w:sz="0" w:space="0" w:color="auto"/>
                <w:bottom w:val="none" w:sz="0" w:space="0" w:color="auto"/>
                <w:right w:val="none" w:sz="0" w:space="0" w:color="auto"/>
              </w:divBdr>
            </w:div>
            <w:div w:id="1012417603">
              <w:marLeft w:val="0"/>
              <w:marRight w:val="0"/>
              <w:marTop w:val="0"/>
              <w:marBottom w:val="0"/>
              <w:divBdr>
                <w:top w:val="none" w:sz="0" w:space="0" w:color="auto"/>
                <w:left w:val="none" w:sz="0" w:space="0" w:color="auto"/>
                <w:bottom w:val="none" w:sz="0" w:space="0" w:color="auto"/>
                <w:right w:val="none" w:sz="0" w:space="0" w:color="auto"/>
              </w:divBdr>
            </w:div>
            <w:div w:id="10124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7590">
      <w:marLeft w:val="0"/>
      <w:marRight w:val="0"/>
      <w:marTop w:val="0"/>
      <w:marBottom w:val="0"/>
      <w:divBdr>
        <w:top w:val="none" w:sz="0" w:space="0" w:color="auto"/>
        <w:left w:val="none" w:sz="0" w:space="0" w:color="auto"/>
        <w:bottom w:val="none" w:sz="0" w:space="0" w:color="auto"/>
        <w:right w:val="none" w:sz="0" w:space="0" w:color="auto"/>
      </w:divBdr>
      <w:divsChild>
        <w:div w:id="1012417587">
          <w:marLeft w:val="0"/>
          <w:marRight w:val="0"/>
          <w:marTop w:val="0"/>
          <w:marBottom w:val="0"/>
          <w:divBdr>
            <w:top w:val="none" w:sz="0" w:space="0" w:color="auto"/>
            <w:left w:val="none" w:sz="0" w:space="0" w:color="auto"/>
            <w:bottom w:val="none" w:sz="0" w:space="0" w:color="auto"/>
            <w:right w:val="none" w:sz="0" w:space="0" w:color="auto"/>
          </w:divBdr>
          <w:divsChild>
            <w:div w:id="10124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7593">
      <w:marLeft w:val="0"/>
      <w:marRight w:val="0"/>
      <w:marTop w:val="0"/>
      <w:marBottom w:val="0"/>
      <w:divBdr>
        <w:top w:val="none" w:sz="0" w:space="0" w:color="auto"/>
        <w:left w:val="none" w:sz="0" w:space="0" w:color="auto"/>
        <w:bottom w:val="none" w:sz="0" w:space="0" w:color="auto"/>
        <w:right w:val="none" w:sz="0" w:space="0" w:color="auto"/>
      </w:divBdr>
      <w:divsChild>
        <w:div w:id="1012417583">
          <w:marLeft w:val="0"/>
          <w:marRight w:val="0"/>
          <w:marTop w:val="0"/>
          <w:marBottom w:val="0"/>
          <w:divBdr>
            <w:top w:val="none" w:sz="0" w:space="0" w:color="auto"/>
            <w:left w:val="none" w:sz="0" w:space="0" w:color="auto"/>
            <w:bottom w:val="none" w:sz="0" w:space="0" w:color="auto"/>
            <w:right w:val="none" w:sz="0" w:space="0" w:color="auto"/>
          </w:divBdr>
          <w:divsChild>
            <w:div w:id="10124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7595">
      <w:marLeft w:val="0"/>
      <w:marRight w:val="0"/>
      <w:marTop w:val="0"/>
      <w:marBottom w:val="0"/>
      <w:divBdr>
        <w:top w:val="none" w:sz="0" w:space="0" w:color="auto"/>
        <w:left w:val="none" w:sz="0" w:space="0" w:color="auto"/>
        <w:bottom w:val="none" w:sz="0" w:space="0" w:color="auto"/>
        <w:right w:val="none" w:sz="0" w:space="0" w:color="auto"/>
      </w:divBdr>
      <w:divsChild>
        <w:div w:id="1012417582">
          <w:marLeft w:val="0"/>
          <w:marRight w:val="0"/>
          <w:marTop w:val="0"/>
          <w:marBottom w:val="0"/>
          <w:divBdr>
            <w:top w:val="none" w:sz="0" w:space="0" w:color="auto"/>
            <w:left w:val="none" w:sz="0" w:space="0" w:color="auto"/>
            <w:bottom w:val="none" w:sz="0" w:space="0" w:color="auto"/>
            <w:right w:val="none" w:sz="0" w:space="0" w:color="auto"/>
          </w:divBdr>
          <w:divsChild>
            <w:div w:id="10124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7599">
      <w:marLeft w:val="0"/>
      <w:marRight w:val="0"/>
      <w:marTop w:val="0"/>
      <w:marBottom w:val="0"/>
      <w:divBdr>
        <w:top w:val="none" w:sz="0" w:space="0" w:color="auto"/>
        <w:left w:val="none" w:sz="0" w:space="0" w:color="auto"/>
        <w:bottom w:val="none" w:sz="0" w:space="0" w:color="auto"/>
        <w:right w:val="none" w:sz="0" w:space="0" w:color="auto"/>
      </w:divBdr>
      <w:divsChild>
        <w:div w:id="1012417581">
          <w:marLeft w:val="0"/>
          <w:marRight w:val="0"/>
          <w:marTop w:val="0"/>
          <w:marBottom w:val="0"/>
          <w:divBdr>
            <w:top w:val="none" w:sz="0" w:space="0" w:color="auto"/>
            <w:left w:val="none" w:sz="0" w:space="0" w:color="auto"/>
            <w:bottom w:val="none" w:sz="0" w:space="0" w:color="auto"/>
            <w:right w:val="none" w:sz="0" w:space="0" w:color="auto"/>
          </w:divBdr>
          <w:divsChild>
            <w:div w:id="10124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7600">
      <w:marLeft w:val="0"/>
      <w:marRight w:val="0"/>
      <w:marTop w:val="0"/>
      <w:marBottom w:val="0"/>
      <w:divBdr>
        <w:top w:val="none" w:sz="0" w:space="0" w:color="auto"/>
        <w:left w:val="none" w:sz="0" w:space="0" w:color="auto"/>
        <w:bottom w:val="none" w:sz="0" w:space="0" w:color="auto"/>
        <w:right w:val="none" w:sz="0" w:space="0" w:color="auto"/>
      </w:divBdr>
    </w:div>
    <w:div w:id="1012417601">
      <w:marLeft w:val="0"/>
      <w:marRight w:val="0"/>
      <w:marTop w:val="30"/>
      <w:marBottom w:val="0"/>
      <w:divBdr>
        <w:top w:val="none" w:sz="0" w:space="0" w:color="auto"/>
        <w:left w:val="none" w:sz="0" w:space="0" w:color="auto"/>
        <w:bottom w:val="none" w:sz="0" w:space="0" w:color="auto"/>
        <w:right w:val="none" w:sz="0" w:space="0" w:color="auto"/>
      </w:divBdr>
      <w:divsChild>
        <w:div w:id="1012417604">
          <w:marLeft w:val="0"/>
          <w:marRight w:val="0"/>
          <w:marTop w:val="0"/>
          <w:marBottom w:val="0"/>
          <w:divBdr>
            <w:top w:val="none" w:sz="0" w:space="0" w:color="auto"/>
            <w:left w:val="none" w:sz="0" w:space="0" w:color="auto"/>
            <w:bottom w:val="none" w:sz="0" w:space="0" w:color="auto"/>
            <w:right w:val="none" w:sz="0" w:space="0" w:color="auto"/>
          </w:divBdr>
          <w:divsChild>
            <w:div w:id="1012417589">
              <w:marLeft w:val="0"/>
              <w:marRight w:val="0"/>
              <w:marTop w:val="0"/>
              <w:marBottom w:val="0"/>
              <w:divBdr>
                <w:top w:val="none" w:sz="0" w:space="0" w:color="auto"/>
                <w:left w:val="none" w:sz="0" w:space="0" w:color="auto"/>
                <w:bottom w:val="none" w:sz="0" w:space="0" w:color="auto"/>
                <w:right w:val="none" w:sz="0" w:space="0" w:color="auto"/>
              </w:divBdr>
            </w:div>
            <w:div w:id="1012417605">
              <w:marLeft w:val="0"/>
              <w:marRight w:val="0"/>
              <w:marTop w:val="0"/>
              <w:marBottom w:val="0"/>
              <w:divBdr>
                <w:top w:val="none" w:sz="0" w:space="0" w:color="auto"/>
                <w:left w:val="none" w:sz="0" w:space="0" w:color="auto"/>
                <w:bottom w:val="none" w:sz="0" w:space="0" w:color="auto"/>
                <w:right w:val="none" w:sz="0" w:space="0" w:color="auto"/>
              </w:divBdr>
            </w:div>
            <w:div w:id="1012417608">
              <w:marLeft w:val="0"/>
              <w:marRight w:val="0"/>
              <w:marTop w:val="0"/>
              <w:marBottom w:val="0"/>
              <w:divBdr>
                <w:top w:val="none" w:sz="0" w:space="0" w:color="auto"/>
                <w:left w:val="none" w:sz="0" w:space="0" w:color="auto"/>
                <w:bottom w:val="none" w:sz="0" w:space="0" w:color="auto"/>
                <w:right w:val="none" w:sz="0" w:space="0" w:color="auto"/>
              </w:divBdr>
            </w:div>
            <w:div w:id="1012417611">
              <w:marLeft w:val="0"/>
              <w:marRight w:val="0"/>
              <w:marTop w:val="0"/>
              <w:marBottom w:val="0"/>
              <w:divBdr>
                <w:top w:val="none" w:sz="0" w:space="0" w:color="auto"/>
                <w:left w:val="none" w:sz="0" w:space="0" w:color="auto"/>
                <w:bottom w:val="none" w:sz="0" w:space="0" w:color="auto"/>
                <w:right w:val="none" w:sz="0" w:space="0" w:color="auto"/>
              </w:divBdr>
            </w:div>
            <w:div w:id="1012417612">
              <w:marLeft w:val="0"/>
              <w:marRight w:val="0"/>
              <w:marTop w:val="0"/>
              <w:marBottom w:val="0"/>
              <w:divBdr>
                <w:top w:val="none" w:sz="0" w:space="0" w:color="auto"/>
                <w:left w:val="none" w:sz="0" w:space="0" w:color="auto"/>
                <w:bottom w:val="none" w:sz="0" w:space="0" w:color="auto"/>
                <w:right w:val="none" w:sz="0" w:space="0" w:color="auto"/>
              </w:divBdr>
            </w:div>
            <w:div w:id="10124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7609">
      <w:marLeft w:val="0"/>
      <w:marRight w:val="0"/>
      <w:marTop w:val="0"/>
      <w:marBottom w:val="0"/>
      <w:divBdr>
        <w:top w:val="none" w:sz="0" w:space="0" w:color="auto"/>
        <w:left w:val="none" w:sz="0" w:space="0" w:color="auto"/>
        <w:bottom w:val="none" w:sz="0" w:space="0" w:color="auto"/>
        <w:right w:val="none" w:sz="0" w:space="0" w:color="auto"/>
      </w:divBdr>
      <w:divsChild>
        <w:div w:id="1012417586">
          <w:marLeft w:val="0"/>
          <w:marRight w:val="0"/>
          <w:marTop w:val="0"/>
          <w:marBottom w:val="0"/>
          <w:divBdr>
            <w:top w:val="none" w:sz="0" w:space="0" w:color="auto"/>
            <w:left w:val="none" w:sz="0" w:space="0" w:color="auto"/>
            <w:bottom w:val="none" w:sz="0" w:space="0" w:color="auto"/>
            <w:right w:val="none" w:sz="0" w:space="0" w:color="auto"/>
          </w:divBdr>
        </w:div>
      </w:divsChild>
    </w:div>
    <w:div w:id="1012417610">
      <w:marLeft w:val="0"/>
      <w:marRight w:val="0"/>
      <w:marTop w:val="0"/>
      <w:marBottom w:val="0"/>
      <w:divBdr>
        <w:top w:val="none" w:sz="0" w:space="0" w:color="auto"/>
        <w:left w:val="none" w:sz="0" w:space="0" w:color="auto"/>
        <w:bottom w:val="none" w:sz="0" w:space="0" w:color="auto"/>
        <w:right w:val="none" w:sz="0" w:space="0" w:color="auto"/>
      </w:divBdr>
    </w:div>
    <w:div w:id="1012417617">
      <w:marLeft w:val="0"/>
      <w:marRight w:val="0"/>
      <w:marTop w:val="0"/>
      <w:marBottom w:val="0"/>
      <w:divBdr>
        <w:top w:val="none" w:sz="0" w:space="0" w:color="auto"/>
        <w:left w:val="none" w:sz="0" w:space="0" w:color="auto"/>
        <w:bottom w:val="none" w:sz="0" w:space="0" w:color="auto"/>
        <w:right w:val="none" w:sz="0" w:space="0" w:color="auto"/>
      </w:divBdr>
      <w:divsChild>
        <w:div w:id="1012417555">
          <w:marLeft w:val="547"/>
          <w:marRight w:val="0"/>
          <w:marTop w:val="86"/>
          <w:marBottom w:val="0"/>
          <w:divBdr>
            <w:top w:val="none" w:sz="0" w:space="0" w:color="auto"/>
            <w:left w:val="none" w:sz="0" w:space="0" w:color="auto"/>
            <w:bottom w:val="none" w:sz="0" w:space="0" w:color="auto"/>
            <w:right w:val="none" w:sz="0" w:space="0" w:color="auto"/>
          </w:divBdr>
        </w:div>
        <w:div w:id="1012417562">
          <w:marLeft w:val="547"/>
          <w:marRight w:val="0"/>
          <w:marTop w:val="86"/>
          <w:marBottom w:val="0"/>
          <w:divBdr>
            <w:top w:val="none" w:sz="0" w:space="0" w:color="auto"/>
            <w:left w:val="none" w:sz="0" w:space="0" w:color="auto"/>
            <w:bottom w:val="none" w:sz="0" w:space="0" w:color="auto"/>
            <w:right w:val="none" w:sz="0" w:space="0" w:color="auto"/>
          </w:divBdr>
        </w:div>
        <w:div w:id="1012417569">
          <w:marLeft w:val="547"/>
          <w:marRight w:val="0"/>
          <w:marTop w:val="86"/>
          <w:marBottom w:val="0"/>
          <w:divBdr>
            <w:top w:val="none" w:sz="0" w:space="0" w:color="auto"/>
            <w:left w:val="none" w:sz="0" w:space="0" w:color="auto"/>
            <w:bottom w:val="none" w:sz="0" w:space="0" w:color="auto"/>
            <w:right w:val="none" w:sz="0" w:space="0" w:color="auto"/>
          </w:divBdr>
        </w:div>
        <w:div w:id="1012417580">
          <w:marLeft w:val="547"/>
          <w:marRight w:val="0"/>
          <w:marTop w:val="86"/>
          <w:marBottom w:val="0"/>
          <w:divBdr>
            <w:top w:val="none" w:sz="0" w:space="0" w:color="auto"/>
            <w:left w:val="none" w:sz="0" w:space="0" w:color="auto"/>
            <w:bottom w:val="none" w:sz="0" w:space="0" w:color="auto"/>
            <w:right w:val="none" w:sz="0" w:space="0" w:color="auto"/>
          </w:divBdr>
        </w:div>
      </w:divsChild>
    </w:div>
    <w:div w:id="1012417618">
      <w:marLeft w:val="0"/>
      <w:marRight w:val="0"/>
      <w:marTop w:val="0"/>
      <w:marBottom w:val="0"/>
      <w:divBdr>
        <w:top w:val="none" w:sz="0" w:space="0" w:color="auto"/>
        <w:left w:val="none" w:sz="0" w:space="0" w:color="auto"/>
        <w:bottom w:val="none" w:sz="0" w:space="0" w:color="auto"/>
        <w:right w:val="none" w:sz="0" w:space="0" w:color="auto"/>
      </w:divBdr>
      <w:divsChild>
        <w:div w:id="1012417554">
          <w:marLeft w:val="547"/>
          <w:marRight w:val="0"/>
          <w:marTop w:val="86"/>
          <w:marBottom w:val="0"/>
          <w:divBdr>
            <w:top w:val="none" w:sz="0" w:space="0" w:color="auto"/>
            <w:left w:val="none" w:sz="0" w:space="0" w:color="auto"/>
            <w:bottom w:val="none" w:sz="0" w:space="0" w:color="auto"/>
            <w:right w:val="none" w:sz="0" w:space="0" w:color="auto"/>
          </w:divBdr>
        </w:div>
        <w:div w:id="1012417619">
          <w:marLeft w:val="547"/>
          <w:marRight w:val="0"/>
          <w:marTop w:val="86"/>
          <w:marBottom w:val="0"/>
          <w:divBdr>
            <w:top w:val="none" w:sz="0" w:space="0" w:color="auto"/>
            <w:left w:val="none" w:sz="0" w:space="0" w:color="auto"/>
            <w:bottom w:val="none" w:sz="0" w:space="0" w:color="auto"/>
            <w:right w:val="none" w:sz="0" w:space="0" w:color="auto"/>
          </w:divBdr>
        </w:div>
      </w:divsChild>
    </w:div>
    <w:div w:id="1012417621">
      <w:marLeft w:val="0"/>
      <w:marRight w:val="0"/>
      <w:marTop w:val="0"/>
      <w:marBottom w:val="0"/>
      <w:divBdr>
        <w:top w:val="none" w:sz="0" w:space="0" w:color="auto"/>
        <w:left w:val="none" w:sz="0" w:space="0" w:color="auto"/>
        <w:bottom w:val="none" w:sz="0" w:space="0" w:color="auto"/>
        <w:right w:val="none" w:sz="0" w:space="0" w:color="auto"/>
      </w:divBdr>
      <w:divsChild>
        <w:div w:id="1012417623">
          <w:marLeft w:val="547"/>
          <w:marRight w:val="0"/>
          <w:marTop w:val="86"/>
          <w:marBottom w:val="0"/>
          <w:divBdr>
            <w:top w:val="none" w:sz="0" w:space="0" w:color="auto"/>
            <w:left w:val="none" w:sz="0" w:space="0" w:color="auto"/>
            <w:bottom w:val="none" w:sz="0" w:space="0" w:color="auto"/>
            <w:right w:val="none" w:sz="0" w:space="0" w:color="auto"/>
          </w:divBdr>
        </w:div>
      </w:divsChild>
    </w:div>
    <w:div w:id="1012417622">
      <w:marLeft w:val="0"/>
      <w:marRight w:val="0"/>
      <w:marTop w:val="0"/>
      <w:marBottom w:val="0"/>
      <w:divBdr>
        <w:top w:val="none" w:sz="0" w:space="0" w:color="auto"/>
        <w:left w:val="none" w:sz="0" w:space="0" w:color="auto"/>
        <w:bottom w:val="none" w:sz="0" w:space="0" w:color="auto"/>
        <w:right w:val="none" w:sz="0" w:space="0" w:color="auto"/>
      </w:divBdr>
      <w:divsChild>
        <w:div w:id="1012417560">
          <w:marLeft w:val="547"/>
          <w:marRight w:val="0"/>
          <w:marTop w:val="86"/>
          <w:marBottom w:val="0"/>
          <w:divBdr>
            <w:top w:val="none" w:sz="0" w:space="0" w:color="auto"/>
            <w:left w:val="none" w:sz="0" w:space="0" w:color="auto"/>
            <w:bottom w:val="none" w:sz="0" w:space="0" w:color="auto"/>
            <w:right w:val="none" w:sz="0" w:space="0" w:color="auto"/>
          </w:divBdr>
        </w:div>
        <w:div w:id="1012417576">
          <w:marLeft w:val="547"/>
          <w:marRight w:val="0"/>
          <w:marTop w:val="86"/>
          <w:marBottom w:val="0"/>
          <w:divBdr>
            <w:top w:val="none" w:sz="0" w:space="0" w:color="auto"/>
            <w:left w:val="none" w:sz="0" w:space="0" w:color="auto"/>
            <w:bottom w:val="none" w:sz="0" w:space="0" w:color="auto"/>
            <w:right w:val="none" w:sz="0" w:space="0" w:color="auto"/>
          </w:divBdr>
        </w:div>
        <w:div w:id="1012417579">
          <w:marLeft w:val="547"/>
          <w:marRight w:val="0"/>
          <w:marTop w:val="86"/>
          <w:marBottom w:val="0"/>
          <w:divBdr>
            <w:top w:val="none" w:sz="0" w:space="0" w:color="auto"/>
            <w:left w:val="none" w:sz="0" w:space="0" w:color="auto"/>
            <w:bottom w:val="none" w:sz="0" w:space="0" w:color="auto"/>
            <w:right w:val="none" w:sz="0" w:space="0" w:color="auto"/>
          </w:divBdr>
        </w:div>
        <w:div w:id="1012417615">
          <w:marLeft w:val="547"/>
          <w:marRight w:val="0"/>
          <w:marTop w:val="86"/>
          <w:marBottom w:val="0"/>
          <w:divBdr>
            <w:top w:val="none" w:sz="0" w:space="0" w:color="auto"/>
            <w:left w:val="none" w:sz="0" w:space="0" w:color="auto"/>
            <w:bottom w:val="none" w:sz="0" w:space="0" w:color="auto"/>
            <w:right w:val="none" w:sz="0" w:space="0" w:color="auto"/>
          </w:divBdr>
        </w:div>
      </w:divsChild>
    </w:div>
    <w:div w:id="1012417624">
      <w:marLeft w:val="0"/>
      <w:marRight w:val="0"/>
      <w:marTop w:val="0"/>
      <w:marBottom w:val="0"/>
      <w:divBdr>
        <w:top w:val="none" w:sz="0" w:space="0" w:color="auto"/>
        <w:left w:val="none" w:sz="0" w:space="0" w:color="auto"/>
        <w:bottom w:val="none" w:sz="0" w:space="0" w:color="auto"/>
        <w:right w:val="none" w:sz="0" w:space="0" w:color="auto"/>
      </w:divBdr>
      <w:divsChild>
        <w:div w:id="1012417557">
          <w:marLeft w:val="547"/>
          <w:marRight w:val="0"/>
          <w:marTop w:val="86"/>
          <w:marBottom w:val="0"/>
          <w:divBdr>
            <w:top w:val="none" w:sz="0" w:space="0" w:color="auto"/>
            <w:left w:val="none" w:sz="0" w:space="0" w:color="auto"/>
            <w:bottom w:val="none" w:sz="0" w:space="0" w:color="auto"/>
            <w:right w:val="none" w:sz="0" w:space="0" w:color="auto"/>
          </w:divBdr>
        </w:div>
        <w:div w:id="1012417561">
          <w:marLeft w:val="547"/>
          <w:marRight w:val="0"/>
          <w:marTop w:val="96"/>
          <w:marBottom w:val="0"/>
          <w:divBdr>
            <w:top w:val="none" w:sz="0" w:space="0" w:color="auto"/>
            <w:left w:val="none" w:sz="0" w:space="0" w:color="auto"/>
            <w:bottom w:val="none" w:sz="0" w:space="0" w:color="auto"/>
            <w:right w:val="none" w:sz="0" w:space="0" w:color="auto"/>
          </w:divBdr>
        </w:div>
        <w:div w:id="1012417567">
          <w:marLeft w:val="547"/>
          <w:marRight w:val="0"/>
          <w:marTop w:val="86"/>
          <w:marBottom w:val="0"/>
          <w:divBdr>
            <w:top w:val="none" w:sz="0" w:space="0" w:color="auto"/>
            <w:left w:val="none" w:sz="0" w:space="0" w:color="auto"/>
            <w:bottom w:val="none" w:sz="0" w:space="0" w:color="auto"/>
            <w:right w:val="none" w:sz="0" w:space="0" w:color="auto"/>
          </w:divBdr>
        </w:div>
        <w:div w:id="101241761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RESUMEN DE HOJA DE VIDA</vt:lpstr>
    </vt:vector>
  </TitlesOfParts>
  <Company>AGENCIA COLOMBIANA DE COOPERACION INTERNACIONAL</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HOJA DE VIDA</dc:title>
  <dc:creator>Gabriel Riveros</dc:creator>
  <cp:lastModifiedBy>ALEX ANDRES VELA MACHADO</cp:lastModifiedBy>
  <cp:revision>2</cp:revision>
  <cp:lastPrinted>2013-02-11T14:51:00Z</cp:lastPrinted>
  <dcterms:created xsi:type="dcterms:W3CDTF">2013-04-29T15:26:00Z</dcterms:created>
  <dcterms:modified xsi:type="dcterms:W3CDTF">2013-04-29T15:26:00Z</dcterms:modified>
</cp:coreProperties>
</file>