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1" w:rsidRDefault="008B56D1" w:rsidP="008B5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NECESIDAD DE ACUERDO POR BOGOTÁ, ME PREOCUPA EL DESARROLLO DE LA CIUDAD</w:t>
      </w:r>
    </w:p>
    <w:p w:rsidR="00BE30FD" w:rsidRDefault="004D7F90" w:rsidP="004D7F90">
      <w:pPr>
        <w:jc w:val="both"/>
      </w:pPr>
      <w:r>
        <w:rPr>
          <w:sz w:val="24"/>
          <w:szCs w:val="24"/>
        </w:rPr>
        <w:t xml:space="preserve">Dentro de los debates </w:t>
      </w:r>
      <w:r w:rsidR="00BE30FD">
        <w:rPr>
          <w:sz w:val="24"/>
          <w:szCs w:val="24"/>
        </w:rPr>
        <w:t>a</w:t>
      </w:r>
      <w:r>
        <w:rPr>
          <w:sz w:val="24"/>
          <w:szCs w:val="24"/>
        </w:rPr>
        <w:t xml:space="preserve"> los proyectos de acuerdo presentados por la administración</w:t>
      </w:r>
      <w:r w:rsidR="00BE30FD">
        <w:rPr>
          <w:sz w:val="24"/>
          <w:szCs w:val="24"/>
        </w:rPr>
        <w:t>,</w:t>
      </w:r>
      <w:r>
        <w:rPr>
          <w:sz w:val="24"/>
          <w:szCs w:val="24"/>
        </w:rPr>
        <w:t xml:space="preserve"> el </w:t>
      </w:r>
      <w:r w:rsidR="00BE30FD">
        <w:rPr>
          <w:sz w:val="24"/>
          <w:szCs w:val="24"/>
        </w:rPr>
        <w:t>Concejal Roger carrillo planteó</w:t>
      </w:r>
      <w:r>
        <w:rPr>
          <w:sz w:val="24"/>
          <w:szCs w:val="24"/>
        </w:rPr>
        <w:t xml:space="preserve"> desde un principio</w:t>
      </w:r>
      <w:r w:rsidR="00BE30FD">
        <w:rPr>
          <w:sz w:val="24"/>
          <w:szCs w:val="24"/>
        </w:rPr>
        <w:t xml:space="preserve">, </w:t>
      </w:r>
      <w:r w:rsidR="00A938B7">
        <w:rPr>
          <w:sz w:val="24"/>
          <w:szCs w:val="24"/>
        </w:rPr>
        <w:t>“Q</w:t>
      </w:r>
      <w:r w:rsidR="00BE30FD">
        <w:rPr>
          <w:sz w:val="24"/>
          <w:szCs w:val="24"/>
        </w:rPr>
        <w:t>ue las obras del grupo 2</w:t>
      </w:r>
      <w:r>
        <w:t xml:space="preserve"> </w:t>
      </w:r>
      <w:r w:rsidR="00BE30FD">
        <w:t>contempladas en el acuerdo 180 del 200</w:t>
      </w:r>
      <w:r w:rsidR="00A938B7">
        <w:t>5 c</w:t>
      </w:r>
      <w:r>
        <w:t>uyo estado de ejecución se encuen</w:t>
      </w:r>
      <w:r w:rsidR="00BE30FD">
        <w:t>tra muy avanzado (estudios de factibilidad, estudios de diseño y adquisición de predios)</w:t>
      </w:r>
      <w:r>
        <w:t xml:space="preserve">, </w:t>
      </w:r>
      <w:r w:rsidR="00BE30FD">
        <w:t xml:space="preserve">su construcción </w:t>
      </w:r>
      <w:r>
        <w:t>podría financiarse a través de</w:t>
      </w:r>
      <w:r w:rsidR="00BE30FD">
        <w:t xml:space="preserve"> la contribución de la valorización por beneficio general y no por cupo de endeudamiento ya que a través de dicha modalidad de financiación </w:t>
      </w:r>
      <w:r w:rsidR="00AA5D09">
        <w:t xml:space="preserve">resultarían </w:t>
      </w:r>
      <w:r w:rsidR="00562F1F">
        <w:t>más</w:t>
      </w:r>
      <w:bookmarkStart w:id="0" w:name="_GoBack"/>
      <w:bookmarkEnd w:id="0"/>
      <w:r w:rsidR="00AA5D09">
        <w:t xml:space="preserve"> costosas las obras, por cuanto se incurría </w:t>
      </w:r>
      <w:r w:rsidR="00BE30FD">
        <w:t>en pago de intereses</w:t>
      </w:r>
      <w:r w:rsidR="00A938B7">
        <w:t>” manifestó el concejal</w:t>
      </w:r>
      <w:r w:rsidR="00BE30FD">
        <w:t>.</w:t>
      </w:r>
    </w:p>
    <w:p w:rsidR="00A938B7" w:rsidRDefault="00A938B7" w:rsidP="004D7F90">
      <w:pPr>
        <w:jc w:val="both"/>
      </w:pPr>
      <w:r>
        <w:t>Sin embargo, el Concejal Carrillo</w:t>
      </w:r>
      <w:r w:rsidR="00AA5D09">
        <w:t>, anotó</w:t>
      </w:r>
      <w:r>
        <w:t xml:space="preserve"> que el cupo de endeudamiento es viable y necesario para la financiación de las nuevas obras presentadas por la administración, ya que representan una solución </w:t>
      </w:r>
      <w:r w:rsidR="00AA5D09">
        <w:t>importante a</w:t>
      </w:r>
      <w:r>
        <w:t xml:space="preserve"> la movilidad de la ciudad, además</w:t>
      </w:r>
      <w:r w:rsidR="00AA5D09">
        <w:t>,</w:t>
      </w:r>
      <w:r>
        <w:t xml:space="preserve"> de poder cumplir y salvar la cofinanciación</w:t>
      </w:r>
      <w:r w:rsidR="00F06A7E">
        <w:t xml:space="preserve">, </w:t>
      </w:r>
      <w:r>
        <w:t xml:space="preserve"> por parte de la nación</w:t>
      </w:r>
      <w:r w:rsidR="00F06A7E">
        <w:t>,</w:t>
      </w:r>
      <w:r>
        <w:t xml:space="preserve"> de</w:t>
      </w:r>
      <w:r w:rsidR="00AA5D09">
        <w:t xml:space="preserve"> </w:t>
      </w:r>
      <w:r>
        <w:t>obras tan importantes como el metro pesado, metro ligero y cables aéreos</w:t>
      </w:r>
      <w:r w:rsidR="00F06A7E">
        <w:t>,</w:t>
      </w:r>
      <w:r>
        <w:t xml:space="preserve"> comprometidas en el </w:t>
      </w:r>
      <w:proofErr w:type="spellStart"/>
      <w:r>
        <w:t>Co</w:t>
      </w:r>
      <w:r w:rsidR="00940477">
        <w:t>n</w:t>
      </w:r>
      <w:r>
        <w:t>pes</w:t>
      </w:r>
      <w:proofErr w:type="spellEnd"/>
      <w:r>
        <w:t xml:space="preserve"> 3677 del 2010.</w:t>
      </w:r>
    </w:p>
    <w:p w:rsidR="009D3C0F" w:rsidRDefault="00C96AA5" w:rsidP="009D3C0F">
      <w:pPr>
        <w:jc w:val="both"/>
      </w:pPr>
      <w:r>
        <w:t>Precisó</w:t>
      </w:r>
      <w:r w:rsidR="009D3C0F">
        <w:t xml:space="preserve"> el Concejal</w:t>
      </w:r>
      <w:r w:rsidR="00F06A7E">
        <w:t>,</w:t>
      </w:r>
      <w:r w:rsidR="009D3C0F">
        <w:t xml:space="preserve"> que de acuerdo al  análisis financiero presentado por la administración, el </w:t>
      </w:r>
      <w:r>
        <w:t xml:space="preserve"> </w:t>
      </w:r>
      <w:r w:rsidR="009D3C0F">
        <w:t xml:space="preserve">Distrito cuenta con </w:t>
      </w:r>
      <w:r>
        <w:t>el</w:t>
      </w:r>
      <w:r w:rsidR="009D3C0F">
        <w:t xml:space="preserve"> suficiente </w:t>
      </w:r>
      <w:r>
        <w:t>cupo de endeudamiento, capacidad de pago y favorable indicador de sostenibilidad de la deuda</w:t>
      </w:r>
      <w:r w:rsidR="00F06A7E">
        <w:t>,</w:t>
      </w:r>
      <w:r>
        <w:t xml:space="preserve"> a</w:t>
      </w:r>
      <w:r w:rsidR="009D3C0F">
        <w:t xml:space="preserve"> la luz de la Ley 358 de 1997</w:t>
      </w:r>
      <w:r>
        <w:t>. Co</w:t>
      </w:r>
      <w:r w:rsidR="00F06A7E">
        <w:t>n</w:t>
      </w:r>
      <w:r>
        <w:t xml:space="preserve">dición </w:t>
      </w:r>
      <w:r w:rsidR="009D3C0F">
        <w:t xml:space="preserve"> ratificada por las últimas noticias de calificación de riesgos</w:t>
      </w:r>
      <w:r w:rsidR="00F06A7E">
        <w:t>,</w:t>
      </w:r>
      <w:r w:rsidR="009D3C0F">
        <w:t xml:space="preserve"> obtenida </w:t>
      </w:r>
      <w:r>
        <w:t xml:space="preserve">por Bogotá a través de </w:t>
      </w:r>
      <w:r w:rsidR="009D3C0F">
        <w:t xml:space="preserve">la Agencia Calificadora de Valores </w:t>
      </w:r>
      <w:proofErr w:type="spellStart"/>
      <w:r w:rsidR="009D3C0F">
        <w:t>Fitch</w:t>
      </w:r>
      <w:proofErr w:type="spellEnd"/>
      <w:r w:rsidR="009D3C0F">
        <w:t xml:space="preserve"> Ratings y BRC Investor </w:t>
      </w:r>
      <w:proofErr w:type="spellStart"/>
      <w:r w:rsidR="009D3C0F">
        <w:t>Services</w:t>
      </w:r>
      <w:proofErr w:type="spellEnd"/>
      <w:r w:rsidR="009D3C0F">
        <w:t xml:space="preserve"> S.A</w:t>
      </w:r>
      <w:proofErr w:type="gramStart"/>
      <w:r w:rsidR="009D3C0F">
        <w:t xml:space="preserve">. </w:t>
      </w:r>
      <w:r>
        <w:t>,</w:t>
      </w:r>
      <w:proofErr w:type="gramEnd"/>
      <w:r>
        <w:t xml:space="preserve"> en la que la ciudad</w:t>
      </w:r>
      <w:r w:rsidR="009D3C0F">
        <w:t xml:space="preserve"> cuenta con las mejores calificaciones AAA .  </w:t>
      </w:r>
    </w:p>
    <w:p w:rsidR="00A938B7" w:rsidRDefault="00A938B7" w:rsidP="004D7F90">
      <w:pPr>
        <w:jc w:val="both"/>
      </w:pPr>
      <w:r>
        <w:t>“</w:t>
      </w:r>
      <w:r w:rsidR="00940477">
        <w:t>E</w:t>
      </w:r>
      <w:r>
        <w:t xml:space="preserve">sta </w:t>
      </w:r>
      <w:r w:rsidR="00940477">
        <w:t>fórmula</w:t>
      </w:r>
      <w:r w:rsidR="00F06A7E">
        <w:t>,</w:t>
      </w:r>
      <w:r w:rsidR="00940477">
        <w:t xml:space="preserve"> ha tenido gran acogida </w:t>
      </w:r>
      <w:r w:rsidR="00F06A7E">
        <w:t>por</w:t>
      </w:r>
      <w:r w:rsidR="00940477">
        <w:t xml:space="preserve"> el C</w:t>
      </w:r>
      <w:r>
        <w:t xml:space="preserve">oncejo y por la misma administración, </w:t>
      </w:r>
      <w:r w:rsidR="00940477">
        <w:t>según</w:t>
      </w:r>
      <w:r>
        <w:t xml:space="preserve"> manifestaciones recientes por parte del Secretario de Hacienda, Ricardo Bonilla González, </w:t>
      </w:r>
      <w:r w:rsidR="00940477">
        <w:t>quien expresó</w:t>
      </w:r>
      <w:r>
        <w:t xml:space="preserve"> su beneplácito de estar llegando a un consen</w:t>
      </w:r>
      <w:r w:rsidR="00940477">
        <w:t>so entre el C</w:t>
      </w:r>
      <w:r>
        <w:t>oncejo</w:t>
      </w:r>
      <w:r w:rsidR="00940477">
        <w:t xml:space="preserve"> de Bogotá</w:t>
      </w:r>
      <w:r>
        <w:t xml:space="preserve"> y la </w:t>
      </w:r>
      <w:r w:rsidR="00940477">
        <w:t>A</w:t>
      </w:r>
      <w:r>
        <w:t xml:space="preserve">dministración </w:t>
      </w:r>
      <w:r w:rsidR="00940477">
        <w:t>Distrital</w:t>
      </w:r>
      <w:r w:rsidR="00F06A7E">
        <w:t xml:space="preserve">; </w:t>
      </w:r>
      <w:r w:rsidR="00940477">
        <w:t xml:space="preserve"> </w:t>
      </w:r>
      <w:r w:rsidR="00F06A7E">
        <w:t>l</w:t>
      </w:r>
      <w:r>
        <w:t xml:space="preserve">o que </w:t>
      </w:r>
      <w:r w:rsidR="0052189E">
        <w:t xml:space="preserve">vaticina el </w:t>
      </w:r>
      <w:r>
        <w:t xml:space="preserve"> poder llegar a un </w:t>
      </w:r>
      <w:r w:rsidR="00940477">
        <w:t xml:space="preserve">feliz término que beneficie a la ciudad con </w:t>
      </w:r>
      <w:r>
        <w:t>el nuevo proyecto que la</w:t>
      </w:r>
      <w:r w:rsidR="0052189E">
        <w:t xml:space="preserve"> administración radicar</w:t>
      </w:r>
      <w:r w:rsidR="00F06A7E">
        <w:t>á</w:t>
      </w:r>
      <w:r w:rsidR="0052189E">
        <w:t xml:space="preserve"> el próximo mes de mayo</w:t>
      </w:r>
      <w:r w:rsidR="00940477">
        <w:t>” anunci</w:t>
      </w:r>
      <w:r w:rsidR="00F06A7E">
        <w:t>ó</w:t>
      </w:r>
      <w:r w:rsidR="00940477">
        <w:t xml:space="preserve"> el Concejal.</w:t>
      </w:r>
      <w:r w:rsidR="0052189E">
        <w:t xml:space="preserve"> </w:t>
      </w:r>
      <w:r>
        <w:t xml:space="preserve">  </w:t>
      </w:r>
    </w:p>
    <w:p w:rsidR="00974E65" w:rsidRDefault="00974E65" w:rsidP="00974E65">
      <w:pPr>
        <w:jc w:val="both"/>
      </w:pPr>
      <w:r>
        <w:t xml:space="preserve">El Concejal Roger Carrillo, considera que </w:t>
      </w:r>
      <w:r w:rsidR="00940477">
        <w:t xml:space="preserve">no se puede desconocer el impacto que va a tener la revisión excepcional </w:t>
      </w:r>
      <w:r>
        <w:t xml:space="preserve"> </w:t>
      </w:r>
      <w:r w:rsidR="00940477">
        <w:t xml:space="preserve">del Plan de Ordenamiento Territorial (POT), ya que va a incidir en que las obras a realizar se enmarquen dentro de este, como son: el Plan de Ordenamiento Zonal del Norte (POZ norte)  y algunas obras del grupo 3 y 4, entre otras. </w:t>
      </w:r>
    </w:p>
    <w:sectPr w:rsidR="00974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2A5"/>
    <w:multiLevelType w:val="hybridMultilevel"/>
    <w:tmpl w:val="61D0C610"/>
    <w:lvl w:ilvl="0" w:tplc="059A48D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156706"/>
    <w:multiLevelType w:val="hybridMultilevel"/>
    <w:tmpl w:val="E97A7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5"/>
    <w:rsid w:val="00003474"/>
    <w:rsid w:val="00183863"/>
    <w:rsid w:val="004D7F90"/>
    <w:rsid w:val="0052189E"/>
    <w:rsid w:val="00562F1F"/>
    <w:rsid w:val="008B56D1"/>
    <w:rsid w:val="00940477"/>
    <w:rsid w:val="00974E65"/>
    <w:rsid w:val="009D3C0F"/>
    <w:rsid w:val="009F4A75"/>
    <w:rsid w:val="00A938B7"/>
    <w:rsid w:val="00AA5D09"/>
    <w:rsid w:val="00B53EE8"/>
    <w:rsid w:val="00BE30FD"/>
    <w:rsid w:val="00C96AA5"/>
    <w:rsid w:val="00CB042B"/>
    <w:rsid w:val="00E4072B"/>
    <w:rsid w:val="00F06A7E"/>
    <w:rsid w:val="00FE5211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MABELING NISYELA MUÑOZ RIAÑO</dc:creator>
  <cp:lastModifiedBy>ALEX ANDRES VELA MACHADO</cp:lastModifiedBy>
  <cp:revision>2</cp:revision>
  <cp:lastPrinted>2013-04-30T16:07:00Z</cp:lastPrinted>
  <dcterms:created xsi:type="dcterms:W3CDTF">2013-05-02T15:05:00Z</dcterms:created>
  <dcterms:modified xsi:type="dcterms:W3CDTF">2013-05-02T15:05:00Z</dcterms:modified>
</cp:coreProperties>
</file>