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69F" w:rsidRDefault="00EB669F">
      <w:pPr>
        <w:pStyle w:val="Textoindependiente"/>
        <w:spacing w:before="5"/>
        <w:rPr>
          <w:rFonts w:ascii="Times New Roman"/>
          <w:sz w:val="23"/>
          <w:lang w:val="es-419"/>
        </w:rPr>
      </w:pPr>
    </w:p>
    <w:p w:rsidR="00A53F0C" w:rsidRPr="009F32DD" w:rsidRDefault="00A53F0C">
      <w:pPr>
        <w:pStyle w:val="Textoindependiente"/>
        <w:spacing w:before="5"/>
        <w:rPr>
          <w:rFonts w:ascii="Times New Roman"/>
          <w:sz w:val="23"/>
          <w:lang w:val="es-419"/>
        </w:rPr>
      </w:pPr>
    </w:p>
    <w:p w:rsidR="00EB669F" w:rsidRPr="006E305A" w:rsidRDefault="007E637B">
      <w:pPr>
        <w:pStyle w:val="Textoindependiente"/>
        <w:tabs>
          <w:tab w:val="left" w:pos="6689"/>
          <w:tab w:val="left" w:pos="7823"/>
        </w:tabs>
        <w:spacing w:before="93"/>
        <w:ind w:left="2111"/>
        <w:rPr>
          <w:rFonts w:ascii="Times New Roman"/>
          <w:lang w:val="es-419"/>
        </w:rPr>
      </w:pPr>
      <w:r w:rsidRPr="006E305A">
        <w:rPr>
          <w:lang w:val="es-419"/>
        </w:rPr>
        <w:t>PROYECTO DE ACUERDO No.</w:t>
      </w:r>
      <w:r w:rsidR="006E305A" w:rsidRPr="006E305A">
        <w:rPr>
          <w:lang w:val="es-419"/>
        </w:rPr>
        <w:t xml:space="preserve"> 148 </w:t>
      </w:r>
      <w:r w:rsidRPr="006E305A">
        <w:rPr>
          <w:lang w:val="es-419"/>
        </w:rPr>
        <w:t>DE 201</w:t>
      </w:r>
      <w:r w:rsidR="006E305A" w:rsidRPr="006E305A">
        <w:rPr>
          <w:rFonts w:ascii="Times New Roman"/>
          <w:lang w:val="es-419"/>
        </w:rPr>
        <w:t>9</w:t>
      </w:r>
    </w:p>
    <w:p w:rsidR="00EB669F" w:rsidRPr="006E305A" w:rsidRDefault="00EB669F">
      <w:pPr>
        <w:pStyle w:val="Textoindependiente"/>
        <w:rPr>
          <w:rFonts w:ascii="Times New Roman"/>
          <w:sz w:val="20"/>
          <w:lang w:val="es-419"/>
        </w:rPr>
      </w:pPr>
    </w:p>
    <w:p w:rsidR="00EB669F" w:rsidRPr="006E305A" w:rsidRDefault="00EB669F">
      <w:pPr>
        <w:pStyle w:val="Textoindependiente"/>
        <w:spacing w:before="10"/>
        <w:rPr>
          <w:rFonts w:ascii="Times New Roman"/>
          <w:sz w:val="18"/>
          <w:lang w:val="es-419"/>
        </w:rPr>
      </w:pPr>
    </w:p>
    <w:p w:rsidR="00A53F0C" w:rsidRPr="009F32DD" w:rsidRDefault="00A53F0C">
      <w:pPr>
        <w:pStyle w:val="Textoindependiente"/>
        <w:spacing w:before="10"/>
        <w:rPr>
          <w:rFonts w:ascii="Times New Roman"/>
          <w:sz w:val="18"/>
          <w:lang w:val="es-419"/>
        </w:rPr>
      </w:pPr>
    </w:p>
    <w:p w:rsidR="00EB669F" w:rsidRPr="009F32DD" w:rsidRDefault="009F32DD">
      <w:pPr>
        <w:pStyle w:val="Ttulo1"/>
        <w:spacing w:line="249" w:lineRule="auto"/>
        <w:rPr>
          <w:lang w:val="es-419"/>
        </w:rPr>
      </w:pPr>
      <w:r w:rsidRPr="009F32DD">
        <w:rPr>
          <w:lang w:val="es-419"/>
        </w:rPr>
        <w:t>“POR MEDIO DEL CUAL SE DICTAN LINEAMIENTOS PARA LA CREACION DE UN SISTEMA DE INFORMACIÓN TECNOLÓGICO PARA LA PREVENCIÓN DEL CONSUMO DE SUSTANCIAS PSICOACTIVAS EN LAS INSTITUCIONES EDUCATIVAS DEL DISTRITO CAPITAL”</w:t>
      </w:r>
    </w:p>
    <w:p w:rsidR="00EB669F" w:rsidRPr="009F32DD" w:rsidRDefault="00EB669F">
      <w:pPr>
        <w:pStyle w:val="Textoindependiente"/>
        <w:rPr>
          <w:b/>
          <w:sz w:val="28"/>
          <w:lang w:val="es-419"/>
        </w:rPr>
      </w:pPr>
    </w:p>
    <w:p w:rsidR="00EB669F" w:rsidRPr="009F32DD" w:rsidRDefault="00A53F0C" w:rsidP="00A53F0C">
      <w:pPr>
        <w:pStyle w:val="Textoindependiente"/>
        <w:jc w:val="center"/>
        <w:rPr>
          <w:b/>
          <w:sz w:val="28"/>
          <w:lang w:val="es-419"/>
        </w:rPr>
      </w:pPr>
      <w:r>
        <w:rPr>
          <w:b/>
          <w:sz w:val="28"/>
          <w:lang w:val="es-419"/>
        </w:rPr>
        <w:t>Exposición de motivos</w:t>
      </w:r>
    </w:p>
    <w:p w:rsidR="00EB669F" w:rsidRDefault="00EB669F">
      <w:pPr>
        <w:pStyle w:val="Textoindependiente"/>
        <w:spacing w:before="8"/>
        <w:rPr>
          <w:b/>
          <w:lang w:val="es-419"/>
        </w:rPr>
      </w:pPr>
    </w:p>
    <w:p w:rsidR="00A53F0C" w:rsidRDefault="00A53F0C">
      <w:pPr>
        <w:pStyle w:val="Textoindependiente"/>
        <w:spacing w:before="8"/>
        <w:rPr>
          <w:b/>
          <w:lang w:val="es-419"/>
        </w:rPr>
      </w:pPr>
    </w:p>
    <w:p w:rsidR="00A53F0C" w:rsidRPr="009F32DD" w:rsidRDefault="00A53F0C">
      <w:pPr>
        <w:pStyle w:val="Textoindependiente"/>
        <w:spacing w:before="8"/>
        <w:rPr>
          <w:b/>
          <w:lang w:val="es-419"/>
        </w:rPr>
      </w:pPr>
    </w:p>
    <w:p w:rsidR="00EB669F" w:rsidRPr="009F32DD" w:rsidRDefault="007E637B">
      <w:pPr>
        <w:pStyle w:val="Ttulo2"/>
        <w:numPr>
          <w:ilvl w:val="0"/>
          <w:numId w:val="1"/>
        </w:numPr>
        <w:tabs>
          <w:tab w:val="left" w:pos="898"/>
        </w:tabs>
        <w:rPr>
          <w:lang w:val="es-419"/>
        </w:rPr>
      </w:pPr>
      <w:r w:rsidRPr="009F32DD">
        <w:rPr>
          <w:lang w:val="es-419"/>
        </w:rPr>
        <w:t>Objeto del proyecto</w:t>
      </w:r>
    </w:p>
    <w:p w:rsidR="00EB669F" w:rsidRPr="009F32DD" w:rsidRDefault="00EB669F">
      <w:pPr>
        <w:pStyle w:val="Textoindependiente"/>
        <w:rPr>
          <w:b/>
          <w:sz w:val="36"/>
          <w:lang w:val="es-419"/>
        </w:rPr>
      </w:pPr>
    </w:p>
    <w:p w:rsidR="00EB669F" w:rsidRDefault="005A38A2" w:rsidP="000C04B5">
      <w:pPr>
        <w:pStyle w:val="Textoindependiente"/>
        <w:spacing w:line="247" w:lineRule="auto"/>
        <w:ind w:left="177" w:right="197"/>
        <w:jc w:val="both"/>
        <w:rPr>
          <w:lang w:val="es-419"/>
        </w:rPr>
      </w:pPr>
      <w:r w:rsidRPr="009F32DD">
        <w:rPr>
          <w:lang w:val="es-419"/>
        </w:rPr>
        <w:t>E</w:t>
      </w:r>
      <w:r w:rsidR="007E637B" w:rsidRPr="009F32DD">
        <w:rPr>
          <w:lang w:val="es-419"/>
        </w:rPr>
        <w:t>l presente proyecto de acuerdo ti</w:t>
      </w:r>
      <w:r w:rsidRPr="009F32DD">
        <w:rPr>
          <w:lang w:val="es-419"/>
        </w:rPr>
        <w:t xml:space="preserve">ene por objeto </w:t>
      </w:r>
      <w:r w:rsidR="000C04B5" w:rsidRPr="009F32DD">
        <w:rPr>
          <w:lang w:val="es-419"/>
        </w:rPr>
        <w:t>establecer los lineamientos para la creación de un sistema de información</w:t>
      </w:r>
      <w:r w:rsidR="00A53F0C">
        <w:rPr>
          <w:lang w:val="es-419"/>
        </w:rPr>
        <w:t xml:space="preserve"> tecnológico</w:t>
      </w:r>
      <w:r w:rsidR="000C04B5" w:rsidRPr="009F32DD">
        <w:rPr>
          <w:lang w:val="es-419"/>
        </w:rPr>
        <w:t xml:space="preserve"> para la prevención del consumo de sustancias psicoactivas en las instituciones educativas distritales, </w:t>
      </w:r>
      <w:r w:rsidRPr="009F32DD">
        <w:rPr>
          <w:lang w:val="es-419"/>
        </w:rPr>
        <w:t>con el fin de disminuir</w:t>
      </w:r>
      <w:r w:rsidR="007E637B" w:rsidRPr="009F32DD">
        <w:rPr>
          <w:lang w:val="es-419"/>
        </w:rPr>
        <w:t xml:space="preserve"> los índices de drogadicción en edades tempranas.</w:t>
      </w:r>
    </w:p>
    <w:p w:rsidR="00A53F0C" w:rsidRPr="009F32DD" w:rsidRDefault="00A53F0C" w:rsidP="000C04B5">
      <w:pPr>
        <w:pStyle w:val="Textoindependiente"/>
        <w:spacing w:line="247" w:lineRule="auto"/>
        <w:ind w:left="177" w:right="197"/>
        <w:jc w:val="both"/>
        <w:rPr>
          <w:lang w:val="es-419"/>
        </w:rPr>
      </w:pPr>
    </w:p>
    <w:p w:rsidR="009F32DD" w:rsidRDefault="007E637B" w:rsidP="00A53F0C">
      <w:pPr>
        <w:pStyle w:val="Ttulo2"/>
        <w:numPr>
          <w:ilvl w:val="0"/>
          <w:numId w:val="1"/>
        </w:numPr>
        <w:tabs>
          <w:tab w:val="left" w:pos="898"/>
        </w:tabs>
        <w:spacing w:before="230"/>
        <w:rPr>
          <w:sz w:val="36"/>
          <w:lang w:val="es-419"/>
        </w:rPr>
      </w:pPr>
      <w:r w:rsidRPr="009F32DD">
        <w:rPr>
          <w:lang w:val="es-419"/>
        </w:rPr>
        <w:t>Justificación</w:t>
      </w:r>
    </w:p>
    <w:p w:rsidR="00A53F0C" w:rsidRPr="00A53F0C" w:rsidRDefault="00A53F0C" w:rsidP="00A53F0C">
      <w:pPr>
        <w:pStyle w:val="Ttulo2"/>
        <w:tabs>
          <w:tab w:val="left" w:pos="898"/>
        </w:tabs>
        <w:spacing w:before="230"/>
        <w:ind w:firstLine="0"/>
        <w:rPr>
          <w:sz w:val="36"/>
          <w:lang w:val="es-419"/>
        </w:rPr>
      </w:pPr>
    </w:p>
    <w:p w:rsidR="009F32DD" w:rsidRPr="009F32DD" w:rsidRDefault="009F32DD" w:rsidP="009F32DD">
      <w:pPr>
        <w:jc w:val="both"/>
        <w:rPr>
          <w:sz w:val="24"/>
          <w:szCs w:val="24"/>
          <w:lang w:val="es-419"/>
        </w:rPr>
      </w:pPr>
      <w:r w:rsidRPr="009F32DD">
        <w:rPr>
          <w:sz w:val="24"/>
          <w:szCs w:val="24"/>
          <w:lang w:val="es-419"/>
        </w:rPr>
        <w:t xml:space="preserve">Este proyecto de acuerdo nace de las propuestas realizadas por el cabildo estudiantil, el pasado 11 de agosto de 2018 ante el Conejo de Bogotá, específicamente de la propuesta presentada por Tania </w:t>
      </w:r>
      <w:proofErr w:type="spellStart"/>
      <w:r w:rsidRPr="009F32DD">
        <w:rPr>
          <w:sz w:val="24"/>
          <w:szCs w:val="24"/>
          <w:lang w:val="es-419"/>
        </w:rPr>
        <w:t>Gioryannny</w:t>
      </w:r>
      <w:proofErr w:type="spellEnd"/>
      <w:r w:rsidRPr="009F32DD">
        <w:rPr>
          <w:sz w:val="24"/>
          <w:szCs w:val="24"/>
          <w:lang w:val="es-419"/>
        </w:rPr>
        <w:t xml:space="preserve"> Díaz Sarmiento, Cabildante estudiantil de la localidad de los Mártires.</w:t>
      </w:r>
    </w:p>
    <w:p w:rsidR="009F32DD" w:rsidRPr="009F32DD" w:rsidRDefault="009F32DD" w:rsidP="009F32DD">
      <w:pPr>
        <w:jc w:val="both"/>
        <w:rPr>
          <w:sz w:val="24"/>
          <w:szCs w:val="24"/>
          <w:lang w:val="es-419"/>
        </w:rPr>
      </w:pPr>
    </w:p>
    <w:p w:rsidR="009F32DD" w:rsidRDefault="009F32DD" w:rsidP="009F32DD">
      <w:pPr>
        <w:jc w:val="both"/>
        <w:rPr>
          <w:sz w:val="24"/>
          <w:szCs w:val="24"/>
          <w:lang w:val="es-419"/>
        </w:rPr>
      </w:pPr>
      <w:r w:rsidRPr="009F32DD">
        <w:rPr>
          <w:sz w:val="24"/>
          <w:szCs w:val="24"/>
          <w:lang w:val="es-419"/>
        </w:rPr>
        <w:t>Para la Administración Distrital es muy importante incentivar el ejercicio democrático y garantizar las diferentes instancias de participación dentro del ámbito escolar.</w:t>
      </w:r>
    </w:p>
    <w:p w:rsidR="00FB13E2" w:rsidRPr="009F32DD" w:rsidRDefault="00FB13E2" w:rsidP="009F32DD">
      <w:pPr>
        <w:jc w:val="both"/>
        <w:rPr>
          <w:sz w:val="24"/>
          <w:szCs w:val="24"/>
          <w:lang w:val="es-419"/>
        </w:rPr>
      </w:pPr>
    </w:p>
    <w:p w:rsidR="009F32DD" w:rsidRPr="009F32DD" w:rsidRDefault="009F32DD" w:rsidP="009F32DD">
      <w:pPr>
        <w:jc w:val="both"/>
        <w:rPr>
          <w:sz w:val="24"/>
          <w:szCs w:val="24"/>
          <w:lang w:val="es-419"/>
        </w:rPr>
      </w:pPr>
      <w:r w:rsidRPr="009F32DD">
        <w:rPr>
          <w:sz w:val="24"/>
          <w:szCs w:val="24"/>
          <w:lang w:val="es-419"/>
        </w:rPr>
        <w:t>Durante la jornada, los cabildantes estudiantiles contaron con el acompañamiento de la Secretaría de Educación del Distrito, la Veeduría Distrital y el Concejo de Bogotá, que realizaron presentaciones acerca del Sistema Distrital de Participación, la importancia del control social, la transparencia, y las funciones del cabildo distrital en el seguimiento a la gestión pública, respectivamente.</w:t>
      </w:r>
    </w:p>
    <w:p w:rsidR="009F32DD" w:rsidRPr="009F32DD" w:rsidRDefault="009F32DD" w:rsidP="009F32DD">
      <w:pPr>
        <w:jc w:val="both"/>
        <w:rPr>
          <w:sz w:val="24"/>
          <w:szCs w:val="24"/>
          <w:lang w:val="es-419"/>
        </w:rPr>
      </w:pPr>
    </w:p>
    <w:p w:rsidR="009F32DD" w:rsidRPr="009F32DD" w:rsidRDefault="009F32DD" w:rsidP="009F32DD">
      <w:pPr>
        <w:jc w:val="both"/>
        <w:rPr>
          <w:sz w:val="24"/>
          <w:szCs w:val="24"/>
          <w:lang w:val="es-419"/>
        </w:rPr>
      </w:pPr>
      <w:r w:rsidRPr="009F32DD">
        <w:rPr>
          <w:sz w:val="24"/>
          <w:szCs w:val="24"/>
          <w:lang w:val="es-419"/>
        </w:rPr>
        <w:lastRenderedPageBreak/>
        <w:t>Con el acompañamiento de representantes de la Veeduría Distrital, la Secretaria de Educación y el Concejo Distrital, los estudiantes participaron en mesas de trabajo en las temáticas de cultura ciudadana y paz; seguridad, educación, movilidad, ambiente y prevención de consumo de sustancias psicoactivas, sobre las cuales plantearon las principales necesidades y soluciones en beneficio de niñas, niños y jóvenes de las 20 localidades de Bogotá.</w:t>
      </w:r>
    </w:p>
    <w:p w:rsidR="009F32DD" w:rsidRPr="009F32DD" w:rsidRDefault="009F32DD" w:rsidP="009F32DD">
      <w:pPr>
        <w:jc w:val="both"/>
        <w:rPr>
          <w:sz w:val="24"/>
          <w:szCs w:val="24"/>
          <w:lang w:val="es-419"/>
        </w:rPr>
      </w:pPr>
    </w:p>
    <w:p w:rsidR="009F32DD" w:rsidRPr="009F32DD" w:rsidRDefault="009F32DD" w:rsidP="009F32DD">
      <w:pPr>
        <w:jc w:val="both"/>
        <w:rPr>
          <w:sz w:val="24"/>
          <w:szCs w:val="24"/>
          <w:lang w:val="es-419"/>
        </w:rPr>
      </w:pPr>
      <w:r w:rsidRPr="009F32DD">
        <w:rPr>
          <w:sz w:val="24"/>
          <w:szCs w:val="24"/>
          <w:lang w:val="es-419"/>
        </w:rPr>
        <w:t>Es satisfactorio para nosotros como concejales, presentar y apoyar un Proyecto de Acuerdo para la ciudad, pensado y elaborado por estudiantes que ven con preocupación el aumento en el consumo de sustancias psicoactivas en niños, niñas y jóvenes, y que desean, contribuir desde su óptica, con una mejor ciudad para nuestras generaciones venideras.</w:t>
      </w:r>
    </w:p>
    <w:p w:rsidR="009F32DD" w:rsidRPr="009F32DD" w:rsidRDefault="009F32DD" w:rsidP="009F32DD">
      <w:pPr>
        <w:jc w:val="both"/>
        <w:rPr>
          <w:sz w:val="24"/>
          <w:szCs w:val="24"/>
          <w:lang w:val="es-419"/>
        </w:rPr>
      </w:pPr>
    </w:p>
    <w:p w:rsidR="00EB669F" w:rsidRPr="009F32DD" w:rsidRDefault="007E637B" w:rsidP="009F32DD">
      <w:pPr>
        <w:jc w:val="both"/>
        <w:rPr>
          <w:sz w:val="24"/>
          <w:szCs w:val="24"/>
          <w:lang w:val="es-419"/>
        </w:rPr>
      </w:pPr>
      <w:r w:rsidRPr="009F32DD">
        <w:rPr>
          <w:sz w:val="24"/>
          <w:szCs w:val="24"/>
          <w:lang w:val="es-419"/>
        </w:rPr>
        <w:t xml:space="preserve">La intención de este proyecto de acuerdo es </w:t>
      </w:r>
      <w:r w:rsidR="005A38A2" w:rsidRPr="009F32DD">
        <w:rPr>
          <w:sz w:val="24"/>
          <w:szCs w:val="24"/>
          <w:lang w:val="es-419"/>
        </w:rPr>
        <w:t>eliminar</w:t>
      </w:r>
      <w:r w:rsidRPr="009F32DD">
        <w:rPr>
          <w:sz w:val="24"/>
          <w:szCs w:val="24"/>
          <w:lang w:val="es-419"/>
        </w:rPr>
        <w:t xml:space="preserve"> el consumo de drogas en niños, niñas y adolescentes de las in</w:t>
      </w:r>
      <w:r w:rsidR="005A38A2" w:rsidRPr="009F32DD">
        <w:rPr>
          <w:sz w:val="24"/>
          <w:szCs w:val="24"/>
          <w:lang w:val="es-419"/>
        </w:rPr>
        <w:t xml:space="preserve">stituciones educativas públicas Distritales, realidad </w:t>
      </w:r>
      <w:r w:rsidRPr="009F32DD">
        <w:rPr>
          <w:sz w:val="24"/>
          <w:szCs w:val="24"/>
          <w:lang w:val="es-419"/>
        </w:rPr>
        <w:t xml:space="preserve">que debemos </w:t>
      </w:r>
      <w:r w:rsidR="005A38A2" w:rsidRPr="009F32DD">
        <w:rPr>
          <w:sz w:val="24"/>
          <w:szCs w:val="24"/>
          <w:lang w:val="es-419"/>
        </w:rPr>
        <w:t>combatir, con el apoyo coordinado de</w:t>
      </w:r>
      <w:r w:rsidRPr="009F32DD">
        <w:rPr>
          <w:sz w:val="24"/>
          <w:szCs w:val="24"/>
          <w:lang w:val="es-419"/>
        </w:rPr>
        <w:t xml:space="preserve"> </w:t>
      </w:r>
      <w:r w:rsidR="00CE4B80" w:rsidRPr="009F32DD">
        <w:rPr>
          <w:sz w:val="24"/>
          <w:szCs w:val="24"/>
          <w:lang w:val="es-419"/>
        </w:rPr>
        <w:t>las secretarias</w:t>
      </w:r>
      <w:r w:rsidR="005D3FF4" w:rsidRPr="009F32DD">
        <w:rPr>
          <w:sz w:val="24"/>
          <w:szCs w:val="24"/>
          <w:lang w:val="es-419"/>
        </w:rPr>
        <w:t xml:space="preserve"> de E</w:t>
      </w:r>
      <w:r w:rsidRPr="009F32DD">
        <w:rPr>
          <w:sz w:val="24"/>
          <w:szCs w:val="24"/>
          <w:lang w:val="es-419"/>
        </w:rPr>
        <w:t>ducación</w:t>
      </w:r>
      <w:r w:rsidR="005D3FF4" w:rsidRPr="009F32DD">
        <w:rPr>
          <w:sz w:val="24"/>
          <w:szCs w:val="24"/>
          <w:lang w:val="es-419"/>
        </w:rPr>
        <w:t>, Salud y Seguridad,</w:t>
      </w:r>
      <w:r w:rsidRPr="009F32DD">
        <w:rPr>
          <w:sz w:val="24"/>
          <w:szCs w:val="24"/>
          <w:lang w:val="es-419"/>
        </w:rPr>
        <w:t xml:space="preserve"> teniendo en cuenta que no solo hay que enfocarnos en las drogas ilícitas, sino también en las licitas como el alcohol y el cigarrillo.</w:t>
      </w:r>
    </w:p>
    <w:p w:rsidR="009F32DD" w:rsidRPr="009F32DD" w:rsidRDefault="009F32DD" w:rsidP="009F32DD">
      <w:pPr>
        <w:jc w:val="both"/>
        <w:rPr>
          <w:sz w:val="24"/>
          <w:szCs w:val="24"/>
          <w:lang w:val="es-419"/>
        </w:rPr>
      </w:pPr>
    </w:p>
    <w:p w:rsidR="00EB669F" w:rsidRPr="009F32DD" w:rsidRDefault="007E637B" w:rsidP="009F32DD">
      <w:pPr>
        <w:jc w:val="both"/>
        <w:rPr>
          <w:sz w:val="24"/>
          <w:szCs w:val="24"/>
          <w:lang w:val="es-419"/>
        </w:rPr>
      </w:pPr>
      <w:r w:rsidRPr="009F32DD">
        <w:rPr>
          <w:sz w:val="24"/>
          <w:szCs w:val="24"/>
          <w:lang w:val="es-419"/>
        </w:rPr>
        <w:t>Las sustancias psicoactivas tienen efectos nocivos para la salud, uno de los órganos más afectados por el consumo de estas es el cerebro</w:t>
      </w:r>
      <w:r w:rsidR="005D3FF4" w:rsidRPr="009F32DD">
        <w:rPr>
          <w:sz w:val="24"/>
          <w:szCs w:val="24"/>
          <w:lang w:val="es-419"/>
        </w:rPr>
        <w:t>,</w:t>
      </w:r>
      <w:r w:rsidRPr="009F32DD">
        <w:rPr>
          <w:sz w:val="24"/>
          <w:szCs w:val="24"/>
          <w:lang w:val="es-419"/>
        </w:rPr>
        <w:t xml:space="preserve"> causan</w:t>
      </w:r>
      <w:r w:rsidR="005D3FF4" w:rsidRPr="009F32DD">
        <w:rPr>
          <w:sz w:val="24"/>
          <w:szCs w:val="24"/>
          <w:lang w:val="es-419"/>
        </w:rPr>
        <w:t>do</w:t>
      </w:r>
      <w:r w:rsidR="000C04B5" w:rsidRPr="009F32DD">
        <w:rPr>
          <w:sz w:val="24"/>
          <w:szCs w:val="24"/>
          <w:lang w:val="es-419"/>
        </w:rPr>
        <w:t xml:space="preserve"> daños químicos y</w:t>
      </w:r>
      <w:r w:rsidRPr="009F32DD">
        <w:rPr>
          <w:sz w:val="24"/>
          <w:szCs w:val="24"/>
          <w:lang w:val="es-419"/>
        </w:rPr>
        <w:t xml:space="preserve"> estructura</w:t>
      </w:r>
      <w:r w:rsidR="005D3FF4" w:rsidRPr="009F32DD">
        <w:rPr>
          <w:sz w:val="24"/>
          <w:szCs w:val="24"/>
          <w:lang w:val="es-419"/>
        </w:rPr>
        <w:t>les</w:t>
      </w:r>
      <w:r w:rsidRPr="009F32DD">
        <w:rPr>
          <w:sz w:val="24"/>
          <w:szCs w:val="24"/>
          <w:lang w:val="es-419"/>
        </w:rPr>
        <w:t xml:space="preserve"> pe</w:t>
      </w:r>
      <w:r w:rsidR="005D3FF4" w:rsidRPr="009F32DD">
        <w:rPr>
          <w:sz w:val="24"/>
          <w:szCs w:val="24"/>
          <w:lang w:val="es-419"/>
        </w:rPr>
        <w:t>rmanentes. Los efectos son</w:t>
      </w:r>
      <w:r w:rsidRPr="009F32DD">
        <w:rPr>
          <w:sz w:val="24"/>
          <w:szCs w:val="24"/>
          <w:lang w:val="es-419"/>
        </w:rPr>
        <w:t xml:space="preserve"> pérdida de memoria a corto plazo y destrucció</w:t>
      </w:r>
      <w:r w:rsidR="005D3FF4" w:rsidRPr="009F32DD">
        <w:rPr>
          <w:sz w:val="24"/>
          <w:szCs w:val="24"/>
          <w:lang w:val="es-419"/>
        </w:rPr>
        <w:t xml:space="preserve">n total de algunas áreas de este vital </w:t>
      </w:r>
      <w:r w:rsidR="00CE4B80" w:rsidRPr="009F32DD">
        <w:rPr>
          <w:sz w:val="24"/>
          <w:szCs w:val="24"/>
          <w:lang w:val="es-419"/>
        </w:rPr>
        <w:t>órgano</w:t>
      </w:r>
      <w:r w:rsidRPr="009F32DD">
        <w:rPr>
          <w:sz w:val="24"/>
          <w:szCs w:val="24"/>
          <w:lang w:val="es-419"/>
        </w:rPr>
        <w:t>, falta de coordinación, aceleración de los latidos cardiacos, ansiedad, distorsión de la per</w:t>
      </w:r>
      <w:r w:rsidR="005D3FF4" w:rsidRPr="009F32DD">
        <w:rPr>
          <w:sz w:val="24"/>
          <w:szCs w:val="24"/>
          <w:lang w:val="es-419"/>
        </w:rPr>
        <w:t>cepción y trastornos psicóticos entre otros.</w:t>
      </w:r>
    </w:p>
    <w:p w:rsidR="00EB669F" w:rsidRPr="009F32DD" w:rsidRDefault="007E637B" w:rsidP="009F32DD">
      <w:pPr>
        <w:jc w:val="both"/>
        <w:rPr>
          <w:sz w:val="24"/>
          <w:szCs w:val="24"/>
          <w:lang w:val="es-419"/>
        </w:rPr>
      </w:pPr>
      <w:r w:rsidRPr="009F32DD">
        <w:rPr>
          <w:sz w:val="24"/>
          <w:szCs w:val="24"/>
          <w:lang w:val="es-419"/>
        </w:rPr>
        <w:t>Según el último informe</w:t>
      </w:r>
      <w:r w:rsidR="005D3FF4" w:rsidRPr="009F32DD">
        <w:rPr>
          <w:sz w:val="24"/>
          <w:szCs w:val="24"/>
          <w:lang w:val="es-419"/>
        </w:rPr>
        <w:t xml:space="preserve"> del ministerio </w:t>
      </w:r>
      <w:r w:rsidRPr="009F32DD">
        <w:rPr>
          <w:sz w:val="24"/>
          <w:szCs w:val="24"/>
          <w:lang w:val="es-419"/>
        </w:rPr>
        <w:t>de salud</w:t>
      </w:r>
      <w:r w:rsidR="005D3FF4" w:rsidRPr="009F32DD">
        <w:rPr>
          <w:sz w:val="24"/>
          <w:szCs w:val="24"/>
          <w:lang w:val="es-419"/>
        </w:rPr>
        <w:t>,</w:t>
      </w:r>
      <w:r w:rsidRPr="009F32DD">
        <w:rPr>
          <w:sz w:val="24"/>
          <w:szCs w:val="24"/>
          <w:lang w:val="es-419"/>
        </w:rPr>
        <w:t xml:space="preserve"> al menos 520 mil estudiantes entre los 12 y los 18 años ha consumido por lo menos una vez</w:t>
      </w:r>
      <w:r w:rsidR="005D3FF4" w:rsidRPr="009F32DD">
        <w:rPr>
          <w:sz w:val="24"/>
          <w:szCs w:val="24"/>
          <w:lang w:val="es-419"/>
        </w:rPr>
        <w:t xml:space="preserve"> sustancias psicoactivas, </w:t>
      </w:r>
      <w:r w:rsidRPr="009F32DD">
        <w:rPr>
          <w:sz w:val="24"/>
          <w:szCs w:val="24"/>
          <w:lang w:val="es-419"/>
        </w:rPr>
        <w:t>también se revela que mientras el consumo d</w:t>
      </w:r>
      <w:r w:rsidR="005D3FF4" w:rsidRPr="009F32DD">
        <w:rPr>
          <w:sz w:val="24"/>
          <w:szCs w:val="24"/>
          <w:lang w:val="es-419"/>
        </w:rPr>
        <w:t>e alcohol y cigarrillo ha disminuido</w:t>
      </w:r>
      <w:r w:rsidRPr="009F32DD">
        <w:rPr>
          <w:sz w:val="24"/>
          <w:szCs w:val="24"/>
          <w:lang w:val="es-419"/>
        </w:rPr>
        <w:t xml:space="preserve">, el consumo de drogas se </w:t>
      </w:r>
      <w:r w:rsidR="00D23349" w:rsidRPr="009F32DD">
        <w:rPr>
          <w:sz w:val="24"/>
          <w:szCs w:val="24"/>
          <w:lang w:val="es-419"/>
        </w:rPr>
        <w:t>incrementó</w:t>
      </w:r>
      <w:r w:rsidR="005D3FF4" w:rsidRPr="009F32DD">
        <w:rPr>
          <w:sz w:val="24"/>
          <w:szCs w:val="24"/>
          <w:lang w:val="es-419"/>
        </w:rPr>
        <w:t>, siendo las de mayor consumo</w:t>
      </w:r>
      <w:r w:rsidRPr="009F32DD">
        <w:rPr>
          <w:sz w:val="24"/>
          <w:szCs w:val="24"/>
          <w:lang w:val="es-419"/>
        </w:rPr>
        <w:t xml:space="preserve"> la marihuana, la cocaína y el éxtasis.</w:t>
      </w:r>
    </w:p>
    <w:p w:rsidR="009F32DD" w:rsidRPr="009F32DD" w:rsidRDefault="009F32DD" w:rsidP="009F32DD">
      <w:pPr>
        <w:jc w:val="both"/>
        <w:rPr>
          <w:sz w:val="24"/>
          <w:szCs w:val="24"/>
          <w:lang w:val="es-419"/>
        </w:rPr>
      </w:pPr>
    </w:p>
    <w:p w:rsidR="00EB669F" w:rsidRPr="009F32DD" w:rsidRDefault="005D3FF4" w:rsidP="009F32DD">
      <w:pPr>
        <w:jc w:val="both"/>
        <w:rPr>
          <w:sz w:val="24"/>
          <w:szCs w:val="24"/>
          <w:lang w:val="es-419"/>
        </w:rPr>
      </w:pPr>
      <w:r w:rsidRPr="009F32DD">
        <w:rPr>
          <w:sz w:val="24"/>
          <w:szCs w:val="24"/>
          <w:lang w:val="es-419"/>
        </w:rPr>
        <w:t>E</w:t>
      </w:r>
      <w:r w:rsidR="007E637B" w:rsidRPr="009F32DD">
        <w:rPr>
          <w:sz w:val="24"/>
          <w:szCs w:val="24"/>
          <w:lang w:val="es-419"/>
        </w:rPr>
        <w:t>l consumo de drogas ilícitas va asociado con la aceptación del consumo de</w:t>
      </w:r>
      <w:r w:rsidRPr="009F32DD">
        <w:rPr>
          <w:sz w:val="24"/>
          <w:szCs w:val="24"/>
          <w:lang w:val="es-419"/>
        </w:rPr>
        <w:t xml:space="preserve"> las</w:t>
      </w:r>
      <w:r w:rsidR="007E637B" w:rsidRPr="009F32DD">
        <w:rPr>
          <w:sz w:val="24"/>
          <w:szCs w:val="24"/>
          <w:lang w:val="es-419"/>
        </w:rPr>
        <w:t xml:space="preserve"> licitas como el al</w:t>
      </w:r>
      <w:r w:rsidRPr="009F32DD">
        <w:rPr>
          <w:sz w:val="24"/>
          <w:szCs w:val="24"/>
          <w:lang w:val="es-419"/>
        </w:rPr>
        <w:t>cohol y el cigarrillo. Siendo el consumo alcohol en</w:t>
      </w:r>
      <w:r w:rsidR="007E637B" w:rsidRPr="009F32DD">
        <w:rPr>
          <w:sz w:val="24"/>
          <w:szCs w:val="24"/>
          <w:lang w:val="es-419"/>
        </w:rPr>
        <w:t xml:space="preserve"> edades</w:t>
      </w:r>
      <w:r w:rsidR="00563339" w:rsidRPr="009F32DD">
        <w:rPr>
          <w:sz w:val="24"/>
          <w:szCs w:val="24"/>
          <w:lang w:val="es-419"/>
        </w:rPr>
        <w:t xml:space="preserve"> </w:t>
      </w:r>
      <w:r w:rsidRPr="009F32DD">
        <w:rPr>
          <w:sz w:val="24"/>
          <w:szCs w:val="24"/>
          <w:lang w:val="es-419"/>
        </w:rPr>
        <w:t>tempranas un detonante para e</w:t>
      </w:r>
      <w:r w:rsidR="007E637B" w:rsidRPr="009F32DD">
        <w:rPr>
          <w:sz w:val="24"/>
          <w:szCs w:val="24"/>
          <w:lang w:val="es-419"/>
        </w:rPr>
        <w:t>l consumo de otras drogas como la marihuana 17%, anfetaminas 8,1% y la cocaína 7,2%.</w:t>
      </w:r>
    </w:p>
    <w:p w:rsidR="009F32DD" w:rsidRPr="009F32DD" w:rsidRDefault="009F32DD" w:rsidP="009F32DD">
      <w:pPr>
        <w:jc w:val="both"/>
        <w:rPr>
          <w:sz w:val="24"/>
          <w:szCs w:val="24"/>
          <w:lang w:val="es-419"/>
        </w:rPr>
      </w:pPr>
    </w:p>
    <w:p w:rsidR="00EB669F" w:rsidRPr="009F32DD" w:rsidRDefault="007E637B" w:rsidP="009F32DD">
      <w:pPr>
        <w:jc w:val="both"/>
        <w:rPr>
          <w:sz w:val="24"/>
          <w:szCs w:val="24"/>
          <w:lang w:val="es-419"/>
        </w:rPr>
      </w:pPr>
      <w:r w:rsidRPr="009F32DD">
        <w:rPr>
          <w:sz w:val="24"/>
          <w:szCs w:val="24"/>
          <w:lang w:val="es-419"/>
        </w:rPr>
        <w:t>Se realizó una consulta con cerca de 80 mil j</w:t>
      </w:r>
      <w:r w:rsidR="000C04B5" w:rsidRPr="009F32DD">
        <w:rPr>
          <w:sz w:val="24"/>
          <w:szCs w:val="24"/>
          <w:lang w:val="es-419"/>
        </w:rPr>
        <w:t>óvenes sobre el conocimiento de</w:t>
      </w:r>
      <w:r w:rsidRPr="009F32DD">
        <w:rPr>
          <w:sz w:val="24"/>
          <w:szCs w:val="24"/>
          <w:lang w:val="es-419"/>
        </w:rPr>
        <w:t xml:space="preserve"> los riesgos y el consumo de las sustancias más vendidas en el mercado como el LCD, la marihuana, la cocaína, la heroína, el bazuco y otros alucinógenos inclu</w:t>
      </w:r>
      <w:r w:rsidR="0028579F" w:rsidRPr="009F32DD">
        <w:rPr>
          <w:sz w:val="24"/>
          <w:szCs w:val="24"/>
          <w:lang w:val="es-419"/>
        </w:rPr>
        <w:t>idos los solventes y pegantes la</w:t>
      </w:r>
      <w:r w:rsidRPr="009F32DD">
        <w:rPr>
          <w:sz w:val="24"/>
          <w:szCs w:val="24"/>
          <w:lang w:val="es-419"/>
        </w:rPr>
        <w:t xml:space="preserve"> cual dio como resultado que el 11% ha consumido una de estas el último año y el 6,11% en el último mes. Incrementándose esta cifra de acuerdo con la edad. Uno de cada diez alumnos de grado séptimo ha probado alguna de estas sustancias mientras que uno de cada cinco alumnos de grado once dice haberlas probado.</w:t>
      </w:r>
    </w:p>
    <w:p w:rsidR="009F32DD" w:rsidRPr="009F32DD" w:rsidRDefault="009F32DD" w:rsidP="009F32DD">
      <w:pPr>
        <w:jc w:val="both"/>
        <w:rPr>
          <w:sz w:val="24"/>
          <w:szCs w:val="24"/>
          <w:lang w:val="es-419"/>
        </w:rPr>
      </w:pPr>
    </w:p>
    <w:p w:rsidR="00EB669F" w:rsidRPr="009F32DD" w:rsidRDefault="007E637B" w:rsidP="009F32DD">
      <w:pPr>
        <w:jc w:val="both"/>
        <w:rPr>
          <w:sz w:val="24"/>
          <w:szCs w:val="24"/>
          <w:lang w:val="es-419"/>
        </w:rPr>
      </w:pPr>
      <w:r w:rsidRPr="009F32DD">
        <w:rPr>
          <w:sz w:val="24"/>
          <w:szCs w:val="24"/>
          <w:lang w:val="es-419"/>
        </w:rPr>
        <w:t>La marihuana es la sustanci</w:t>
      </w:r>
      <w:r w:rsidR="0028579F" w:rsidRPr="009F32DD">
        <w:rPr>
          <w:sz w:val="24"/>
          <w:szCs w:val="24"/>
          <w:lang w:val="es-419"/>
        </w:rPr>
        <w:t xml:space="preserve">a ilegal más consumida, </w:t>
      </w:r>
      <w:r w:rsidR="00CE4B80" w:rsidRPr="009F32DD">
        <w:rPr>
          <w:sz w:val="24"/>
          <w:szCs w:val="24"/>
          <w:lang w:val="es-419"/>
        </w:rPr>
        <w:t>está</w:t>
      </w:r>
      <w:r w:rsidR="0028579F" w:rsidRPr="009F32DD">
        <w:rPr>
          <w:sz w:val="24"/>
          <w:szCs w:val="24"/>
          <w:lang w:val="es-419"/>
        </w:rPr>
        <w:t xml:space="preserve"> en el año</w:t>
      </w:r>
      <w:r w:rsidRPr="009F32DD">
        <w:rPr>
          <w:sz w:val="24"/>
          <w:szCs w:val="24"/>
          <w:lang w:val="es-419"/>
        </w:rPr>
        <w:t xml:space="preserve"> 2011 tenía un porcentaje </w:t>
      </w:r>
      <w:r w:rsidRPr="009F32DD">
        <w:rPr>
          <w:sz w:val="24"/>
          <w:szCs w:val="24"/>
          <w:lang w:val="es-419"/>
        </w:rPr>
        <w:lastRenderedPageBreak/>
        <w:t xml:space="preserve">de 6,9% y en la reciente muestra del </w:t>
      </w:r>
      <w:r w:rsidR="0028579F" w:rsidRPr="009F32DD">
        <w:rPr>
          <w:sz w:val="24"/>
          <w:szCs w:val="24"/>
          <w:lang w:val="es-419"/>
        </w:rPr>
        <w:t xml:space="preserve">año </w:t>
      </w:r>
      <w:r w:rsidRPr="009F32DD">
        <w:rPr>
          <w:sz w:val="24"/>
          <w:szCs w:val="24"/>
          <w:lang w:val="es-419"/>
        </w:rPr>
        <w:t>2018 se presentó en un 7,8% de consum</w:t>
      </w:r>
      <w:r w:rsidR="0028579F" w:rsidRPr="009F32DD">
        <w:rPr>
          <w:sz w:val="24"/>
          <w:szCs w:val="24"/>
          <w:lang w:val="es-419"/>
        </w:rPr>
        <w:t>idores con un 9% de aumento</w:t>
      </w:r>
      <w:r w:rsidRPr="009F32DD">
        <w:rPr>
          <w:sz w:val="24"/>
          <w:szCs w:val="24"/>
          <w:lang w:val="es-419"/>
        </w:rPr>
        <w:t>.</w:t>
      </w:r>
    </w:p>
    <w:p w:rsidR="009F32DD" w:rsidRPr="009F32DD" w:rsidRDefault="009F32DD" w:rsidP="009F32DD">
      <w:pPr>
        <w:jc w:val="both"/>
        <w:rPr>
          <w:sz w:val="24"/>
          <w:szCs w:val="24"/>
          <w:lang w:val="es-419"/>
        </w:rPr>
      </w:pPr>
    </w:p>
    <w:p w:rsidR="00EB669F" w:rsidRPr="009F32DD" w:rsidRDefault="007E637B" w:rsidP="009F32DD">
      <w:pPr>
        <w:jc w:val="both"/>
        <w:rPr>
          <w:sz w:val="24"/>
          <w:szCs w:val="24"/>
          <w:lang w:val="es-419"/>
        </w:rPr>
      </w:pPr>
      <w:r w:rsidRPr="009F32DD">
        <w:rPr>
          <w:sz w:val="24"/>
          <w:szCs w:val="24"/>
          <w:lang w:val="es-419"/>
        </w:rPr>
        <w:t>Uno de los factores más importantes y que debe tener mayor acompañamiento e</w:t>
      </w:r>
      <w:r w:rsidR="0028579F" w:rsidRPr="009F32DD">
        <w:rPr>
          <w:sz w:val="24"/>
          <w:szCs w:val="24"/>
          <w:lang w:val="es-419"/>
        </w:rPr>
        <w:t>s la falta de información que tienen los</w:t>
      </w:r>
      <w:r w:rsidRPr="009F32DD">
        <w:rPr>
          <w:sz w:val="24"/>
          <w:szCs w:val="24"/>
          <w:lang w:val="es-419"/>
        </w:rPr>
        <w:t xml:space="preserve"> jóvenes frente a los efectos a corto y largo plazo de</w:t>
      </w:r>
      <w:r w:rsidR="0028579F" w:rsidRPr="009F32DD">
        <w:rPr>
          <w:sz w:val="24"/>
          <w:szCs w:val="24"/>
          <w:lang w:val="es-419"/>
        </w:rPr>
        <w:t>l consume de</w:t>
      </w:r>
      <w:r w:rsidRPr="009F32DD">
        <w:rPr>
          <w:sz w:val="24"/>
          <w:szCs w:val="24"/>
          <w:lang w:val="es-419"/>
        </w:rPr>
        <w:t xml:space="preserve"> estas sustancias.</w:t>
      </w:r>
    </w:p>
    <w:p w:rsidR="009F32DD" w:rsidRPr="009F32DD" w:rsidRDefault="009F32DD" w:rsidP="009F32DD">
      <w:pPr>
        <w:jc w:val="both"/>
        <w:rPr>
          <w:sz w:val="24"/>
          <w:szCs w:val="24"/>
          <w:lang w:val="es-419"/>
        </w:rPr>
      </w:pPr>
    </w:p>
    <w:p w:rsidR="00EB669F" w:rsidRPr="009F32DD" w:rsidRDefault="007E637B" w:rsidP="009F32DD">
      <w:pPr>
        <w:jc w:val="both"/>
        <w:rPr>
          <w:sz w:val="24"/>
          <w:szCs w:val="24"/>
          <w:lang w:val="es-419"/>
        </w:rPr>
      </w:pPr>
      <w:r w:rsidRPr="009F32DD">
        <w:rPr>
          <w:sz w:val="24"/>
          <w:szCs w:val="24"/>
          <w:lang w:val="es-419"/>
        </w:rPr>
        <w:t>Estudios científicos adelantados en el área de psiq</w:t>
      </w:r>
      <w:r w:rsidR="00767C49" w:rsidRPr="009F32DD">
        <w:rPr>
          <w:sz w:val="24"/>
          <w:szCs w:val="24"/>
          <w:lang w:val="es-419"/>
        </w:rPr>
        <w:t>uiatría han detectado tres</w:t>
      </w:r>
      <w:r w:rsidRPr="009F32DD">
        <w:rPr>
          <w:sz w:val="24"/>
          <w:szCs w:val="24"/>
          <w:lang w:val="es-419"/>
        </w:rPr>
        <w:t xml:space="preserve"> principales factores que son la</w:t>
      </w:r>
      <w:r w:rsidR="0028579F" w:rsidRPr="009F32DD">
        <w:rPr>
          <w:sz w:val="24"/>
          <w:szCs w:val="24"/>
          <w:lang w:val="es-419"/>
        </w:rPr>
        <w:t>s</w:t>
      </w:r>
      <w:r w:rsidRPr="009F32DD">
        <w:rPr>
          <w:sz w:val="24"/>
          <w:szCs w:val="24"/>
          <w:lang w:val="es-419"/>
        </w:rPr>
        <w:t xml:space="preserve"> causa</w:t>
      </w:r>
      <w:r w:rsidR="0028579F" w:rsidRPr="009F32DD">
        <w:rPr>
          <w:sz w:val="24"/>
          <w:szCs w:val="24"/>
          <w:lang w:val="es-419"/>
        </w:rPr>
        <w:t>s</w:t>
      </w:r>
      <w:r w:rsidRPr="009F32DD">
        <w:rPr>
          <w:sz w:val="24"/>
          <w:szCs w:val="24"/>
          <w:lang w:val="es-419"/>
        </w:rPr>
        <w:t xml:space="preserve"> del consumo de drogas en edades tempranas:</w:t>
      </w:r>
    </w:p>
    <w:p w:rsidR="009F32DD" w:rsidRPr="009F32DD" w:rsidRDefault="009F32DD" w:rsidP="009F32DD">
      <w:pPr>
        <w:jc w:val="both"/>
        <w:rPr>
          <w:sz w:val="24"/>
          <w:szCs w:val="24"/>
          <w:lang w:val="es-419"/>
        </w:rPr>
      </w:pPr>
    </w:p>
    <w:p w:rsidR="00EB669F" w:rsidRPr="009F32DD" w:rsidRDefault="007E637B" w:rsidP="009F32DD">
      <w:pPr>
        <w:jc w:val="both"/>
        <w:rPr>
          <w:sz w:val="24"/>
          <w:szCs w:val="24"/>
          <w:lang w:val="es-419"/>
        </w:rPr>
      </w:pPr>
      <w:r w:rsidRPr="009F32DD">
        <w:rPr>
          <w:sz w:val="24"/>
          <w:szCs w:val="24"/>
          <w:lang w:val="es-419"/>
        </w:rPr>
        <w:t xml:space="preserve">La primera es la </w:t>
      </w:r>
      <w:r w:rsidR="00516578" w:rsidRPr="009F32DD">
        <w:rPr>
          <w:sz w:val="24"/>
          <w:szCs w:val="24"/>
          <w:lang w:val="es-419"/>
        </w:rPr>
        <w:t>familia, que atraviesa</w:t>
      </w:r>
      <w:r w:rsidR="0028579F" w:rsidRPr="009F32DD">
        <w:rPr>
          <w:sz w:val="24"/>
          <w:szCs w:val="24"/>
          <w:lang w:val="es-419"/>
        </w:rPr>
        <w:t xml:space="preserve"> por una crisis con factores detonantes como lo son la </w:t>
      </w:r>
      <w:r w:rsidRPr="009F32DD">
        <w:rPr>
          <w:sz w:val="24"/>
          <w:szCs w:val="24"/>
          <w:lang w:val="es-419"/>
        </w:rPr>
        <w:t>sobreprotección, la permisividad, la ruptura de las normas, divorcios y otras situaciones qu</w:t>
      </w:r>
      <w:r w:rsidR="0028579F" w:rsidRPr="009F32DD">
        <w:rPr>
          <w:sz w:val="24"/>
          <w:szCs w:val="24"/>
          <w:lang w:val="es-419"/>
        </w:rPr>
        <w:t>e se puedan presentar que afecta</w:t>
      </w:r>
      <w:r w:rsidRPr="009F32DD">
        <w:rPr>
          <w:sz w:val="24"/>
          <w:szCs w:val="24"/>
          <w:lang w:val="es-419"/>
        </w:rPr>
        <w:t>n el estado de ánimo y actitudes de los jóvenes.</w:t>
      </w:r>
    </w:p>
    <w:p w:rsidR="009F32DD" w:rsidRPr="009F32DD" w:rsidRDefault="009F32DD" w:rsidP="009F32DD">
      <w:pPr>
        <w:jc w:val="both"/>
        <w:rPr>
          <w:sz w:val="24"/>
          <w:szCs w:val="24"/>
          <w:lang w:val="es-419"/>
        </w:rPr>
      </w:pPr>
    </w:p>
    <w:p w:rsidR="00EB669F" w:rsidRPr="009F32DD" w:rsidRDefault="0028579F" w:rsidP="009F32DD">
      <w:pPr>
        <w:jc w:val="both"/>
        <w:rPr>
          <w:sz w:val="24"/>
          <w:szCs w:val="24"/>
          <w:lang w:val="es-419"/>
        </w:rPr>
      </w:pPr>
      <w:r w:rsidRPr="009F32DD">
        <w:rPr>
          <w:sz w:val="24"/>
          <w:szCs w:val="24"/>
          <w:lang w:val="es-419"/>
        </w:rPr>
        <w:t>La segunda</w:t>
      </w:r>
      <w:r w:rsidR="007E637B" w:rsidRPr="009F32DD">
        <w:rPr>
          <w:sz w:val="24"/>
          <w:szCs w:val="24"/>
          <w:lang w:val="es-419"/>
        </w:rPr>
        <w:t xml:space="preserve"> son las instituciones educativas</w:t>
      </w:r>
      <w:r w:rsidR="00516578" w:rsidRPr="009F32DD">
        <w:rPr>
          <w:sz w:val="24"/>
          <w:szCs w:val="24"/>
          <w:lang w:val="es-419"/>
        </w:rPr>
        <w:t>, d</w:t>
      </w:r>
      <w:r w:rsidR="007E637B" w:rsidRPr="009F32DD">
        <w:rPr>
          <w:sz w:val="24"/>
          <w:szCs w:val="24"/>
          <w:lang w:val="es-419"/>
        </w:rPr>
        <w:t>onde son más frecuentes las variables que incitan al consumo de sustancias y algunos aspectos que influyen en su autoestima como el acoso escolar, el aislamiento y la burla.</w:t>
      </w:r>
    </w:p>
    <w:p w:rsidR="009F32DD" w:rsidRPr="009F32DD" w:rsidRDefault="009F32DD" w:rsidP="009F32DD">
      <w:pPr>
        <w:jc w:val="both"/>
        <w:rPr>
          <w:sz w:val="24"/>
          <w:szCs w:val="24"/>
          <w:lang w:val="es-419"/>
        </w:rPr>
      </w:pPr>
    </w:p>
    <w:p w:rsidR="00EB669F" w:rsidRPr="009F32DD" w:rsidRDefault="0028579F" w:rsidP="009F32DD">
      <w:pPr>
        <w:jc w:val="both"/>
        <w:rPr>
          <w:sz w:val="24"/>
          <w:szCs w:val="24"/>
          <w:lang w:val="es-419"/>
        </w:rPr>
      </w:pPr>
      <w:r w:rsidRPr="009F32DD">
        <w:rPr>
          <w:sz w:val="24"/>
          <w:szCs w:val="24"/>
          <w:lang w:val="es-419"/>
        </w:rPr>
        <w:t>La tercera</w:t>
      </w:r>
      <w:r w:rsidR="00516578" w:rsidRPr="009F32DD">
        <w:rPr>
          <w:sz w:val="24"/>
          <w:szCs w:val="24"/>
          <w:lang w:val="es-419"/>
        </w:rPr>
        <w:t xml:space="preserve"> es la sociedad, con el aumento en</w:t>
      </w:r>
      <w:r w:rsidR="007E637B" w:rsidRPr="009F32DD">
        <w:rPr>
          <w:sz w:val="24"/>
          <w:szCs w:val="24"/>
          <w:lang w:val="es-419"/>
        </w:rPr>
        <w:t xml:space="preserve"> la depresión en los adolescentes, la falta de preocupación de l</w:t>
      </w:r>
      <w:r w:rsidR="00516578" w:rsidRPr="009F32DD">
        <w:rPr>
          <w:sz w:val="24"/>
          <w:szCs w:val="24"/>
          <w:lang w:val="es-419"/>
        </w:rPr>
        <w:t>os padres, la desinformación,</w:t>
      </w:r>
      <w:r w:rsidR="007E637B" w:rsidRPr="009F32DD">
        <w:rPr>
          <w:sz w:val="24"/>
          <w:szCs w:val="24"/>
          <w:lang w:val="es-419"/>
        </w:rPr>
        <w:t xml:space="preserve"> ausencia</w:t>
      </w:r>
      <w:r w:rsidRPr="009F32DD">
        <w:rPr>
          <w:sz w:val="24"/>
          <w:szCs w:val="24"/>
          <w:lang w:val="es-419"/>
        </w:rPr>
        <w:t xml:space="preserve"> y falta de </w:t>
      </w:r>
      <w:r w:rsidR="00516578" w:rsidRPr="009F32DD">
        <w:rPr>
          <w:sz w:val="24"/>
          <w:szCs w:val="24"/>
          <w:lang w:val="es-419"/>
        </w:rPr>
        <w:t>comunicación, así como</w:t>
      </w:r>
      <w:r w:rsidR="007E637B" w:rsidRPr="009F32DD">
        <w:rPr>
          <w:sz w:val="24"/>
          <w:szCs w:val="24"/>
          <w:lang w:val="es-419"/>
        </w:rPr>
        <w:t xml:space="preserve"> los contenidos expuestos en los medios de comunicación como las redes sociales </w:t>
      </w:r>
      <w:r w:rsidRPr="009F32DD">
        <w:rPr>
          <w:sz w:val="24"/>
          <w:szCs w:val="24"/>
          <w:lang w:val="es-419"/>
        </w:rPr>
        <w:t xml:space="preserve">y su uso indiscriminado y descontrolado </w:t>
      </w:r>
      <w:r w:rsidR="00767C49" w:rsidRPr="009F32DD">
        <w:rPr>
          <w:sz w:val="24"/>
          <w:szCs w:val="24"/>
          <w:lang w:val="es-419"/>
        </w:rPr>
        <w:t>que pueden inducir</w:t>
      </w:r>
      <w:r w:rsidR="007E637B" w:rsidRPr="009F32DD">
        <w:rPr>
          <w:sz w:val="24"/>
          <w:szCs w:val="24"/>
          <w:lang w:val="es-419"/>
        </w:rPr>
        <w:t xml:space="preserve"> a los jóvenes al consumo.</w:t>
      </w:r>
    </w:p>
    <w:p w:rsidR="009F32DD" w:rsidRPr="009F32DD" w:rsidRDefault="009F32DD" w:rsidP="009F32DD">
      <w:pPr>
        <w:jc w:val="both"/>
        <w:rPr>
          <w:sz w:val="24"/>
          <w:szCs w:val="24"/>
          <w:lang w:val="es-419"/>
        </w:rPr>
      </w:pPr>
    </w:p>
    <w:p w:rsidR="00EB669F" w:rsidRDefault="00767C49" w:rsidP="009F32DD">
      <w:pPr>
        <w:jc w:val="both"/>
        <w:rPr>
          <w:sz w:val="24"/>
          <w:szCs w:val="24"/>
          <w:lang w:val="es-419"/>
        </w:rPr>
      </w:pPr>
      <w:r w:rsidRPr="009F32DD">
        <w:rPr>
          <w:sz w:val="24"/>
          <w:szCs w:val="24"/>
          <w:lang w:val="es-419"/>
        </w:rPr>
        <w:t>La propuesta del P</w:t>
      </w:r>
      <w:r w:rsidR="007E637B" w:rsidRPr="009F32DD">
        <w:rPr>
          <w:sz w:val="24"/>
          <w:szCs w:val="24"/>
          <w:lang w:val="es-419"/>
        </w:rPr>
        <w:t xml:space="preserve">royecto </w:t>
      </w:r>
      <w:r w:rsidRPr="009F32DD">
        <w:rPr>
          <w:sz w:val="24"/>
          <w:szCs w:val="24"/>
          <w:lang w:val="es-419"/>
        </w:rPr>
        <w:t xml:space="preserve">de Acuerdo </w:t>
      </w:r>
      <w:r w:rsidR="004F5ED7">
        <w:rPr>
          <w:sz w:val="24"/>
          <w:szCs w:val="24"/>
          <w:lang w:val="es-419"/>
        </w:rPr>
        <w:t xml:space="preserve">consiste en </w:t>
      </w:r>
      <w:r w:rsidRPr="009F32DD">
        <w:rPr>
          <w:sz w:val="24"/>
          <w:szCs w:val="24"/>
          <w:lang w:val="es-419"/>
        </w:rPr>
        <w:t xml:space="preserve">crear </w:t>
      </w:r>
      <w:r w:rsidR="004F5ED7">
        <w:rPr>
          <w:sz w:val="24"/>
          <w:szCs w:val="24"/>
          <w:lang w:val="es-419"/>
        </w:rPr>
        <w:t xml:space="preserve">un sistema de información tecnológico </w:t>
      </w:r>
      <w:r w:rsidR="007E637B" w:rsidRPr="009F32DD">
        <w:rPr>
          <w:sz w:val="24"/>
          <w:szCs w:val="24"/>
          <w:lang w:val="es-419"/>
        </w:rPr>
        <w:t>por</w:t>
      </w:r>
      <w:r w:rsidRPr="009F32DD">
        <w:rPr>
          <w:sz w:val="24"/>
          <w:szCs w:val="24"/>
          <w:lang w:val="es-419"/>
        </w:rPr>
        <w:t xml:space="preserve"> medio de la cual se le</w:t>
      </w:r>
      <w:r w:rsidR="004F5ED7">
        <w:rPr>
          <w:sz w:val="24"/>
          <w:szCs w:val="24"/>
          <w:lang w:val="es-419"/>
        </w:rPr>
        <w:t>s</w:t>
      </w:r>
      <w:r w:rsidRPr="009F32DD">
        <w:rPr>
          <w:sz w:val="24"/>
          <w:szCs w:val="24"/>
          <w:lang w:val="es-419"/>
        </w:rPr>
        <w:t xml:space="preserve"> brinde</w:t>
      </w:r>
      <w:r w:rsidR="007E637B" w:rsidRPr="009F32DD">
        <w:rPr>
          <w:sz w:val="24"/>
          <w:szCs w:val="24"/>
          <w:lang w:val="es-419"/>
        </w:rPr>
        <w:t xml:space="preserve"> a los docentes, padres de familia y estudiantes de todas las institu</w:t>
      </w:r>
      <w:r w:rsidRPr="009F32DD">
        <w:rPr>
          <w:sz w:val="24"/>
          <w:szCs w:val="24"/>
          <w:lang w:val="es-419"/>
        </w:rPr>
        <w:t>ciones educativas públicas del Distrito,</w:t>
      </w:r>
      <w:r w:rsidR="007E637B" w:rsidRPr="009F32DD">
        <w:rPr>
          <w:sz w:val="24"/>
          <w:szCs w:val="24"/>
          <w:lang w:val="es-419"/>
        </w:rPr>
        <w:t xml:space="preserve"> información </w:t>
      </w:r>
      <w:r w:rsidRPr="009F32DD">
        <w:rPr>
          <w:sz w:val="24"/>
          <w:szCs w:val="24"/>
          <w:lang w:val="es-419"/>
        </w:rPr>
        <w:t xml:space="preserve">oportuna </w:t>
      </w:r>
      <w:r w:rsidR="007E637B" w:rsidRPr="009F32DD">
        <w:rPr>
          <w:sz w:val="24"/>
          <w:szCs w:val="24"/>
          <w:lang w:val="es-419"/>
        </w:rPr>
        <w:t>pa</w:t>
      </w:r>
      <w:r w:rsidRPr="009F32DD">
        <w:rPr>
          <w:sz w:val="24"/>
          <w:szCs w:val="24"/>
          <w:lang w:val="es-419"/>
        </w:rPr>
        <w:t xml:space="preserve">ra el mayor conocimiento de esta </w:t>
      </w:r>
      <w:r w:rsidR="00CE4B80" w:rsidRPr="009F32DD">
        <w:rPr>
          <w:sz w:val="24"/>
          <w:szCs w:val="24"/>
          <w:lang w:val="es-419"/>
        </w:rPr>
        <w:t>problemática</w:t>
      </w:r>
      <w:r w:rsidR="007E637B" w:rsidRPr="009F32DD">
        <w:rPr>
          <w:sz w:val="24"/>
          <w:szCs w:val="24"/>
          <w:lang w:val="es-419"/>
        </w:rPr>
        <w:t>.</w:t>
      </w:r>
    </w:p>
    <w:p w:rsidR="004F5ED7" w:rsidRPr="009F32DD" w:rsidRDefault="004F5ED7" w:rsidP="009F32DD">
      <w:pPr>
        <w:jc w:val="both"/>
        <w:rPr>
          <w:sz w:val="24"/>
          <w:szCs w:val="24"/>
          <w:lang w:val="es-419"/>
        </w:rPr>
      </w:pPr>
    </w:p>
    <w:p w:rsidR="00EB669F" w:rsidRPr="009F32DD" w:rsidRDefault="004F5ED7" w:rsidP="009F32DD">
      <w:pPr>
        <w:jc w:val="both"/>
        <w:rPr>
          <w:sz w:val="24"/>
          <w:szCs w:val="24"/>
          <w:lang w:val="es-419"/>
        </w:rPr>
      </w:pPr>
      <w:r>
        <w:rPr>
          <w:sz w:val="24"/>
          <w:szCs w:val="24"/>
          <w:lang w:val="es-419"/>
        </w:rPr>
        <w:t>El sistema de información tecnológico</w:t>
      </w:r>
      <w:r w:rsidRPr="009F32DD">
        <w:rPr>
          <w:sz w:val="24"/>
          <w:szCs w:val="24"/>
          <w:lang w:val="es-419"/>
        </w:rPr>
        <w:t xml:space="preserve"> </w:t>
      </w:r>
      <w:r w:rsidR="00767C49" w:rsidRPr="009F32DD">
        <w:rPr>
          <w:sz w:val="24"/>
          <w:szCs w:val="24"/>
          <w:lang w:val="es-419"/>
        </w:rPr>
        <w:t>debe</w:t>
      </w:r>
      <w:r w:rsidR="007E637B" w:rsidRPr="009F32DD">
        <w:rPr>
          <w:sz w:val="24"/>
          <w:szCs w:val="24"/>
          <w:lang w:val="es-419"/>
        </w:rPr>
        <w:t xml:space="preserve"> </w:t>
      </w:r>
      <w:r w:rsidR="00767C49" w:rsidRPr="009F32DD">
        <w:rPr>
          <w:sz w:val="24"/>
          <w:szCs w:val="24"/>
          <w:lang w:val="es-419"/>
        </w:rPr>
        <w:t>con</w:t>
      </w:r>
      <w:r w:rsidR="007E637B" w:rsidRPr="009F32DD">
        <w:rPr>
          <w:sz w:val="24"/>
          <w:szCs w:val="24"/>
          <w:lang w:val="es-419"/>
        </w:rPr>
        <w:t>tener ayudas didácticas para la prevención de</w:t>
      </w:r>
      <w:r w:rsidR="00767C49" w:rsidRPr="009F32DD">
        <w:rPr>
          <w:sz w:val="24"/>
          <w:szCs w:val="24"/>
          <w:lang w:val="es-419"/>
        </w:rPr>
        <w:t>l consume de</w:t>
      </w:r>
      <w:r w:rsidR="007E637B" w:rsidRPr="009F32DD">
        <w:rPr>
          <w:sz w:val="24"/>
          <w:szCs w:val="24"/>
          <w:lang w:val="es-419"/>
        </w:rPr>
        <w:t xml:space="preserve"> sustancias </w:t>
      </w:r>
      <w:r w:rsidR="00767C49" w:rsidRPr="009F32DD">
        <w:rPr>
          <w:sz w:val="24"/>
          <w:szCs w:val="24"/>
          <w:lang w:val="es-419"/>
        </w:rPr>
        <w:t xml:space="preserve">psicoactivas </w:t>
      </w:r>
      <w:r w:rsidR="007E637B" w:rsidRPr="009F32DD">
        <w:rPr>
          <w:sz w:val="24"/>
          <w:szCs w:val="24"/>
          <w:lang w:val="es-419"/>
        </w:rPr>
        <w:t>en los ni</w:t>
      </w:r>
      <w:r w:rsidR="00767C49" w:rsidRPr="009F32DD">
        <w:rPr>
          <w:sz w:val="24"/>
          <w:szCs w:val="24"/>
          <w:lang w:val="es-419"/>
        </w:rPr>
        <w:t xml:space="preserve">ños, niñas y adolescentes </w:t>
      </w:r>
      <w:r w:rsidR="00D23349" w:rsidRPr="009F32DD">
        <w:rPr>
          <w:sz w:val="24"/>
          <w:szCs w:val="24"/>
          <w:lang w:val="es-419"/>
        </w:rPr>
        <w:t>haciendo</w:t>
      </w:r>
      <w:r w:rsidR="00767C49" w:rsidRPr="009F32DD">
        <w:rPr>
          <w:sz w:val="24"/>
          <w:szCs w:val="24"/>
          <w:lang w:val="es-419"/>
        </w:rPr>
        <w:t xml:space="preserve"> </w:t>
      </w:r>
      <w:r w:rsidR="00D23349" w:rsidRPr="009F32DD">
        <w:rPr>
          <w:sz w:val="24"/>
          <w:szCs w:val="24"/>
          <w:lang w:val="es-419"/>
        </w:rPr>
        <w:t>énfasis</w:t>
      </w:r>
      <w:r w:rsidR="00767C49" w:rsidRPr="009F32DD">
        <w:rPr>
          <w:sz w:val="24"/>
          <w:szCs w:val="24"/>
          <w:lang w:val="es-419"/>
        </w:rPr>
        <w:t xml:space="preserve"> en las</w:t>
      </w:r>
      <w:r w:rsidR="007E637B" w:rsidRPr="009F32DD">
        <w:rPr>
          <w:sz w:val="24"/>
          <w:szCs w:val="24"/>
          <w:lang w:val="es-419"/>
        </w:rPr>
        <w:t xml:space="preserve"> drogas licitas e ilícitas, sus efectos</w:t>
      </w:r>
      <w:r w:rsidR="00925E64" w:rsidRPr="009F32DD">
        <w:rPr>
          <w:sz w:val="24"/>
          <w:szCs w:val="24"/>
          <w:lang w:val="es-419"/>
        </w:rPr>
        <w:t xml:space="preserve"> nocivos y los efectos negativos para la salud </w:t>
      </w:r>
      <w:r w:rsidR="007E637B" w:rsidRPr="009F32DD">
        <w:rPr>
          <w:sz w:val="24"/>
          <w:szCs w:val="24"/>
          <w:lang w:val="es-419"/>
        </w:rPr>
        <w:t xml:space="preserve">a corto, mediano y largo plazo. Creando en los jóvenes un pensamiento </w:t>
      </w:r>
      <w:r w:rsidR="00D23349" w:rsidRPr="009F32DD">
        <w:rPr>
          <w:sz w:val="24"/>
          <w:szCs w:val="24"/>
          <w:lang w:val="es-419"/>
        </w:rPr>
        <w:t>más</w:t>
      </w:r>
      <w:r w:rsidR="00925E64" w:rsidRPr="009F32DD">
        <w:rPr>
          <w:sz w:val="24"/>
          <w:szCs w:val="24"/>
          <w:lang w:val="es-419"/>
        </w:rPr>
        <w:t xml:space="preserve"> </w:t>
      </w:r>
      <w:r w:rsidR="007E637B" w:rsidRPr="009F32DD">
        <w:rPr>
          <w:sz w:val="24"/>
          <w:szCs w:val="24"/>
          <w:lang w:val="es-419"/>
        </w:rPr>
        <w:t xml:space="preserve">crítico y autosuficiente para la toma de decisiones frente al </w:t>
      </w:r>
      <w:r w:rsidR="00925E64" w:rsidRPr="009F32DD">
        <w:rPr>
          <w:sz w:val="24"/>
          <w:szCs w:val="24"/>
          <w:lang w:val="es-419"/>
        </w:rPr>
        <w:t>no consumo de sustancias psicoactivas.</w:t>
      </w:r>
    </w:p>
    <w:p w:rsidR="009F32DD" w:rsidRPr="009F32DD" w:rsidRDefault="009F32DD" w:rsidP="009F32DD">
      <w:pPr>
        <w:jc w:val="both"/>
        <w:rPr>
          <w:sz w:val="24"/>
          <w:szCs w:val="24"/>
          <w:lang w:val="es-419"/>
        </w:rPr>
      </w:pPr>
    </w:p>
    <w:p w:rsidR="00EB669F" w:rsidRPr="009F32DD" w:rsidRDefault="004F5ED7" w:rsidP="009F32DD">
      <w:pPr>
        <w:jc w:val="both"/>
        <w:rPr>
          <w:lang w:val="es-419"/>
        </w:rPr>
      </w:pPr>
      <w:r>
        <w:rPr>
          <w:sz w:val="24"/>
          <w:szCs w:val="24"/>
          <w:lang w:val="es-419"/>
        </w:rPr>
        <w:t>El sistema de información tecnológico</w:t>
      </w:r>
      <w:r w:rsidR="007E637B" w:rsidRPr="009F32DD">
        <w:rPr>
          <w:sz w:val="24"/>
          <w:szCs w:val="24"/>
          <w:lang w:val="es-419"/>
        </w:rPr>
        <w:t xml:space="preserve"> </w:t>
      </w:r>
      <w:r w:rsidR="00925E64" w:rsidRPr="009F32DD">
        <w:rPr>
          <w:sz w:val="24"/>
          <w:szCs w:val="24"/>
          <w:lang w:val="es-419"/>
        </w:rPr>
        <w:t xml:space="preserve">debe ser </w:t>
      </w:r>
      <w:r w:rsidR="00CE4B80" w:rsidRPr="009F32DD">
        <w:rPr>
          <w:sz w:val="24"/>
          <w:szCs w:val="24"/>
          <w:lang w:val="es-419"/>
        </w:rPr>
        <w:t>versátil</w:t>
      </w:r>
      <w:r w:rsidR="00925E64" w:rsidRPr="009F32DD">
        <w:rPr>
          <w:sz w:val="24"/>
          <w:szCs w:val="24"/>
          <w:lang w:val="es-419"/>
        </w:rPr>
        <w:t xml:space="preserve"> y de </w:t>
      </w:r>
      <w:r w:rsidR="00CE4B80" w:rsidRPr="009F32DD">
        <w:rPr>
          <w:sz w:val="24"/>
          <w:szCs w:val="24"/>
          <w:lang w:val="es-419"/>
        </w:rPr>
        <w:t>fácil</w:t>
      </w:r>
      <w:r w:rsidR="00925E64" w:rsidRPr="009F32DD">
        <w:rPr>
          <w:sz w:val="24"/>
          <w:szCs w:val="24"/>
          <w:lang w:val="es-419"/>
        </w:rPr>
        <w:t xml:space="preserve"> acceso utilizando las TICS como su principal herramienta de comunicación,</w:t>
      </w:r>
      <w:r w:rsidR="00893FBD" w:rsidRPr="009F32DD">
        <w:rPr>
          <w:sz w:val="24"/>
          <w:szCs w:val="24"/>
          <w:lang w:val="es-419"/>
        </w:rPr>
        <w:t xml:space="preserve"> </w:t>
      </w:r>
      <w:r w:rsidR="00CE4B80" w:rsidRPr="009F32DD">
        <w:rPr>
          <w:sz w:val="24"/>
          <w:szCs w:val="24"/>
          <w:lang w:val="es-419"/>
        </w:rPr>
        <w:t>convirtiéndose</w:t>
      </w:r>
      <w:r w:rsidR="00925E64" w:rsidRPr="009F32DD">
        <w:rPr>
          <w:sz w:val="24"/>
          <w:szCs w:val="24"/>
          <w:lang w:val="es-419"/>
        </w:rPr>
        <w:t xml:space="preserve"> en instrument</w:t>
      </w:r>
      <w:r w:rsidR="00893FBD" w:rsidRPr="009F32DD">
        <w:rPr>
          <w:sz w:val="24"/>
          <w:szCs w:val="24"/>
          <w:lang w:val="es-419"/>
        </w:rPr>
        <w:t>o</w:t>
      </w:r>
      <w:r w:rsidR="00925E64" w:rsidRPr="009F32DD">
        <w:rPr>
          <w:sz w:val="24"/>
          <w:szCs w:val="24"/>
          <w:lang w:val="es-419"/>
        </w:rPr>
        <w:t xml:space="preserve"> de consulta para toda la </w:t>
      </w:r>
      <w:r w:rsidR="00925E64" w:rsidRPr="009F32DD">
        <w:rPr>
          <w:lang w:val="es-419"/>
        </w:rPr>
        <w:t>comunidad educativa.</w:t>
      </w:r>
    </w:p>
    <w:p w:rsidR="009F32DD" w:rsidRPr="009F32DD" w:rsidRDefault="009F32DD" w:rsidP="009F32DD">
      <w:pPr>
        <w:jc w:val="both"/>
        <w:rPr>
          <w:lang w:val="es-419"/>
        </w:rPr>
      </w:pPr>
    </w:p>
    <w:p w:rsidR="00EB669F" w:rsidRPr="009F32DD" w:rsidRDefault="00925E64" w:rsidP="009F32DD">
      <w:pPr>
        <w:pStyle w:val="Textoindependiente"/>
        <w:spacing w:before="122" w:line="247" w:lineRule="auto"/>
        <w:ind w:right="197"/>
        <w:jc w:val="both"/>
        <w:rPr>
          <w:lang w:val="es-419"/>
        </w:rPr>
      </w:pPr>
      <w:r w:rsidRPr="009F32DD">
        <w:rPr>
          <w:lang w:val="es-419"/>
        </w:rPr>
        <w:t>La Secretaria de E</w:t>
      </w:r>
      <w:r w:rsidR="007E637B" w:rsidRPr="009F32DD">
        <w:rPr>
          <w:lang w:val="es-419"/>
        </w:rPr>
        <w:t>ducación</w:t>
      </w:r>
      <w:r w:rsidRPr="009F32DD">
        <w:rPr>
          <w:lang w:val="es-419"/>
        </w:rPr>
        <w:t xml:space="preserve"> del Distrito</w:t>
      </w:r>
      <w:r w:rsidR="007E637B" w:rsidRPr="009F32DD">
        <w:rPr>
          <w:lang w:val="es-419"/>
        </w:rPr>
        <w:t xml:space="preserve"> será la encargada de promover</w:t>
      </w:r>
      <w:r w:rsidR="00893FBD" w:rsidRPr="009F32DD">
        <w:rPr>
          <w:lang w:val="es-419"/>
        </w:rPr>
        <w:t xml:space="preserve"> y articular</w:t>
      </w:r>
      <w:r w:rsidR="007E637B" w:rsidRPr="009F32DD">
        <w:rPr>
          <w:lang w:val="es-419"/>
        </w:rPr>
        <w:t xml:space="preserve"> </w:t>
      </w:r>
      <w:r w:rsidR="004F5ED7">
        <w:rPr>
          <w:lang w:val="es-419"/>
        </w:rPr>
        <w:t>el sistema de información tecnológico</w:t>
      </w:r>
      <w:r w:rsidR="007E637B" w:rsidRPr="009F32DD">
        <w:rPr>
          <w:lang w:val="es-419"/>
        </w:rPr>
        <w:t>, su adecuado uso e implementación en las institu</w:t>
      </w:r>
      <w:r w:rsidR="00893FBD" w:rsidRPr="009F32DD">
        <w:rPr>
          <w:lang w:val="es-419"/>
        </w:rPr>
        <w:t>ciones educativas, realizando</w:t>
      </w:r>
      <w:r w:rsidR="007E637B" w:rsidRPr="009F32DD">
        <w:rPr>
          <w:lang w:val="es-419"/>
        </w:rPr>
        <w:t xml:space="preserve"> un constante seguimiento </w:t>
      </w:r>
      <w:r w:rsidR="00893FBD" w:rsidRPr="009F32DD">
        <w:rPr>
          <w:lang w:val="es-419"/>
        </w:rPr>
        <w:t xml:space="preserve">y actualización </w:t>
      </w:r>
      <w:r w:rsidR="004F5ED7">
        <w:rPr>
          <w:lang w:val="es-419"/>
        </w:rPr>
        <w:t>del sistema</w:t>
      </w:r>
      <w:r w:rsidR="007E637B" w:rsidRPr="009F32DD">
        <w:rPr>
          <w:lang w:val="es-419"/>
        </w:rPr>
        <w:t xml:space="preserve"> y</w:t>
      </w:r>
      <w:r w:rsidR="00893FBD" w:rsidRPr="009F32DD">
        <w:rPr>
          <w:lang w:val="es-419"/>
        </w:rPr>
        <w:t xml:space="preserve"> los </w:t>
      </w:r>
      <w:r w:rsidR="00893FBD" w:rsidRPr="009F32DD">
        <w:rPr>
          <w:lang w:val="es-419"/>
        </w:rPr>
        <w:lastRenderedPageBreak/>
        <w:t>resultados de su implementación.</w:t>
      </w:r>
    </w:p>
    <w:p w:rsidR="00EB669F" w:rsidRPr="009F32DD" w:rsidRDefault="00893FBD" w:rsidP="009F32DD">
      <w:pPr>
        <w:pStyle w:val="Textoindependiente"/>
        <w:spacing w:before="123" w:line="247" w:lineRule="auto"/>
        <w:ind w:right="198"/>
        <w:jc w:val="both"/>
        <w:rPr>
          <w:lang w:val="es-419"/>
        </w:rPr>
      </w:pPr>
      <w:r w:rsidRPr="009F32DD">
        <w:rPr>
          <w:lang w:val="es-419"/>
        </w:rPr>
        <w:t>La S</w:t>
      </w:r>
      <w:r w:rsidR="007E637B" w:rsidRPr="009F32DD">
        <w:rPr>
          <w:lang w:val="es-419"/>
        </w:rPr>
        <w:t xml:space="preserve">ecretaria </w:t>
      </w:r>
      <w:r w:rsidRPr="009F32DD">
        <w:rPr>
          <w:lang w:val="es-419"/>
        </w:rPr>
        <w:t>Distrital de S</w:t>
      </w:r>
      <w:r w:rsidR="007E637B" w:rsidRPr="009F32DD">
        <w:rPr>
          <w:lang w:val="es-419"/>
        </w:rPr>
        <w:t>alud brindará información, asesoría y capacitación concreta a los</w:t>
      </w:r>
      <w:r w:rsidRPr="009F32DD">
        <w:rPr>
          <w:lang w:val="es-419"/>
        </w:rPr>
        <w:t xml:space="preserve"> padres de familia y docentes acerca del peligro para sus hijos en cuanto al consume de</w:t>
      </w:r>
      <w:r w:rsidR="007E637B" w:rsidRPr="009F32DD">
        <w:rPr>
          <w:lang w:val="es-419"/>
        </w:rPr>
        <w:t xml:space="preserve"> sustancias psicoactivas, sus efectos y daños </w:t>
      </w:r>
      <w:r w:rsidRPr="009F32DD">
        <w:rPr>
          <w:lang w:val="es-419"/>
        </w:rPr>
        <w:t xml:space="preserve">irreversibles </w:t>
      </w:r>
      <w:r w:rsidR="007E637B" w:rsidRPr="009F32DD">
        <w:rPr>
          <w:lang w:val="es-419"/>
        </w:rPr>
        <w:t>a corto, mediano y largo plazo.</w:t>
      </w:r>
    </w:p>
    <w:p w:rsidR="00EB669F" w:rsidRPr="009F32DD" w:rsidRDefault="00EB669F">
      <w:pPr>
        <w:pStyle w:val="Textoindependiente"/>
        <w:rPr>
          <w:sz w:val="26"/>
          <w:lang w:val="es-419"/>
        </w:rPr>
      </w:pPr>
    </w:p>
    <w:p w:rsidR="00EB669F" w:rsidRPr="009F32DD" w:rsidRDefault="007E637B">
      <w:pPr>
        <w:pStyle w:val="Ttulo2"/>
        <w:numPr>
          <w:ilvl w:val="0"/>
          <w:numId w:val="1"/>
        </w:numPr>
        <w:tabs>
          <w:tab w:val="left" w:pos="898"/>
        </w:tabs>
        <w:spacing w:before="228"/>
        <w:rPr>
          <w:lang w:val="es-419"/>
        </w:rPr>
      </w:pPr>
      <w:r w:rsidRPr="009F32DD">
        <w:rPr>
          <w:lang w:val="es-419"/>
        </w:rPr>
        <w:t>Marco Jurídico</w:t>
      </w:r>
    </w:p>
    <w:p w:rsidR="00EB669F" w:rsidRPr="009F32DD" w:rsidRDefault="00EB669F">
      <w:pPr>
        <w:pStyle w:val="Textoindependiente"/>
        <w:spacing w:before="6"/>
        <w:rPr>
          <w:b/>
          <w:sz w:val="25"/>
          <w:lang w:val="es-419"/>
        </w:rPr>
      </w:pPr>
    </w:p>
    <w:p w:rsidR="00EB669F" w:rsidRPr="009F32DD" w:rsidRDefault="007E637B">
      <w:pPr>
        <w:spacing w:before="1"/>
        <w:ind w:left="177"/>
        <w:rPr>
          <w:sz w:val="24"/>
          <w:lang w:val="es-419"/>
        </w:rPr>
      </w:pPr>
      <w:r w:rsidRPr="009F32DD">
        <w:rPr>
          <w:b/>
          <w:sz w:val="24"/>
          <w:lang w:val="es-419"/>
        </w:rPr>
        <w:t xml:space="preserve">LEY 1098 DE 2006, </w:t>
      </w:r>
      <w:r w:rsidRPr="009F32DD">
        <w:rPr>
          <w:sz w:val="24"/>
          <w:lang w:val="es-419"/>
        </w:rPr>
        <w:t>Por la cual se expide el Código de la Infancia y la Adolescencia.</w:t>
      </w:r>
    </w:p>
    <w:p w:rsidR="00D23349" w:rsidRPr="009F32DD" w:rsidRDefault="00D23349">
      <w:pPr>
        <w:pStyle w:val="Textoindependiente"/>
        <w:spacing w:before="9" w:line="247" w:lineRule="auto"/>
        <w:ind w:left="897" w:right="404" w:hanging="720"/>
        <w:rPr>
          <w:b/>
          <w:lang w:val="es-419"/>
        </w:rPr>
      </w:pPr>
    </w:p>
    <w:p w:rsidR="00EB669F" w:rsidRPr="009F32DD" w:rsidRDefault="003A5FBA">
      <w:pPr>
        <w:pStyle w:val="Textoindependiente"/>
        <w:spacing w:before="9" w:line="247" w:lineRule="auto"/>
        <w:ind w:left="897" w:right="404" w:hanging="720"/>
        <w:rPr>
          <w:lang w:val="es-419"/>
        </w:rPr>
      </w:pPr>
      <w:hyperlink r:id="rId8">
        <w:r w:rsidR="007E637B" w:rsidRPr="009F32DD">
          <w:rPr>
            <w:b/>
            <w:lang w:val="es-419"/>
          </w:rPr>
          <w:t>Acuerdo 645 de 2016</w:t>
        </w:r>
      </w:hyperlink>
      <w:r w:rsidR="007E637B" w:rsidRPr="009F32DD">
        <w:rPr>
          <w:b/>
          <w:lang w:val="es-419"/>
        </w:rPr>
        <w:t xml:space="preserve">, </w:t>
      </w:r>
      <w:r w:rsidR="007E637B" w:rsidRPr="009F32DD">
        <w:rPr>
          <w:lang w:val="es-419"/>
        </w:rPr>
        <w:t>Por el cual se adopta el Plan de Desarrollo Económico, Social, Ambiental y de Obras Públicas para Bogotá D.C. 2016 - 2020 "Bogotá Mejor Para Todos"</w:t>
      </w:r>
    </w:p>
    <w:p w:rsidR="00F8121E" w:rsidRPr="009F32DD" w:rsidRDefault="00F8121E">
      <w:pPr>
        <w:pStyle w:val="Textoindependiente"/>
        <w:spacing w:before="2" w:line="247" w:lineRule="auto"/>
        <w:ind w:left="897" w:right="786" w:hanging="720"/>
        <w:rPr>
          <w:b/>
          <w:lang w:val="es-419"/>
        </w:rPr>
      </w:pPr>
    </w:p>
    <w:p w:rsidR="00EB669F" w:rsidRPr="009F32DD" w:rsidRDefault="007E637B">
      <w:pPr>
        <w:pStyle w:val="Textoindependiente"/>
        <w:spacing w:before="2" w:line="247" w:lineRule="auto"/>
        <w:ind w:left="897" w:right="786" w:hanging="720"/>
        <w:rPr>
          <w:lang w:val="es-419"/>
        </w:rPr>
      </w:pPr>
      <w:r w:rsidRPr="009F32DD">
        <w:rPr>
          <w:b/>
          <w:lang w:val="es-419"/>
        </w:rPr>
        <w:t xml:space="preserve">LEY 1566 DE 2012, </w:t>
      </w:r>
      <w:r w:rsidRPr="009F32DD">
        <w:rPr>
          <w:lang w:val="es-419"/>
        </w:rPr>
        <w:t>"Por La Cual Se Dictan Normas Para Garantizar La Atención I Integral A Personas Que Consumen Sustancias Psicoactivas Y Se Crea El Premio Nacional "Entidad Comprometida Con La Prevención Del Consumo, Abuso Y Adicción A Sustancias" Psicoactivas".</w:t>
      </w:r>
    </w:p>
    <w:p w:rsidR="00F8121E" w:rsidRPr="009F32DD" w:rsidRDefault="00F8121E">
      <w:pPr>
        <w:pStyle w:val="Textoindependiente"/>
        <w:spacing w:before="3" w:line="247" w:lineRule="auto"/>
        <w:ind w:left="897" w:right="577" w:hanging="720"/>
        <w:rPr>
          <w:b/>
          <w:lang w:val="es-419"/>
        </w:rPr>
      </w:pPr>
    </w:p>
    <w:p w:rsidR="00EB669F" w:rsidRPr="009F32DD" w:rsidRDefault="007E637B">
      <w:pPr>
        <w:pStyle w:val="Textoindependiente"/>
        <w:spacing w:before="3" w:line="247" w:lineRule="auto"/>
        <w:ind w:left="897" w:right="577" w:hanging="720"/>
        <w:rPr>
          <w:lang w:val="es-419"/>
        </w:rPr>
      </w:pPr>
      <w:r w:rsidRPr="009F32DD">
        <w:rPr>
          <w:b/>
          <w:lang w:val="es-419"/>
        </w:rPr>
        <w:t xml:space="preserve">LEY 30 DE 1986, </w:t>
      </w:r>
      <w:r w:rsidRPr="009F32DD">
        <w:rPr>
          <w:lang w:val="es-419"/>
        </w:rPr>
        <w:t>Por la cual se adopta el Estatuto Nacional de Estupefacientes y se dictan otras disposiciones</w:t>
      </w:r>
    </w:p>
    <w:p w:rsidR="00EB669F" w:rsidRPr="009F32DD" w:rsidRDefault="00EB669F">
      <w:pPr>
        <w:pStyle w:val="Textoindependiente"/>
        <w:rPr>
          <w:sz w:val="26"/>
          <w:lang w:val="es-419"/>
        </w:rPr>
      </w:pPr>
    </w:p>
    <w:p w:rsidR="00EB669F" w:rsidRPr="009F32DD" w:rsidRDefault="00EB669F">
      <w:pPr>
        <w:pStyle w:val="Textoindependiente"/>
        <w:spacing w:before="8"/>
        <w:rPr>
          <w:sz w:val="23"/>
          <w:lang w:val="es-419"/>
        </w:rPr>
      </w:pPr>
    </w:p>
    <w:p w:rsidR="00EB669F" w:rsidRPr="009F32DD" w:rsidRDefault="00F8121E">
      <w:pPr>
        <w:pStyle w:val="Ttulo2"/>
        <w:numPr>
          <w:ilvl w:val="0"/>
          <w:numId w:val="1"/>
        </w:numPr>
        <w:tabs>
          <w:tab w:val="left" w:pos="898"/>
        </w:tabs>
        <w:rPr>
          <w:lang w:val="es-419"/>
        </w:rPr>
      </w:pPr>
      <w:r w:rsidRPr="009F32DD">
        <w:rPr>
          <w:lang w:val="es-419"/>
        </w:rPr>
        <w:t>Competencia Del Conc</w:t>
      </w:r>
      <w:r w:rsidR="007E637B" w:rsidRPr="009F32DD">
        <w:rPr>
          <w:lang w:val="es-419"/>
        </w:rPr>
        <w:t>ejo</w:t>
      </w:r>
    </w:p>
    <w:p w:rsidR="00EB669F" w:rsidRPr="009F32DD" w:rsidRDefault="00EB669F">
      <w:pPr>
        <w:pStyle w:val="Textoindependiente"/>
        <w:spacing w:before="6"/>
        <w:rPr>
          <w:b/>
          <w:sz w:val="25"/>
          <w:lang w:val="es-419"/>
        </w:rPr>
      </w:pPr>
    </w:p>
    <w:p w:rsidR="00EB669F" w:rsidRPr="009F32DD" w:rsidRDefault="007E637B">
      <w:pPr>
        <w:pStyle w:val="Textoindependiente"/>
        <w:spacing w:line="247" w:lineRule="auto"/>
        <w:ind w:left="897" w:right="418" w:hanging="720"/>
        <w:rPr>
          <w:lang w:val="es-419"/>
        </w:rPr>
      </w:pPr>
      <w:r w:rsidRPr="009F32DD">
        <w:rPr>
          <w:lang w:val="es-419"/>
        </w:rPr>
        <w:t>De acuerdo a lo dispuesto en la Carta Política, El Estatuto Orgánicos el Distrito capital Decreto Ley 1421 de 1993 artículo 8, “El Consejo es la suprema autoridad administrativa del Distrito Capital” y dentro de sus competencias se establecen en el artículo 12</w:t>
      </w:r>
    </w:p>
    <w:p w:rsidR="00EB669F" w:rsidRPr="009F32DD" w:rsidRDefault="007E637B">
      <w:pPr>
        <w:pStyle w:val="Prrafodelista"/>
        <w:numPr>
          <w:ilvl w:val="1"/>
          <w:numId w:val="1"/>
        </w:numPr>
        <w:tabs>
          <w:tab w:val="left" w:pos="1618"/>
        </w:tabs>
        <w:spacing w:before="123" w:line="247" w:lineRule="auto"/>
        <w:ind w:right="529"/>
        <w:rPr>
          <w:sz w:val="24"/>
          <w:lang w:val="es-419"/>
        </w:rPr>
      </w:pPr>
      <w:r w:rsidRPr="009F32DD">
        <w:rPr>
          <w:sz w:val="24"/>
          <w:lang w:val="es-419"/>
        </w:rPr>
        <w:t>Dictar las normas necesarias para garantizar el adecuado cumplimiento de sus funciones y la eficiente prestación de los servicios a cargo del Distrito;</w:t>
      </w:r>
    </w:p>
    <w:p w:rsidR="00EB669F" w:rsidRDefault="007E637B">
      <w:pPr>
        <w:spacing w:before="3" w:line="247" w:lineRule="auto"/>
        <w:ind w:left="1617" w:right="259" w:hanging="1440"/>
        <w:rPr>
          <w:sz w:val="24"/>
          <w:lang w:val="es-419"/>
        </w:rPr>
      </w:pPr>
      <w:r w:rsidRPr="009F32DD">
        <w:rPr>
          <w:b/>
          <w:sz w:val="24"/>
          <w:lang w:val="es-419"/>
        </w:rPr>
        <w:t>Artículo 66, del Acuerdo 348de 2008</w:t>
      </w:r>
      <w:r w:rsidRPr="009F32DD">
        <w:rPr>
          <w:sz w:val="24"/>
          <w:lang w:val="es-419"/>
        </w:rPr>
        <w:t>, “Origen y Trámite de los Proyectos de Acuerdo” INICIATIVA. Los proyectos de acuerdo pueden ser presentados por los consejos…”.</w:t>
      </w:r>
    </w:p>
    <w:p w:rsidR="00A53F0C" w:rsidRDefault="00A53F0C">
      <w:pPr>
        <w:spacing w:before="3" w:line="247" w:lineRule="auto"/>
        <w:ind w:left="1617" w:right="259" w:hanging="1440"/>
        <w:rPr>
          <w:sz w:val="24"/>
          <w:lang w:val="es-419"/>
        </w:rPr>
      </w:pPr>
    </w:p>
    <w:p w:rsidR="00A53F0C" w:rsidRDefault="00A53F0C">
      <w:pPr>
        <w:spacing w:before="3" w:line="247" w:lineRule="auto"/>
        <w:ind w:left="1617" w:right="259" w:hanging="1440"/>
        <w:rPr>
          <w:sz w:val="24"/>
          <w:lang w:val="es-419"/>
        </w:rPr>
      </w:pPr>
    </w:p>
    <w:p w:rsidR="00A53F0C" w:rsidRDefault="00A53F0C">
      <w:pPr>
        <w:spacing w:before="3" w:line="247" w:lineRule="auto"/>
        <w:ind w:left="1617" w:right="259" w:hanging="1440"/>
        <w:rPr>
          <w:sz w:val="24"/>
          <w:lang w:val="es-419"/>
        </w:rPr>
      </w:pPr>
    </w:p>
    <w:p w:rsidR="00A53F0C" w:rsidRDefault="00A53F0C">
      <w:pPr>
        <w:spacing w:before="3" w:line="247" w:lineRule="auto"/>
        <w:ind w:left="1617" w:right="259" w:hanging="1440"/>
        <w:rPr>
          <w:sz w:val="24"/>
          <w:lang w:val="es-419"/>
        </w:rPr>
      </w:pPr>
    </w:p>
    <w:p w:rsidR="00EB669F" w:rsidRDefault="00EB669F">
      <w:pPr>
        <w:pStyle w:val="Textoindependiente"/>
        <w:spacing w:before="4"/>
        <w:rPr>
          <w:sz w:val="17"/>
          <w:lang w:val="es-419"/>
        </w:rPr>
      </w:pPr>
    </w:p>
    <w:p w:rsidR="004B2E96" w:rsidRPr="009F32DD" w:rsidRDefault="004B2E96">
      <w:pPr>
        <w:pStyle w:val="Textoindependiente"/>
        <w:spacing w:before="4"/>
        <w:rPr>
          <w:sz w:val="17"/>
          <w:lang w:val="es-419"/>
        </w:rPr>
      </w:pPr>
    </w:p>
    <w:p w:rsidR="00EB669F" w:rsidRPr="009F32DD" w:rsidRDefault="007E637B">
      <w:pPr>
        <w:pStyle w:val="Ttulo2"/>
        <w:numPr>
          <w:ilvl w:val="0"/>
          <w:numId w:val="1"/>
        </w:numPr>
        <w:tabs>
          <w:tab w:val="left" w:pos="898"/>
        </w:tabs>
        <w:spacing w:before="93"/>
        <w:rPr>
          <w:lang w:val="es-419"/>
        </w:rPr>
      </w:pPr>
      <w:r w:rsidRPr="009F32DD">
        <w:rPr>
          <w:lang w:val="es-419"/>
        </w:rPr>
        <w:t>Impacto Fiscal</w:t>
      </w:r>
    </w:p>
    <w:p w:rsidR="00EB669F" w:rsidRPr="009F32DD" w:rsidRDefault="00EB669F">
      <w:pPr>
        <w:pStyle w:val="Textoindependiente"/>
        <w:spacing w:before="6"/>
        <w:rPr>
          <w:b/>
          <w:sz w:val="25"/>
          <w:lang w:val="es-419"/>
        </w:rPr>
      </w:pPr>
    </w:p>
    <w:p w:rsidR="00EB669F" w:rsidRPr="009F32DD" w:rsidRDefault="00CE4B80" w:rsidP="004F5ED7">
      <w:pPr>
        <w:pStyle w:val="Textoindependiente"/>
        <w:spacing w:line="247" w:lineRule="auto"/>
        <w:ind w:left="720" w:right="199" w:hanging="720"/>
        <w:jc w:val="both"/>
        <w:rPr>
          <w:lang w:val="es-419"/>
        </w:rPr>
      </w:pPr>
      <w:r w:rsidRPr="009F32DD">
        <w:rPr>
          <w:lang w:val="es-419"/>
        </w:rPr>
        <w:t>La implementación</w:t>
      </w:r>
      <w:r w:rsidR="00F8121E" w:rsidRPr="009F32DD">
        <w:rPr>
          <w:lang w:val="es-419"/>
        </w:rPr>
        <w:t xml:space="preserve"> </w:t>
      </w:r>
      <w:r w:rsidR="004F5ED7">
        <w:rPr>
          <w:lang w:val="es-419"/>
        </w:rPr>
        <w:t>del sistema de información tecnológico</w:t>
      </w:r>
      <w:r w:rsidR="007E637B" w:rsidRPr="009F32DD">
        <w:rPr>
          <w:lang w:val="es-419"/>
        </w:rPr>
        <w:t xml:space="preserve"> destinada a la preve</w:t>
      </w:r>
      <w:r w:rsidR="00A53F0C">
        <w:rPr>
          <w:lang w:val="es-419"/>
        </w:rPr>
        <w:t>nción del consumo de sustancias</w:t>
      </w:r>
      <w:r w:rsidR="004F5ED7">
        <w:rPr>
          <w:lang w:val="es-419"/>
        </w:rPr>
        <w:t xml:space="preserve"> </w:t>
      </w:r>
      <w:r w:rsidR="007E637B" w:rsidRPr="009F32DD">
        <w:rPr>
          <w:lang w:val="es-419"/>
        </w:rPr>
        <w:t>psicoa</w:t>
      </w:r>
      <w:r w:rsidR="00F8121E" w:rsidRPr="009F32DD">
        <w:rPr>
          <w:lang w:val="es-419"/>
        </w:rPr>
        <w:t xml:space="preserve">ctivas en los colegios públicos del Distrito </w:t>
      </w:r>
      <w:r w:rsidR="007E637B" w:rsidRPr="009F32DD">
        <w:rPr>
          <w:lang w:val="es-419"/>
        </w:rPr>
        <w:t>C</w:t>
      </w:r>
      <w:r w:rsidR="00F8121E" w:rsidRPr="009F32DD">
        <w:rPr>
          <w:lang w:val="es-419"/>
        </w:rPr>
        <w:t>apital, estarán a cargo de la Secretaria de Educación del Distrito.</w:t>
      </w:r>
    </w:p>
    <w:p w:rsidR="00EB669F" w:rsidRPr="009F32DD" w:rsidRDefault="00EB669F">
      <w:pPr>
        <w:pStyle w:val="Textoindependiente"/>
        <w:rPr>
          <w:sz w:val="26"/>
          <w:lang w:val="es-419"/>
        </w:rPr>
      </w:pPr>
    </w:p>
    <w:p w:rsidR="009F32DD" w:rsidRPr="009F32DD" w:rsidRDefault="009F32DD">
      <w:pPr>
        <w:pStyle w:val="Textoindependiente"/>
        <w:rPr>
          <w:sz w:val="26"/>
          <w:lang w:val="es-419"/>
        </w:rPr>
      </w:pPr>
    </w:p>
    <w:p w:rsidR="009F32DD" w:rsidRDefault="009F32DD">
      <w:pPr>
        <w:pStyle w:val="Textoindependiente"/>
        <w:rPr>
          <w:sz w:val="26"/>
          <w:lang w:val="es-419"/>
        </w:rPr>
      </w:pPr>
    </w:p>
    <w:p w:rsidR="00A53F0C" w:rsidRDefault="00A53F0C">
      <w:pPr>
        <w:pStyle w:val="Textoindependiente"/>
        <w:rPr>
          <w:sz w:val="26"/>
          <w:lang w:val="es-419"/>
        </w:rPr>
      </w:pPr>
    </w:p>
    <w:p w:rsidR="00A53F0C" w:rsidRDefault="00A53F0C">
      <w:pPr>
        <w:pStyle w:val="Textoindependiente"/>
        <w:rPr>
          <w:sz w:val="26"/>
          <w:lang w:val="es-419"/>
        </w:rPr>
      </w:pPr>
      <w:r>
        <w:rPr>
          <w:sz w:val="26"/>
          <w:lang w:val="es-419"/>
        </w:rPr>
        <w:t xml:space="preserve">Atentamente, </w:t>
      </w:r>
    </w:p>
    <w:p w:rsidR="00A53F0C" w:rsidRDefault="00A53F0C">
      <w:pPr>
        <w:pStyle w:val="Textoindependiente"/>
        <w:rPr>
          <w:sz w:val="26"/>
          <w:lang w:val="es-419"/>
        </w:rPr>
      </w:pPr>
    </w:p>
    <w:p w:rsidR="00A53F0C" w:rsidRDefault="00A53F0C">
      <w:pPr>
        <w:pStyle w:val="Textoindependiente"/>
        <w:rPr>
          <w:sz w:val="26"/>
          <w:lang w:val="es-419"/>
        </w:rPr>
      </w:pPr>
    </w:p>
    <w:p w:rsidR="00A53F0C" w:rsidRDefault="00A53F0C">
      <w:pPr>
        <w:pStyle w:val="Textoindependiente"/>
        <w:rPr>
          <w:sz w:val="26"/>
          <w:lang w:val="es-419"/>
        </w:rPr>
      </w:pPr>
    </w:p>
    <w:p w:rsidR="00A53F0C" w:rsidRDefault="00A53F0C">
      <w:pPr>
        <w:pStyle w:val="Textoindependiente"/>
        <w:rPr>
          <w:sz w:val="26"/>
          <w:lang w:val="es-419"/>
        </w:rPr>
      </w:pPr>
    </w:p>
    <w:p w:rsidR="00A53F0C" w:rsidRDefault="00A53F0C" w:rsidP="00DA1876">
      <w:pPr>
        <w:pStyle w:val="Textoindependiente"/>
        <w:rPr>
          <w:sz w:val="26"/>
          <w:lang w:val="es-419"/>
        </w:rPr>
      </w:pPr>
      <w:r>
        <w:rPr>
          <w:sz w:val="26"/>
          <w:lang w:val="es-419"/>
        </w:rPr>
        <w:t>_</w:t>
      </w:r>
      <w:r w:rsidR="00DA1876">
        <w:rPr>
          <w:sz w:val="26"/>
          <w:lang w:val="es-419"/>
        </w:rPr>
        <w:t xml:space="preserve">___________________________          </w:t>
      </w:r>
      <w:r w:rsidR="00DA1876">
        <w:rPr>
          <w:sz w:val="26"/>
          <w:lang w:val="es-419"/>
        </w:rPr>
        <w:tab/>
      </w:r>
      <w:r w:rsidR="00DA1876">
        <w:rPr>
          <w:sz w:val="26"/>
          <w:lang w:val="es-419"/>
        </w:rPr>
        <w:tab/>
        <w:t>_________________________</w:t>
      </w:r>
    </w:p>
    <w:p w:rsidR="00A53F0C" w:rsidRDefault="00A53F0C" w:rsidP="00DA1876">
      <w:pPr>
        <w:pStyle w:val="Textoindependiente"/>
        <w:rPr>
          <w:sz w:val="26"/>
          <w:lang w:val="es-419"/>
        </w:rPr>
      </w:pPr>
      <w:r>
        <w:rPr>
          <w:sz w:val="26"/>
          <w:lang w:val="es-419"/>
        </w:rPr>
        <w:t xml:space="preserve">H.C. </w:t>
      </w:r>
      <w:r w:rsidR="00DA1876">
        <w:rPr>
          <w:sz w:val="26"/>
          <w:lang w:val="es-419"/>
        </w:rPr>
        <w:t>Roger Carrillo</w:t>
      </w:r>
      <w:r>
        <w:rPr>
          <w:sz w:val="26"/>
          <w:lang w:val="es-419"/>
        </w:rPr>
        <w:t xml:space="preserve"> (Coordinador)</w:t>
      </w:r>
      <w:r w:rsidR="00DA1876">
        <w:rPr>
          <w:sz w:val="26"/>
          <w:lang w:val="es-419"/>
        </w:rPr>
        <w:tab/>
      </w:r>
      <w:r w:rsidR="00DA1876">
        <w:rPr>
          <w:sz w:val="26"/>
          <w:lang w:val="es-419"/>
        </w:rPr>
        <w:tab/>
      </w:r>
      <w:r w:rsidR="00DA1876">
        <w:rPr>
          <w:sz w:val="26"/>
          <w:lang w:val="es-419"/>
        </w:rPr>
        <w:tab/>
        <w:t xml:space="preserve">H.C. </w:t>
      </w:r>
      <w:proofErr w:type="spellStart"/>
      <w:r w:rsidR="00DA1876">
        <w:rPr>
          <w:sz w:val="26"/>
          <w:lang w:val="es-419"/>
        </w:rPr>
        <w:t>Emel</w:t>
      </w:r>
      <w:proofErr w:type="spellEnd"/>
      <w:r w:rsidR="00DA1876">
        <w:rPr>
          <w:sz w:val="26"/>
          <w:lang w:val="es-419"/>
        </w:rPr>
        <w:t xml:space="preserve"> Rojas Castillo</w:t>
      </w:r>
    </w:p>
    <w:p w:rsidR="00A53F0C" w:rsidRDefault="00A53F0C">
      <w:pPr>
        <w:pStyle w:val="Textoindependiente"/>
        <w:rPr>
          <w:sz w:val="26"/>
          <w:lang w:val="es-419"/>
        </w:rPr>
      </w:pPr>
    </w:p>
    <w:p w:rsidR="00A53F0C" w:rsidRDefault="00A53F0C">
      <w:pPr>
        <w:pStyle w:val="Textoindependiente"/>
        <w:rPr>
          <w:sz w:val="26"/>
          <w:lang w:val="es-419"/>
        </w:rPr>
      </w:pPr>
    </w:p>
    <w:p w:rsidR="00A53F0C" w:rsidRDefault="00A53F0C">
      <w:pPr>
        <w:pStyle w:val="Textoindependiente"/>
        <w:rPr>
          <w:sz w:val="26"/>
          <w:lang w:val="es-419"/>
        </w:rPr>
      </w:pPr>
    </w:p>
    <w:p w:rsidR="00A53F0C" w:rsidRPr="003A5FBA" w:rsidRDefault="00A53F0C">
      <w:pPr>
        <w:pStyle w:val="Textoindependiente"/>
        <w:rPr>
          <w:i/>
          <w:sz w:val="26"/>
          <w:lang w:val="es-419"/>
        </w:rPr>
      </w:pPr>
      <w:bookmarkStart w:id="0" w:name="_GoBack"/>
    </w:p>
    <w:p w:rsidR="00A53F0C" w:rsidRPr="003A5FBA" w:rsidRDefault="003A5FBA">
      <w:pPr>
        <w:pStyle w:val="Textoindependiente"/>
        <w:rPr>
          <w:i/>
          <w:sz w:val="26"/>
          <w:lang w:val="es-419"/>
        </w:rPr>
      </w:pPr>
      <w:r w:rsidRPr="003A5FBA">
        <w:rPr>
          <w:i/>
          <w:sz w:val="26"/>
          <w:lang w:val="es-419"/>
        </w:rPr>
        <w:t>Original no firmado</w:t>
      </w:r>
    </w:p>
    <w:bookmarkEnd w:id="0"/>
    <w:p w:rsidR="00A53F0C" w:rsidRDefault="00A53F0C">
      <w:pPr>
        <w:pStyle w:val="Textoindependiente"/>
        <w:rPr>
          <w:sz w:val="26"/>
          <w:lang w:val="es-419"/>
        </w:rPr>
      </w:pPr>
      <w:r>
        <w:rPr>
          <w:sz w:val="26"/>
          <w:lang w:val="es-419"/>
        </w:rPr>
        <w:t xml:space="preserve">___________________________    </w:t>
      </w:r>
      <w:r>
        <w:rPr>
          <w:sz w:val="26"/>
          <w:lang w:val="es-419"/>
        </w:rPr>
        <w:tab/>
      </w:r>
      <w:r>
        <w:rPr>
          <w:sz w:val="26"/>
          <w:lang w:val="es-419"/>
        </w:rPr>
        <w:tab/>
      </w:r>
      <w:r>
        <w:rPr>
          <w:sz w:val="26"/>
          <w:lang w:val="es-419"/>
        </w:rPr>
        <w:tab/>
        <w:t>________________________</w:t>
      </w:r>
      <w:r>
        <w:rPr>
          <w:sz w:val="26"/>
          <w:lang w:val="es-419"/>
        </w:rPr>
        <w:tab/>
      </w:r>
    </w:p>
    <w:p w:rsidR="00A53F0C" w:rsidRDefault="00A53F0C">
      <w:pPr>
        <w:pStyle w:val="Textoindependiente"/>
        <w:rPr>
          <w:sz w:val="26"/>
          <w:lang w:val="es-419"/>
        </w:rPr>
      </w:pPr>
      <w:r>
        <w:rPr>
          <w:sz w:val="26"/>
          <w:lang w:val="es-419"/>
        </w:rPr>
        <w:t>H.C. Armando Gutiérrez González</w:t>
      </w:r>
      <w:r>
        <w:rPr>
          <w:sz w:val="26"/>
          <w:lang w:val="es-419"/>
        </w:rPr>
        <w:tab/>
      </w:r>
      <w:r>
        <w:rPr>
          <w:sz w:val="26"/>
          <w:lang w:val="es-419"/>
        </w:rPr>
        <w:tab/>
      </w:r>
      <w:r>
        <w:rPr>
          <w:sz w:val="26"/>
          <w:lang w:val="es-419"/>
        </w:rPr>
        <w:tab/>
      </w:r>
      <w:r w:rsidR="00DA1876">
        <w:rPr>
          <w:sz w:val="26"/>
          <w:lang w:val="es-419"/>
        </w:rPr>
        <w:t>H.C. Luz Marina Gordillo Salinas</w:t>
      </w:r>
    </w:p>
    <w:p w:rsidR="00DA1876" w:rsidRDefault="00DA1876">
      <w:pPr>
        <w:pStyle w:val="Textoindependiente"/>
        <w:rPr>
          <w:sz w:val="26"/>
          <w:lang w:val="es-419"/>
        </w:rPr>
      </w:pPr>
    </w:p>
    <w:p w:rsidR="00DA1876" w:rsidRDefault="00DA1876">
      <w:pPr>
        <w:pStyle w:val="Textoindependiente"/>
        <w:rPr>
          <w:sz w:val="26"/>
          <w:lang w:val="es-419"/>
        </w:rPr>
      </w:pPr>
    </w:p>
    <w:p w:rsidR="00DA1876" w:rsidRDefault="00DA1876">
      <w:pPr>
        <w:pStyle w:val="Textoindependiente"/>
        <w:rPr>
          <w:sz w:val="26"/>
          <w:lang w:val="es-419"/>
        </w:rPr>
      </w:pPr>
    </w:p>
    <w:p w:rsidR="00DA1876" w:rsidRDefault="00DA1876">
      <w:pPr>
        <w:pStyle w:val="Textoindependiente"/>
        <w:rPr>
          <w:sz w:val="26"/>
          <w:lang w:val="es-419"/>
        </w:rPr>
      </w:pPr>
    </w:p>
    <w:p w:rsidR="00DA1876" w:rsidRDefault="00DA1876">
      <w:pPr>
        <w:pStyle w:val="Textoindependiente"/>
        <w:rPr>
          <w:sz w:val="26"/>
          <w:lang w:val="es-419"/>
        </w:rPr>
      </w:pPr>
    </w:p>
    <w:p w:rsidR="00DA1876" w:rsidRDefault="00DA1876">
      <w:pPr>
        <w:pStyle w:val="Textoindependiente"/>
        <w:rPr>
          <w:sz w:val="26"/>
          <w:lang w:val="es-419"/>
        </w:rPr>
      </w:pPr>
      <w:r>
        <w:rPr>
          <w:sz w:val="26"/>
          <w:lang w:val="es-419"/>
        </w:rPr>
        <w:t>___________________________</w:t>
      </w:r>
      <w:r>
        <w:rPr>
          <w:sz w:val="26"/>
          <w:lang w:val="es-419"/>
        </w:rPr>
        <w:tab/>
      </w:r>
      <w:r>
        <w:rPr>
          <w:sz w:val="26"/>
          <w:lang w:val="es-419"/>
        </w:rPr>
        <w:tab/>
      </w:r>
      <w:r>
        <w:rPr>
          <w:sz w:val="26"/>
          <w:lang w:val="es-419"/>
        </w:rPr>
        <w:tab/>
        <w:t>_________________________</w:t>
      </w:r>
    </w:p>
    <w:p w:rsidR="00A53F0C" w:rsidRDefault="00DA1876">
      <w:pPr>
        <w:pStyle w:val="Textoindependiente"/>
        <w:rPr>
          <w:sz w:val="26"/>
          <w:lang w:val="es-419"/>
        </w:rPr>
      </w:pPr>
      <w:r>
        <w:rPr>
          <w:sz w:val="26"/>
          <w:lang w:val="es-419"/>
        </w:rPr>
        <w:t>H.C. Diego Andrés  Molano Aponte</w:t>
      </w:r>
      <w:r>
        <w:rPr>
          <w:sz w:val="26"/>
          <w:lang w:val="es-419"/>
        </w:rPr>
        <w:tab/>
      </w:r>
      <w:r>
        <w:rPr>
          <w:sz w:val="26"/>
          <w:lang w:val="es-419"/>
        </w:rPr>
        <w:tab/>
      </w:r>
      <w:r>
        <w:rPr>
          <w:sz w:val="26"/>
          <w:lang w:val="es-419"/>
        </w:rPr>
        <w:tab/>
        <w:t>H.C Daniel Palacios Martínez</w:t>
      </w:r>
    </w:p>
    <w:p w:rsidR="00A53F0C" w:rsidRDefault="00A53F0C">
      <w:pPr>
        <w:pStyle w:val="Textoindependiente"/>
        <w:rPr>
          <w:sz w:val="26"/>
          <w:lang w:val="es-419"/>
        </w:rPr>
      </w:pPr>
    </w:p>
    <w:p w:rsidR="00A53F0C" w:rsidRDefault="00A53F0C">
      <w:pPr>
        <w:pStyle w:val="Textoindependiente"/>
        <w:rPr>
          <w:sz w:val="26"/>
          <w:lang w:val="es-419"/>
        </w:rPr>
      </w:pPr>
    </w:p>
    <w:p w:rsidR="00A53F0C" w:rsidRDefault="00A53F0C">
      <w:pPr>
        <w:pStyle w:val="Textoindependiente"/>
        <w:rPr>
          <w:sz w:val="26"/>
          <w:lang w:val="es-419"/>
        </w:rPr>
      </w:pPr>
    </w:p>
    <w:p w:rsidR="00A53F0C" w:rsidRDefault="00A53F0C">
      <w:pPr>
        <w:pStyle w:val="Textoindependiente"/>
        <w:rPr>
          <w:sz w:val="26"/>
          <w:lang w:val="es-419"/>
        </w:rPr>
      </w:pPr>
    </w:p>
    <w:p w:rsidR="00A53F0C" w:rsidRDefault="00A53F0C">
      <w:pPr>
        <w:pStyle w:val="Textoindependiente"/>
        <w:rPr>
          <w:sz w:val="26"/>
          <w:lang w:val="es-419"/>
        </w:rPr>
      </w:pPr>
    </w:p>
    <w:p w:rsidR="00A53F0C" w:rsidRDefault="00A53F0C">
      <w:pPr>
        <w:pStyle w:val="Textoindependiente"/>
        <w:rPr>
          <w:sz w:val="26"/>
          <w:lang w:val="es-419"/>
        </w:rPr>
      </w:pPr>
    </w:p>
    <w:p w:rsidR="00A53F0C" w:rsidRDefault="00A53F0C">
      <w:pPr>
        <w:pStyle w:val="Textoindependiente"/>
        <w:rPr>
          <w:sz w:val="26"/>
          <w:lang w:val="es-419"/>
        </w:rPr>
      </w:pPr>
    </w:p>
    <w:p w:rsidR="00A53F0C" w:rsidRDefault="00A53F0C">
      <w:pPr>
        <w:pStyle w:val="Textoindependiente"/>
        <w:rPr>
          <w:sz w:val="26"/>
          <w:lang w:val="es-419"/>
        </w:rPr>
      </w:pPr>
    </w:p>
    <w:p w:rsidR="004B2E96" w:rsidRDefault="004B2E96" w:rsidP="004B2E96">
      <w:pPr>
        <w:pStyle w:val="Textoindependiente"/>
        <w:tabs>
          <w:tab w:val="left" w:pos="6689"/>
          <w:tab w:val="left" w:pos="7823"/>
        </w:tabs>
        <w:spacing w:before="93"/>
        <w:ind w:left="2111"/>
        <w:rPr>
          <w:lang w:val="es-419"/>
        </w:rPr>
      </w:pPr>
    </w:p>
    <w:p w:rsidR="004B2E96" w:rsidRPr="009F32DD" w:rsidRDefault="004B2E96" w:rsidP="004B2E96">
      <w:pPr>
        <w:pStyle w:val="Textoindependiente"/>
        <w:tabs>
          <w:tab w:val="left" w:pos="6689"/>
          <w:tab w:val="left" w:pos="7823"/>
        </w:tabs>
        <w:spacing w:before="93"/>
        <w:ind w:left="2111"/>
        <w:rPr>
          <w:rFonts w:ascii="Times New Roman"/>
          <w:lang w:val="es-419"/>
        </w:rPr>
      </w:pPr>
      <w:r w:rsidRPr="009F32DD">
        <w:rPr>
          <w:lang w:val="es-419"/>
        </w:rPr>
        <w:t>PROYECTO DE ACUERDO No.</w:t>
      </w:r>
      <w:r w:rsidRPr="009F32DD">
        <w:rPr>
          <w:u w:val="single"/>
          <w:lang w:val="es-419"/>
        </w:rPr>
        <w:t xml:space="preserve"> </w:t>
      </w:r>
      <w:r w:rsidRPr="009F32DD">
        <w:rPr>
          <w:u w:val="single"/>
          <w:lang w:val="es-419"/>
        </w:rPr>
        <w:tab/>
      </w:r>
      <w:r w:rsidRPr="009F32DD">
        <w:rPr>
          <w:lang w:val="es-419"/>
        </w:rPr>
        <w:t>DE 201</w:t>
      </w:r>
      <w:r w:rsidRPr="009F32DD">
        <w:rPr>
          <w:rFonts w:ascii="Times New Roman"/>
          <w:u w:val="single"/>
          <w:lang w:val="es-419"/>
        </w:rPr>
        <w:t xml:space="preserve"> </w:t>
      </w:r>
      <w:r w:rsidRPr="009F32DD">
        <w:rPr>
          <w:rFonts w:ascii="Times New Roman"/>
          <w:u w:val="single"/>
          <w:lang w:val="es-419"/>
        </w:rPr>
        <w:tab/>
      </w:r>
    </w:p>
    <w:p w:rsidR="004B2E96" w:rsidRPr="009F32DD" w:rsidRDefault="004B2E96" w:rsidP="004B2E96">
      <w:pPr>
        <w:pStyle w:val="Textoindependiente"/>
        <w:rPr>
          <w:rFonts w:ascii="Times New Roman"/>
          <w:sz w:val="20"/>
          <w:lang w:val="es-419"/>
        </w:rPr>
      </w:pPr>
    </w:p>
    <w:p w:rsidR="009F32DD" w:rsidRPr="009F32DD" w:rsidRDefault="009F32DD" w:rsidP="004F5ED7">
      <w:pPr>
        <w:jc w:val="right"/>
        <w:rPr>
          <w:b/>
          <w:lang w:val="es-419"/>
        </w:rPr>
      </w:pPr>
      <w:r w:rsidRPr="009F32DD">
        <w:rPr>
          <w:b/>
          <w:lang w:val="es-419"/>
        </w:rPr>
        <w:t>“POR MEDIO DEL CUAL SE DICTAN LINEAMIENTOS PARA LA CREACION DE UN SISTEMA DE INFORMACIÓN TECNOLÓGICO PARA LA PREVENCIÓN DEL CONSUMO DE SUSTANCIAS PSICOACTIVAS EN LAS INSTITUCIONES EDUCATIVAS DEL DISTRITO CAPITAL”</w:t>
      </w:r>
    </w:p>
    <w:p w:rsidR="00EB669F" w:rsidRPr="009F32DD" w:rsidRDefault="00EB669F" w:rsidP="004F5ED7">
      <w:pPr>
        <w:jc w:val="center"/>
        <w:rPr>
          <w:b/>
          <w:sz w:val="28"/>
          <w:lang w:val="es-419"/>
        </w:rPr>
      </w:pPr>
    </w:p>
    <w:p w:rsidR="00A53F0C" w:rsidRDefault="007E637B" w:rsidP="004F5ED7">
      <w:pPr>
        <w:jc w:val="center"/>
        <w:rPr>
          <w:b/>
          <w:lang w:val="es-419"/>
        </w:rPr>
      </w:pPr>
      <w:r w:rsidRPr="009F32DD">
        <w:rPr>
          <w:b/>
          <w:lang w:val="es-419"/>
        </w:rPr>
        <w:t>EL CON</w:t>
      </w:r>
      <w:r w:rsidR="00D655B0">
        <w:rPr>
          <w:b/>
          <w:lang w:val="es-419"/>
        </w:rPr>
        <w:t>C</w:t>
      </w:r>
      <w:r w:rsidRPr="009F32DD">
        <w:rPr>
          <w:b/>
          <w:lang w:val="es-419"/>
        </w:rPr>
        <w:t>EJO DE BOGOTA D.C.</w:t>
      </w:r>
    </w:p>
    <w:p w:rsidR="00A53F0C" w:rsidRDefault="00A53F0C" w:rsidP="004F5ED7">
      <w:pPr>
        <w:jc w:val="center"/>
        <w:rPr>
          <w:b/>
          <w:lang w:val="es-419"/>
        </w:rPr>
      </w:pPr>
    </w:p>
    <w:p w:rsidR="00EB669F" w:rsidRPr="009F32DD" w:rsidRDefault="007E637B" w:rsidP="004F5ED7">
      <w:pPr>
        <w:jc w:val="center"/>
        <w:rPr>
          <w:b/>
          <w:lang w:val="es-419"/>
        </w:rPr>
      </w:pPr>
      <w:r w:rsidRPr="009F32DD">
        <w:rPr>
          <w:b/>
          <w:lang w:val="es-419"/>
        </w:rPr>
        <w:t>ACUERDA:</w:t>
      </w:r>
    </w:p>
    <w:p w:rsidR="00EB669F" w:rsidRPr="009F32DD" w:rsidRDefault="00EB669F" w:rsidP="004F5ED7">
      <w:pPr>
        <w:jc w:val="both"/>
        <w:rPr>
          <w:b/>
          <w:sz w:val="35"/>
          <w:lang w:val="es-419"/>
        </w:rPr>
      </w:pPr>
    </w:p>
    <w:p w:rsidR="00EB669F" w:rsidRDefault="007E637B" w:rsidP="004F5ED7">
      <w:pPr>
        <w:jc w:val="both"/>
        <w:rPr>
          <w:lang w:val="es-419"/>
        </w:rPr>
      </w:pPr>
      <w:r w:rsidRPr="009F32DD">
        <w:rPr>
          <w:b/>
          <w:lang w:val="es-419"/>
        </w:rPr>
        <w:t>ARTICULO 1.</w:t>
      </w:r>
      <w:r w:rsidR="00A53F0C">
        <w:rPr>
          <w:b/>
          <w:lang w:val="es-419"/>
        </w:rPr>
        <w:t xml:space="preserve"> OBJETO.</w:t>
      </w:r>
      <w:r w:rsidRPr="009F32DD">
        <w:rPr>
          <w:b/>
          <w:lang w:val="es-419"/>
        </w:rPr>
        <w:t xml:space="preserve"> </w:t>
      </w:r>
      <w:r w:rsidR="009F32DD">
        <w:rPr>
          <w:lang w:val="es-419"/>
        </w:rPr>
        <w:t>Créese el Sistema de Información</w:t>
      </w:r>
      <w:r w:rsidR="00FD38E7" w:rsidRPr="009F32DD">
        <w:rPr>
          <w:lang w:val="es-419"/>
        </w:rPr>
        <w:t xml:space="preserve"> destinada a la prevención del consumo de sustancias psicoactivas en los colegios públicos del Distrito Capital, en cabeza de la S</w:t>
      </w:r>
      <w:r w:rsidRPr="009F32DD">
        <w:rPr>
          <w:lang w:val="es-419"/>
        </w:rPr>
        <w:t>ecretaria</w:t>
      </w:r>
      <w:r w:rsidR="00FD38E7" w:rsidRPr="009F32DD">
        <w:rPr>
          <w:lang w:val="es-419"/>
        </w:rPr>
        <w:t xml:space="preserve"> de Educación del Distrito y en coordinación con las Secretarias de Salud y Seguridad.</w:t>
      </w:r>
    </w:p>
    <w:p w:rsidR="00A53F0C" w:rsidRDefault="00A53F0C" w:rsidP="004F5ED7">
      <w:pPr>
        <w:jc w:val="both"/>
        <w:rPr>
          <w:lang w:val="es-419"/>
        </w:rPr>
      </w:pPr>
    </w:p>
    <w:p w:rsidR="00A53F0C" w:rsidRPr="009F32DD" w:rsidRDefault="00A53F0C" w:rsidP="004F5ED7">
      <w:pPr>
        <w:jc w:val="both"/>
        <w:rPr>
          <w:lang w:val="es-419"/>
        </w:rPr>
      </w:pPr>
      <w:r w:rsidRPr="00A53F0C">
        <w:rPr>
          <w:b/>
          <w:lang w:val="es-419"/>
        </w:rPr>
        <w:t>ARTICULO 2. SISTEMA DE INFORMACIÓN.</w:t>
      </w:r>
      <w:r>
        <w:rPr>
          <w:lang w:val="es-419"/>
        </w:rPr>
        <w:t xml:space="preserve"> Entiéndase por sistema de información todas las acciones interinstitucionales articuladas para la prevención y/o disminución del consumo de sustancias psicoactivas en las instituciones educativas distritales. </w:t>
      </w:r>
    </w:p>
    <w:p w:rsidR="00EB669F" w:rsidRPr="009F32DD" w:rsidRDefault="00EB669F" w:rsidP="004F5ED7">
      <w:pPr>
        <w:jc w:val="both"/>
        <w:rPr>
          <w:sz w:val="26"/>
          <w:lang w:val="es-419"/>
        </w:rPr>
      </w:pPr>
    </w:p>
    <w:p w:rsidR="009F32DD" w:rsidRDefault="00A53F0C" w:rsidP="004F5ED7">
      <w:pPr>
        <w:jc w:val="both"/>
        <w:rPr>
          <w:lang w:val="es-419"/>
        </w:rPr>
      </w:pPr>
      <w:r>
        <w:rPr>
          <w:b/>
          <w:lang w:val="es-419"/>
        </w:rPr>
        <w:t>ARTICULO 3</w:t>
      </w:r>
      <w:r w:rsidR="003F3404" w:rsidRPr="009F32DD">
        <w:rPr>
          <w:lang w:val="es-419"/>
        </w:rPr>
        <w:t>.</w:t>
      </w:r>
      <w:r>
        <w:rPr>
          <w:lang w:val="es-419"/>
        </w:rPr>
        <w:t xml:space="preserve"> </w:t>
      </w:r>
      <w:r w:rsidRPr="00A53F0C">
        <w:rPr>
          <w:b/>
          <w:lang w:val="es-419"/>
        </w:rPr>
        <w:t>COORDINACIÓN.</w:t>
      </w:r>
      <w:r>
        <w:rPr>
          <w:lang w:val="es-419"/>
        </w:rPr>
        <w:t xml:space="preserve"> </w:t>
      </w:r>
      <w:r w:rsidR="003F3404" w:rsidRPr="009F32DD">
        <w:rPr>
          <w:lang w:val="es-419"/>
        </w:rPr>
        <w:t xml:space="preserve"> La S</w:t>
      </w:r>
      <w:r w:rsidR="007E637B" w:rsidRPr="009F32DD">
        <w:rPr>
          <w:lang w:val="es-419"/>
        </w:rPr>
        <w:t xml:space="preserve">ecretaria </w:t>
      </w:r>
      <w:r w:rsidR="003F3404" w:rsidRPr="009F32DD">
        <w:rPr>
          <w:lang w:val="es-419"/>
        </w:rPr>
        <w:t>Distrital de S</w:t>
      </w:r>
      <w:r w:rsidR="007E637B" w:rsidRPr="009F32DD">
        <w:rPr>
          <w:lang w:val="es-419"/>
        </w:rPr>
        <w:t xml:space="preserve">alud en </w:t>
      </w:r>
      <w:r w:rsidR="003F3404" w:rsidRPr="009F32DD">
        <w:rPr>
          <w:lang w:val="es-419"/>
        </w:rPr>
        <w:t>coordinación con las S</w:t>
      </w:r>
      <w:r w:rsidR="007E637B" w:rsidRPr="009F32DD">
        <w:rPr>
          <w:lang w:val="es-419"/>
        </w:rPr>
        <w:t>ecretaria</w:t>
      </w:r>
      <w:r w:rsidR="003F3404" w:rsidRPr="009F32DD">
        <w:rPr>
          <w:lang w:val="es-419"/>
        </w:rPr>
        <w:t>s de E</w:t>
      </w:r>
      <w:r w:rsidR="007E637B" w:rsidRPr="009F32DD">
        <w:rPr>
          <w:lang w:val="es-419"/>
        </w:rPr>
        <w:t xml:space="preserve">ducación </w:t>
      </w:r>
      <w:r w:rsidR="003F3404" w:rsidRPr="009F32DD">
        <w:rPr>
          <w:lang w:val="es-419"/>
        </w:rPr>
        <w:t xml:space="preserve">y Seguridad, </w:t>
      </w:r>
      <w:r w:rsidR="007E637B" w:rsidRPr="009F32DD">
        <w:rPr>
          <w:lang w:val="es-419"/>
        </w:rPr>
        <w:t>ofrecerá</w:t>
      </w:r>
      <w:r w:rsidR="003F3404" w:rsidRPr="009F32DD">
        <w:rPr>
          <w:lang w:val="es-419"/>
        </w:rPr>
        <w:t>n</w:t>
      </w:r>
      <w:r w:rsidR="007E637B" w:rsidRPr="009F32DD">
        <w:rPr>
          <w:lang w:val="es-419"/>
        </w:rPr>
        <w:t xml:space="preserve"> a los docentes y padres de familia capacitaciones para el m</w:t>
      </w:r>
      <w:r w:rsidR="009F32DD" w:rsidRPr="009F32DD">
        <w:rPr>
          <w:lang w:val="es-419"/>
        </w:rPr>
        <w:t xml:space="preserve">anejo adecuado </w:t>
      </w:r>
      <w:r w:rsidR="004F5ED7">
        <w:rPr>
          <w:lang w:val="es-419"/>
        </w:rPr>
        <w:t xml:space="preserve">del </w:t>
      </w:r>
      <w:r w:rsidR="004F5ED7">
        <w:rPr>
          <w:sz w:val="24"/>
          <w:szCs w:val="24"/>
          <w:lang w:val="es-419"/>
        </w:rPr>
        <w:t>sistema de información.</w:t>
      </w:r>
    </w:p>
    <w:p w:rsidR="009F32DD" w:rsidRDefault="009F32DD" w:rsidP="004F5ED7">
      <w:pPr>
        <w:jc w:val="both"/>
        <w:rPr>
          <w:lang w:val="es-419"/>
        </w:rPr>
      </w:pPr>
    </w:p>
    <w:p w:rsidR="00EB669F" w:rsidRDefault="00A53F0C" w:rsidP="004F5ED7">
      <w:pPr>
        <w:jc w:val="both"/>
        <w:rPr>
          <w:lang w:val="es-419"/>
        </w:rPr>
      </w:pPr>
      <w:r>
        <w:rPr>
          <w:b/>
          <w:lang w:val="es-419"/>
        </w:rPr>
        <w:t>ARTICULO 4</w:t>
      </w:r>
      <w:r w:rsidR="007E637B" w:rsidRPr="009F32DD">
        <w:rPr>
          <w:b/>
          <w:lang w:val="es-419"/>
        </w:rPr>
        <w:t>.</w:t>
      </w:r>
      <w:r w:rsidR="007E637B" w:rsidRPr="009F32DD">
        <w:rPr>
          <w:lang w:val="es-419"/>
        </w:rPr>
        <w:t xml:space="preserve"> </w:t>
      </w:r>
      <w:r w:rsidRPr="00A53F0C">
        <w:rPr>
          <w:b/>
          <w:lang w:val="es-419"/>
        </w:rPr>
        <w:t>SEGUIMIENTO Y EVALUACIÓN</w:t>
      </w:r>
      <w:r>
        <w:rPr>
          <w:lang w:val="es-419"/>
        </w:rPr>
        <w:t xml:space="preserve">. </w:t>
      </w:r>
      <w:r w:rsidR="003F3404" w:rsidRPr="009F32DD">
        <w:rPr>
          <w:lang w:val="es-419"/>
        </w:rPr>
        <w:t>La Secretaria de E</w:t>
      </w:r>
      <w:r w:rsidR="007E637B" w:rsidRPr="009F32DD">
        <w:rPr>
          <w:lang w:val="es-419"/>
        </w:rPr>
        <w:t xml:space="preserve">ducación </w:t>
      </w:r>
      <w:r w:rsidR="003F3404" w:rsidRPr="009F32DD">
        <w:rPr>
          <w:lang w:val="es-419"/>
        </w:rPr>
        <w:t xml:space="preserve">del Distrito realizará seguimiento </w:t>
      </w:r>
      <w:r w:rsidR="0035642D" w:rsidRPr="009F32DD">
        <w:rPr>
          <w:lang w:val="es-419"/>
        </w:rPr>
        <w:t xml:space="preserve">y evaluación a la </w:t>
      </w:r>
      <w:r w:rsidR="00CE4B80" w:rsidRPr="009F32DD">
        <w:rPr>
          <w:lang w:val="es-419"/>
        </w:rPr>
        <w:t>implementación</w:t>
      </w:r>
      <w:r w:rsidR="007E637B" w:rsidRPr="009F32DD">
        <w:rPr>
          <w:lang w:val="es-419"/>
        </w:rPr>
        <w:t xml:space="preserve"> </w:t>
      </w:r>
      <w:r w:rsidR="004F5ED7">
        <w:rPr>
          <w:lang w:val="es-419"/>
        </w:rPr>
        <w:t xml:space="preserve">del </w:t>
      </w:r>
      <w:r w:rsidR="004F5ED7">
        <w:rPr>
          <w:sz w:val="24"/>
          <w:szCs w:val="24"/>
          <w:lang w:val="es-419"/>
        </w:rPr>
        <w:t>sistema de información tecnológico</w:t>
      </w:r>
      <w:r w:rsidR="007E637B" w:rsidRPr="009F32DD">
        <w:rPr>
          <w:lang w:val="es-419"/>
        </w:rPr>
        <w:t xml:space="preserve"> en todas las instituciones educativas</w:t>
      </w:r>
      <w:r w:rsidR="003F3404" w:rsidRPr="009F32DD">
        <w:rPr>
          <w:lang w:val="es-419"/>
        </w:rPr>
        <w:t xml:space="preserve"> públicas del Distrito y</w:t>
      </w:r>
      <w:r w:rsidR="007E637B" w:rsidRPr="009F32DD">
        <w:rPr>
          <w:lang w:val="es-419"/>
        </w:rPr>
        <w:t xml:space="preserve"> entregar</w:t>
      </w:r>
      <w:r w:rsidR="003F3404" w:rsidRPr="009F32DD">
        <w:rPr>
          <w:lang w:val="es-419"/>
        </w:rPr>
        <w:t>á</w:t>
      </w:r>
      <w:r w:rsidR="007E637B" w:rsidRPr="009F32DD">
        <w:rPr>
          <w:lang w:val="es-419"/>
        </w:rPr>
        <w:t xml:space="preserve"> un informe semestral de</w:t>
      </w:r>
      <w:r w:rsidR="0035642D" w:rsidRPr="009F32DD">
        <w:rPr>
          <w:lang w:val="es-419"/>
        </w:rPr>
        <w:t xml:space="preserve"> los resultados obtenidos.</w:t>
      </w:r>
    </w:p>
    <w:p w:rsidR="00A53F0C" w:rsidRPr="009F32DD" w:rsidRDefault="00A53F0C" w:rsidP="004F5ED7">
      <w:pPr>
        <w:jc w:val="both"/>
        <w:rPr>
          <w:sz w:val="26"/>
          <w:lang w:val="es-419"/>
        </w:rPr>
      </w:pPr>
    </w:p>
    <w:p w:rsidR="00EB669F" w:rsidRDefault="00A53F0C" w:rsidP="004F5ED7">
      <w:pPr>
        <w:jc w:val="both"/>
        <w:rPr>
          <w:lang w:val="es-419"/>
        </w:rPr>
      </w:pPr>
      <w:r>
        <w:rPr>
          <w:b/>
          <w:lang w:val="es-419"/>
        </w:rPr>
        <w:t>ARTICULO 5</w:t>
      </w:r>
      <w:r w:rsidR="007E637B" w:rsidRPr="009F32DD">
        <w:rPr>
          <w:lang w:val="es-419"/>
        </w:rPr>
        <w:t>. Los estudiantes de las ins</w:t>
      </w:r>
      <w:r w:rsidR="0035642D" w:rsidRPr="009F32DD">
        <w:rPr>
          <w:lang w:val="es-419"/>
        </w:rPr>
        <w:t xml:space="preserve">tituciones educativas públicas del Distrito tendrán acceso a los contenidos </w:t>
      </w:r>
      <w:r w:rsidR="004F5ED7">
        <w:rPr>
          <w:lang w:val="es-419"/>
        </w:rPr>
        <w:t xml:space="preserve">del </w:t>
      </w:r>
      <w:r w:rsidR="004F5ED7">
        <w:rPr>
          <w:sz w:val="24"/>
          <w:szCs w:val="24"/>
          <w:lang w:val="es-419"/>
        </w:rPr>
        <w:t>sistema de información tecnológico</w:t>
      </w:r>
      <w:r w:rsidR="0035642D" w:rsidRPr="009F32DD">
        <w:rPr>
          <w:lang w:val="es-419"/>
        </w:rPr>
        <w:t xml:space="preserve"> con el fin conceptualizar sus </w:t>
      </w:r>
      <w:r w:rsidR="00995E3A" w:rsidRPr="009F32DD">
        <w:rPr>
          <w:lang w:val="es-419"/>
        </w:rPr>
        <w:t>contenidos</w:t>
      </w:r>
      <w:r w:rsidR="0035642D" w:rsidRPr="009F32DD">
        <w:rPr>
          <w:lang w:val="es-419"/>
        </w:rPr>
        <w:t xml:space="preserve"> </w:t>
      </w:r>
      <w:r w:rsidR="00995E3A" w:rsidRPr="009F32DD">
        <w:rPr>
          <w:lang w:val="es-419"/>
        </w:rPr>
        <w:t>y retroalimentar la estrategia.</w:t>
      </w:r>
      <w:r w:rsidR="007E637B" w:rsidRPr="009F32DD">
        <w:rPr>
          <w:lang w:val="es-419"/>
        </w:rPr>
        <w:t xml:space="preserve"> </w:t>
      </w:r>
    </w:p>
    <w:p w:rsidR="00A53F0C" w:rsidRPr="009F32DD" w:rsidRDefault="00A53F0C" w:rsidP="004F5ED7">
      <w:pPr>
        <w:jc w:val="both"/>
        <w:rPr>
          <w:sz w:val="26"/>
          <w:lang w:val="es-419"/>
        </w:rPr>
      </w:pPr>
    </w:p>
    <w:p w:rsidR="00EB669F" w:rsidRDefault="00D60DFC" w:rsidP="004F5ED7">
      <w:pPr>
        <w:jc w:val="both"/>
        <w:rPr>
          <w:lang w:val="es-419"/>
        </w:rPr>
      </w:pPr>
      <w:r w:rsidRPr="009F32DD">
        <w:rPr>
          <w:b/>
          <w:lang w:val="es-419"/>
        </w:rPr>
        <w:t xml:space="preserve">ARTICULO </w:t>
      </w:r>
      <w:r w:rsidR="00A53F0C">
        <w:rPr>
          <w:b/>
          <w:lang w:val="es-419"/>
        </w:rPr>
        <w:t>6</w:t>
      </w:r>
      <w:r w:rsidR="007E637B" w:rsidRPr="009F32DD">
        <w:rPr>
          <w:b/>
          <w:lang w:val="es-419"/>
        </w:rPr>
        <w:t xml:space="preserve">. </w:t>
      </w:r>
      <w:r w:rsidR="00995E3A" w:rsidRPr="009F32DD">
        <w:rPr>
          <w:lang w:val="es-419"/>
        </w:rPr>
        <w:t>La S</w:t>
      </w:r>
      <w:r w:rsidR="007E637B" w:rsidRPr="009F32DD">
        <w:rPr>
          <w:lang w:val="es-419"/>
        </w:rPr>
        <w:t xml:space="preserve">ecretaria de </w:t>
      </w:r>
      <w:r w:rsidR="00995E3A" w:rsidRPr="009F32DD">
        <w:rPr>
          <w:lang w:val="es-419"/>
        </w:rPr>
        <w:t>E</w:t>
      </w:r>
      <w:r w:rsidR="007E637B" w:rsidRPr="009F32DD">
        <w:rPr>
          <w:lang w:val="es-419"/>
        </w:rPr>
        <w:t>ducación</w:t>
      </w:r>
      <w:r w:rsidR="00995E3A" w:rsidRPr="009F32DD">
        <w:rPr>
          <w:lang w:val="es-419"/>
        </w:rPr>
        <w:t xml:space="preserve"> del Distrito empoderará a los</w:t>
      </w:r>
      <w:r w:rsidR="007E637B" w:rsidRPr="009F32DD">
        <w:rPr>
          <w:lang w:val="es-419"/>
        </w:rPr>
        <w:t xml:space="preserve"> docen</w:t>
      </w:r>
      <w:r w:rsidR="00995E3A" w:rsidRPr="009F32DD">
        <w:rPr>
          <w:lang w:val="es-419"/>
        </w:rPr>
        <w:t xml:space="preserve">tes usuarios </w:t>
      </w:r>
      <w:r w:rsidR="004F5ED7">
        <w:rPr>
          <w:lang w:val="es-419"/>
        </w:rPr>
        <w:t xml:space="preserve">del </w:t>
      </w:r>
      <w:r w:rsidR="004F5ED7">
        <w:rPr>
          <w:sz w:val="24"/>
          <w:szCs w:val="24"/>
          <w:lang w:val="es-419"/>
        </w:rPr>
        <w:t>sistema de información tecnológico</w:t>
      </w:r>
      <w:r w:rsidR="007E637B" w:rsidRPr="009F32DD">
        <w:rPr>
          <w:lang w:val="es-419"/>
        </w:rPr>
        <w:t xml:space="preserve"> en las instituciones educativas </w:t>
      </w:r>
      <w:r w:rsidR="00995E3A" w:rsidRPr="009F32DD">
        <w:rPr>
          <w:lang w:val="es-419"/>
        </w:rPr>
        <w:t>públicas Distritales para que conjuntamente con los orientadores detecten</w:t>
      </w:r>
      <w:r w:rsidR="007E637B" w:rsidRPr="009F32DD">
        <w:rPr>
          <w:lang w:val="es-419"/>
        </w:rPr>
        <w:t xml:space="preserve"> </w:t>
      </w:r>
      <w:r w:rsidR="00995E3A" w:rsidRPr="009F32DD">
        <w:rPr>
          <w:lang w:val="es-419"/>
        </w:rPr>
        <w:t>casos de consumo de drogas y acudan a las instancias pertinentes.</w:t>
      </w:r>
      <w:r w:rsidR="007E637B" w:rsidRPr="009F32DD">
        <w:rPr>
          <w:lang w:val="es-419"/>
        </w:rPr>
        <w:t xml:space="preserve"> </w:t>
      </w:r>
    </w:p>
    <w:p w:rsidR="00A53F0C" w:rsidRPr="009F32DD" w:rsidRDefault="00A53F0C" w:rsidP="004F5ED7">
      <w:pPr>
        <w:jc w:val="both"/>
        <w:rPr>
          <w:sz w:val="26"/>
          <w:lang w:val="es-419"/>
        </w:rPr>
      </w:pPr>
    </w:p>
    <w:p w:rsidR="00995E3A" w:rsidRDefault="007E637B" w:rsidP="004F5ED7">
      <w:pPr>
        <w:jc w:val="both"/>
        <w:rPr>
          <w:lang w:val="es-419"/>
        </w:rPr>
      </w:pPr>
      <w:r w:rsidRPr="009F32DD">
        <w:rPr>
          <w:b/>
          <w:lang w:val="es-419"/>
        </w:rPr>
        <w:t xml:space="preserve">ARTICULO </w:t>
      </w:r>
      <w:r w:rsidR="00A53F0C">
        <w:rPr>
          <w:b/>
          <w:lang w:val="es-419"/>
        </w:rPr>
        <w:t>7</w:t>
      </w:r>
      <w:r w:rsidR="00CE4B80" w:rsidRPr="009F32DD">
        <w:rPr>
          <w:b/>
          <w:lang w:val="es-419"/>
        </w:rPr>
        <w:t>.</w:t>
      </w:r>
      <w:r w:rsidR="00CE4B80" w:rsidRPr="009F32DD">
        <w:rPr>
          <w:lang w:val="es-419"/>
        </w:rPr>
        <w:t xml:space="preserve"> La</w:t>
      </w:r>
      <w:r w:rsidR="00FD38E7" w:rsidRPr="009F32DD">
        <w:rPr>
          <w:lang w:val="es-419"/>
        </w:rPr>
        <w:t xml:space="preserve"> Secretaria de E</w:t>
      </w:r>
      <w:r w:rsidRPr="009F32DD">
        <w:rPr>
          <w:lang w:val="es-419"/>
        </w:rPr>
        <w:t>ducación</w:t>
      </w:r>
      <w:r w:rsidR="00FD38E7" w:rsidRPr="009F32DD">
        <w:rPr>
          <w:lang w:val="es-419"/>
        </w:rPr>
        <w:t xml:space="preserve"> del Distrito</w:t>
      </w:r>
      <w:r w:rsidRPr="009F32DD">
        <w:rPr>
          <w:lang w:val="es-419"/>
        </w:rPr>
        <w:t xml:space="preserve"> </w:t>
      </w:r>
      <w:r w:rsidR="00995E3A" w:rsidRPr="009F32DD">
        <w:rPr>
          <w:lang w:val="es-419"/>
        </w:rPr>
        <w:t xml:space="preserve">coordinadamente con las Secretarias de Salud y Seguridad </w:t>
      </w:r>
      <w:r w:rsidRPr="009F32DD">
        <w:rPr>
          <w:lang w:val="es-419"/>
        </w:rPr>
        <w:t xml:space="preserve">será la encargada de </w:t>
      </w:r>
      <w:r w:rsidR="00FD38E7" w:rsidRPr="009F32DD">
        <w:rPr>
          <w:lang w:val="es-419"/>
        </w:rPr>
        <w:t>promover e</w:t>
      </w:r>
      <w:r w:rsidRPr="009F32DD">
        <w:rPr>
          <w:lang w:val="es-419"/>
        </w:rPr>
        <w:t>l día internacional contra el uso indebido y el tráfico de drogas</w:t>
      </w:r>
      <w:r w:rsidR="00FD38E7" w:rsidRPr="009F32DD">
        <w:rPr>
          <w:lang w:val="es-419"/>
        </w:rPr>
        <w:t>,</w:t>
      </w:r>
      <w:r w:rsidRPr="009F32DD">
        <w:rPr>
          <w:lang w:val="es-419"/>
        </w:rPr>
        <w:t xml:space="preserve"> programado para el </w:t>
      </w:r>
      <w:r w:rsidR="00D23349" w:rsidRPr="009F32DD">
        <w:rPr>
          <w:lang w:val="es-419"/>
        </w:rPr>
        <w:t>día</w:t>
      </w:r>
      <w:r w:rsidR="00FD38E7" w:rsidRPr="009F32DD">
        <w:rPr>
          <w:lang w:val="es-419"/>
        </w:rPr>
        <w:t xml:space="preserve"> </w:t>
      </w:r>
      <w:r w:rsidRPr="009F32DD">
        <w:rPr>
          <w:lang w:val="es-419"/>
        </w:rPr>
        <w:t>26 de junio de cada año.</w:t>
      </w:r>
    </w:p>
    <w:p w:rsidR="00A53F0C" w:rsidRPr="009F32DD" w:rsidRDefault="00A53F0C" w:rsidP="004F5ED7">
      <w:pPr>
        <w:jc w:val="both"/>
        <w:rPr>
          <w:lang w:val="es-419"/>
        </w:rPr>
      </w:pPr>
    </w:p>
    <w:p w:rsidR="00EB669F" w:rsidRPr="009F32DD" w:rsidRDefault="00A53F0C" w:rsidP="004F5ED7">
      <w:pPr>
        <w:jc w:val="both"/>
        <w:rPr>
          <w:lang w:val="es-419"/>
        </w:rPr>
      </w:pPr>
      <w:r>
        <w:rPr>
          <w:b/>
          <w:lang w:val="es-419"/>
        </w:rPr>
        <w:t>ARICULO 8</w:t>
      </w:r>
      <w:r w:rsidR="007E637B" w:rsidRPr="009F32DD">
        <w:rPr>
          <w:b/>
          <w:lang w:val="es-419"/>
        </w:rPr>
        <w:t xml:space="preserve">. </w:t>
      </w:r>
      <w:r w:rsidR="007E637B" w:rsidRPr="009F32DD">
        <w:rPr>
          <w:lang w:val="es-419"/>
        </w:rPr>
        <w:t>El presente acuerdo rige a partir de la fecha de su publicación.</w:t>
      </w:r>
    </w:p>
    <w:p w:rsidR="00EB669F" w:rsidRPr="009F32DD" w:rsidRDefault="00EB669F" w:rsidP="009F32DD">
      <w:pPr>
        <w:rPr>
          <w:sz w:val="20"/>
          <w:lang w:val="es-419"/>
        </w:rPr>
      </w:pPr>
    </w:p>
    <w:sectPr w:rsidR="00EB669F" w:rsidRPr="009F32DD">
      <w:headerReference w:type="default" r:id="rId9"/>
      <w:footerReference w:type="default" r:id="rId10"/>
      <w:pgSz w:w="12240" w:h="15840"/>
      <w:pgMar w:top="2500" w:right="1220" w:bottom="1460" w:left="1240" w:header="1163" w:footer="127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E7C" w:rsidRDefault="00E75E7C">
      <w:r>
        <w:separator/>
      </w:r>
    </w:p>
  </w:endnote>
  <w:endnote w:type="continuationSeparator" w:id="0">
    <w:p w:rsidR="00E75E7C" w:rsidRDefault="00E7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69F" w:rsidRDefault="00DA1876">
    <w:pPr>
      <w:pStyle w:val="Textoindependiente"/>
      <w:spacing w:line="14" w:lineRule="auto"/>
      <w:rPr>
        <w:sz w:val="20"/>
      </w:rPr>
    </w:pPr>
    <w:r>
      <w:rPr>
        <w:noProof/>
        <w:lang w:val="es-CO" w:eastAsia="es-CO"/>
      </w:rPr>
      <w:drawing>
        <wp:anchor distT="0" distB="0" distL="0" distR="0" simplePos="0" relativeHeight="268430111" behindDoc="1" locked="0" layoutInCell="1" allowOverlap="1">
          <wp:simplePos x="0" y="0"/>
          <wp:positionH relativeFrom="page">
            <wp:posOffset>5829300</wp:posOffset>
          </wp:positionH>
          <wp:positionV relativeFrom="page">
            <wp:posOffset>9124950</wp:posOffset>
          </wp:positionV>
          <wp:extent cx="638175" cy="647700"/>
          <wp:effectExtent l="0" t="0" r="9525"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rotWithShape="1">
                  <a:blip r:embed="rId1" cstate="print"/>
                  <a:srcRect r="50370"/>
                  <a:stretch/>
                </pic:blipFill>
                <pic:spPr bwMode="auto">
                  <a:xfrm>
                    <a:off x="0" y="0"/>
                    <a:ext cx="638175" cy="64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E637B">
      <w:rPr>
        <w:noProof/>
        <w:lang w:val="es-CO" w:eastAsia="es-CO"/>
      </w:rPr>
      <w:drawing>
        <wp:anchor distT="0" distB="0" distL="0" distR="0" simplePos="0" relativeHeight="268430087" behindDoc="1" locked="0" layoutInCell="1" allowOverlap="1">
          <wp:simplePos x="0" y="0"/>
          <wp:positionH relativeFrom="page">
            <wp:posOffset>685800</wp:posOffset>
          </wp:positionH>
          <wp:positionV relativeFrom="page">
            <wp:posOffset>9124950</wp:posOffset>
          </wp:positionV>
          <wp:extent cx="1295400" cy="647700"/>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295400" cy="647700"/>
                  </a:xfrm>
                  <a:prstGeom prst="rect">
                    <a:avLst/>
                  </a:prstGeom>
                </pic:spPr>
              </pic:pic>
            </a:graphicData>
          </a:graphic>
        </wp:anchor>
      </w:drawing>
    </w:r>
    <w:r w:rsidR="006232CF">
      <w:rPr>
        <w:noProof/>
        <w:lang w:val="es-CO" w:eastAsia="es-CO"/>
      </w:rPr>
      <mc:AlternateContent>
        <mc:Choice Requires="wps">
          <w:drawing>
            <wp:anchor distT="0" distB="0" distL="114300" distR="114300" simplePos="0" relativeHeight="503311160" behindDoc="1" locked="0" layoutInCell="1" allowOverlap="1">
              <wp:simplePos x="0" y="0"/>
              <wp:positionH relativeFrom="page">
                <wp:posOffset>2545080</wp:posOffset>
              </wp:positionH>
              <wp:positionV relativeFrom="page">
                <wp:posOffset>9361170</wp:posOffset>
              </wp:positionV>
              <wp:extent cx="2676525" cy="153670"/>
              <wp:effectExtent l="190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69F" w:rsidRDefault="00EB669F">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200.4pt;margin-top:737.1pt;width:210.75pt;height:12.1pt;z-index:-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" filled="f" stroked="f">
              <v:textbox inset="0,0,0,0">
                <w:txbxContent>
                  <w:p w:rsidR="00EB669F" w:rsidRDefault="00EB669F">
                    <w:pPr>
                      <w:spacing w:before="14"/>
                      <w:ind w:left="20"/>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E7C" w:rsidRDefault="00E75E7C">
      <w:r>
        <w:separator/>
      </w:r>
    </w:p>
  </w:footnote>
  <w:footnote w:type="continuationSeparator" w:id="0">
    <w:p w:rsidR="00E75E7C" w:rsidRDefault="00E75E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9" w:type="pct"/>
      <w:jc w:val="center"/>
      <w:tblCellMar>
        <w:left w:w="70" w:type="dxa"/>
        <w:right w:w="70" w:type="dxa"/>
      </w:tblCellMar>
      <w:tblLook w:val="0000" w:firstRow="0" w:lastRow="0" w:firstColumn="0" w:lastColumn="0" w:noHBand="0" w:noVBand="0"/>
    </w:tblPr>
    <w:tblGrid>
      <w:gridCol w:w="2614"/>
      <w:gridCol w:w="5483"/>
      <w:gridCol w:w="2316"/>
    </w:tblGrid>
    <w:tr w:rsidR="00A53F0C" w:rsidRPr="001D620A" w:rsidTr="00ED6CC4">
      <w:trPr>
        <w:trHeight w:val="557"/>
        <w:jc w:val="center"/>
      </w:trPr>
      <w:tc>
        <w:tcPr>
          <w:tcW w:w="1255" w:type="pct"/>
          <w:vMerge w:val="restart"/>
          <w:tcBorders>
            <w:top w:val="single" w:sz="4" w:space="0" w:color="auto"/>
            <w:left w:val="single" w:sz="4" w:space="0" w:color="auto"/>
            <w:right w:val="single" w:sz="4" w:space="0" w:color="auto"/>
          </w:tcBorders>
          <w:vAlign w:val="center"/>
        </w:tcPr>
        <w:p w:rsidR="00A53F0C" w:rsidRPr="001D620A" w:rsidRDefault="00A53F0C" w:rsidP="00A53F0C">
          <w:pPr>
            <w:rPr>
              <w:rFonts w:eastAsia="Times New Roman"/>
              <w:color w:val="000000"/>
              <w:sz w:val="16"/>
              <w:szCs w:val="16"/>
              <w:lang w:val="es-ES"/>
            </w:rPr>
          </w:pPr>
        </w:p>
        <w:p w:rsidR="00A53F0C" w:rsidRPr="001D620A" w:rsidRDefault="00A53F0C" w:rsidP="00A53F0C">
          <w:pPr>
            <w:jc w:val="center"/>
            <w:rPr>
              <w:rFonts w:eastAsia="Times New Roman"/>
              <w:color w:val="000000"/>
              <w:sz w:val="16"/>
              <w:szCs w:val="16"/>
              <w:lang w:val="es-ES"/>
            </w:rPr>
          </w:pPr>
          <w:r w:rsidRPr="001D620A">
            <w:rPr>
              <w:rFonts w:eastAsia="Times New Roman"/>
              <w:noProof/>
              <w:color w:val="000000"/>
              <w:szCs w:val="20"/>
              <w:lang w:val="es-CO" w:eastAsia="es-CO"/>
            </w:rPr>
            <w:drawing>
              <wp:inline distT="0" distB="0" distL="0" distR="0" wp14:anchorId="357E3C52" wp14:editId="46DCE510">
                <wp:extent cx="419100" cy="504825"/>
                <wp:effectExtent l="0" t="0" r="0" b="9525"/>
                <wp:docPr id="17" name="Imagen 17" descr="200px-Bogota_(escudo)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Bogota_(escudo)_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A53F0C" w:rsidRPr="001D620A" w:rsidRDefault="00A53F0C" w:rsidP="00A53F0C">
          <w:pPr>
            <w:rPr>
              <w:rFonts w:eastAsia="Times New Roman"/>
              <w:color w:val="000000"/>
              <w:sz w:val="16"/>
              <w:szCs w:val="16"/>
              <w:lang w:val="es-ES"/>
            </w:rPr>
          </w:pPr>
        </w:p>
        <w:p w:rsidR="00A53F0C" w:rsidRPr="001D620A" w:rsidRDefault="00A53F0C" w:rsidP="00A53F0C">
          <w:pPr>
            <w:jc w:val="center"/>
            <w:rPr>
              <w:rFonts w:eastAsia="Times New Roman"/>
              <w:color w:val="000000"/>
              <w:sz w:val="16"/>
              <w:szCs w:val="16"/>
              <w:lang w:val="es-ES"/>
            </w:rPr>
          </w:pPr>
          <w:r w:rsidRPr="001D620A">
            <w:rPr>
              <w:rFonts w:eastAsia="Times New Roman"/>
              <w:color w:val="000000"/>
              <w:sz w:val="16"/>
              <w:szCs w:val="16"/>
              <w:lang w:val="es-ES"/>
            </w:rPr>
            <w:t>CONCEJO DE BOGOTÁ D.C.</w:t>
          </w:r>
        </w:p>
      </w:tc>
      <w:tc>
        <w:tcPr>
          <w:tcW w:w="2633" w:type="pct"/>
          <w:tcBorders>
            <w:top w:val="single" w:sz="4" w:space="0" w:color="auto"/>
            <w:left w:val="nil"/>
            <w:bottom w:val="single" w:sz="4" w:space="0" w:color="auto"/>
            <w:right w:val="single" w:sz="4" w:space="0" w:color="auto"/>
          </w:tcBorders>
          <w:vAlign w:val="center"/>
        </w:tcPr>
        <w:p w:rsidR="00A53F0C" w:rsidRPr="001D620A" w:rsidRDefault="00A53F0C" w:rsidP="00A53F0C">
          <w:pPr>
            <w:jc w:val="center"/>
            <w:rPr>
              <w:rFonts w:eastAsia="Times New Roman"/>
              <w:color w:val="000000"/>
              <w:sz w:val="18"/>
              <w:szCs w:val="18"/>
              <w:lang w:val="es-ES"/>
            </w:rPr>
          </w:pPr>
          <w:r w:rsidRPr="001D620A">
            <w:rPr>
              <w:rFonts w:eastAsia="Times New Roman"/>
              <w:color w:val="000000"/>
              <w:sz w:val="18"/>
              <w:szCs w:val="18"/>
              <w:lang w:val="es-ES"/>
            </w:rPr>
            <w:t>PROCESO GESTIÓN NORMATIVA</w:t>
          </w:r>
        </w:p>
      </w:tc>
      <w:tc>
        <w:tcPr>
          <w:tcW w:w="1112" w:type="pct"/>
          <w:tcBorders>
            <w:top w:val="single" w:sz="4" w:space="0" w:color="auto"/>
            <w:left w:val="nil"/>
            <w:bottom w:val="single" w:sz="4" w:space="0" w:color="auto"/>
            <w:right w:val="single" w:sz="4" w:space="0" w:color="000000"/>
          </w:tcBorders>
          <w:noWrap/>
          <w:vAlign w:val="center"/>
        </w:tcPr>
        <w:p w:rsidR="00A53F0C" w:rsidRPr="001D620A" w:rsidRDefault="00A53F0C" w:rsidP="00A53F0C">
          <w:pPr>
            <w:rPr>
              <w:rFonts w:eastAsia="Times New Roman"/>
              <w:color w:val="000000"/>
              <w:sz w:val="16"/>
              <w:szCs w:val="16"/>
              <w:lang w:val="es-ES"/>
            </w:rPr>
          </w:pPr>
          <w:r w:rsidRPr="001D620A">
            <w:rPr>
              <w:rFonts w:eastAsia="Times New Roman"/>
              <w:color w:val="000000"/>
              <w:sz w:val="16"/>
              <w:szCs w:val="16"/>
              <w:lang w:val="es-ES"/>
            </w:rPr>
            <w:t>CÓDIGO</w:t>
          </w:r>
          <w:r w:rsidRPr="001D620A">
            <w:rPr>
              <w:rFonts w:eastAsia="Times New Roman"/>
              <w:color w:val="3366FF"/>
              <w:sz w:val="16"/>
              <w:szCs w:val="16"/>
              <w:lang w:val="es-ES"/>
            </w:rPr>
            <w:t xml:space="preserve">: </w:t>
          </w:r>
          <w:r w:rsidRPr="001D620A">
            <w:rPr>
              <w:rFonts w:eastAsia="Times New Roman"/>
              <w:color w:val="000000"/>
              <w:sz w:val="16"/>
              <w:szCs w:val="16"/>
              <w:lang w:val="es-ES"/>
            </w:rPr>
            <w:t>GN-PR001- FO1</w:t>
          </w:r>
        </w:p>
      </w:tc>
    </w:tr>
    <w:tr w:rsidR="00A53F0C" w:rsidRPr="001D620A" w:rsidTr="00ED6CC4">
      <w:trPr>
        <w:trHeight w:val="323"/>
        <w:jc w:val="center"/>
      </w:trPr>
      <w:tc>
        <w:tcPr>
          <w:tcW w:w="1255" w:type="pct"/>
          <w:vMerge/>
          <w:tcBorders>
            <w:left w:val="single" w:sz="4" w:space="0" w:color="auto"/>
            <w:right w:val="single" w:sz="4" w:space="0" w:color="auto"/>
          </w:tcBorders>
          <w:vAlign w:val="center"/>
        </w:tcPr>
        <w:p w:rsidR="00A53F0C" w:rsidRPr="001D620A" w:rsidRDefault="00A53F0C" w:rsidP="00A53F0C">
          <w:pPr>
            <w:rPr>
              <w:rFonts w:eastAsia="Times New Roman"/>
              <w:color w:val="000000"/>
              <w:sz w:val="16"/>
              <w:szCs w:val="16"/>
              <w:lang w:val="es-ES"/>
            </w:rPr>
          </w:pPr>
        </w:p>
      </w:tc>
      <w:tc>
        <w:tcPr>
          <w:tcW w:w="2633" w:type="pct"/>
          <w:vMerge w:val="restart"/>
          <w:tcBorders>
            <w:top w:val="single" w:sz="4" w:space="0" w:color="auto"/>
            <w:left w:val="nil"/>
            <w:right w:val="single" w:sz="4" w:space="0" w:color="auto"/>
          </w:tcBorders>
          <w:vAlign w:val="center"/>
        </w:tcPr>
        <w:p w:rsidR="00A53F0C" w:rsidRPr="001D620A" w:rsidRDefault="00A53F0C" w:rsidP="00A53F0C">
          <w:pPr>
            <w:jc w:val="center"/>
            <w:rPr>
              <w:rFonts w:eastAsia="Times New Roman"/>
              <w:color w:val="000000"/>
              <w:sz w:val="20"/>
              <w:szCs w:val="20"/>
              <w:lang w:val="es-ES"/>
            </w:rPr>
          </w:pPr>
          <w:r w:rsidRPr="001D620A">
            <w:rPr>
              <w:rFonts w:eastAsia="Times New Roman"/>
              <w:color w:val="000000"/>
              <w:sz w:val="20"/>
              <w:szCs w:val="20"/>
              <w:lang w:val="es-ES"/>
            </w:rPr>
            <w:t>PRESENTACIÓN PROYECTOS DE ACUERDO</w:t>
          </w:r>
        </w:p>
      </w:tc>
      <w:tc>
        <w:tcPr>
          <w:tcW w:w="1112" w:type="pct"/>
          <w:tcBorders>
            <w:top w:val="single" w:sz="4" w:space="0" w:color="auto"/>
            <w:left w:val="nil"/>
            <w:bottom w:val="single" w:sz="4" w:space="0" w:color="auto"/>
            <w:right w:val="single" w:sz="4" w:space="0" w:color="000000"/>
          </w:tcBorders>
          <w:vAlign w:val="center"/>
        </w:tcPr>
        <w:p w:rsidR="00A53F0C" w:rsidRPr="001D620A" w:rsidRDefault="00A53F0C" w:rsidP="00A53F0C">
          <w:pPr>
            <w:rPr>
              <w:rFonts w:eastAsia="Times New Roman"/>
              <w:color w:val="000000"/>
              <w:sz w:val="16"/>
              <w:szCs w:val="16"/>
              <w:lang w:val="es-ES"/>
            </w:rPr>
          </w:pPr>
          <w:r w:rsidRPr="001D620A">
            <w:rPr>
              <w:rFonts w:eastAsia="Times New Roman"/>
              <w:color w:val="000000"/>
              <w:sz w:val="16"/>
              <w:szCs w:val="16"/>
              <w:lang w:val="es-ES"/>
            </w:rPr>
            <w:t>VERSIÓN:    00</w:t>
          </w:r>
        </w:p>
      </w:tc>
    </w:tr>
    <w:tr w:rsidR="00A53F0C" w:rsidRPr="001D620A" w:rsidTr="00ED6CC4">
      <w:trPr>
        <w:trHeight w:val="330"/>
        <w:jc w:val="center"/>
      </w:trPr>
      <w:tc>
        <w:tcPr>
          <w:tcW w:w="1255" w:type="pct"/>
          <w:vMerge/>
          <w:tcBorders>
            <w:left w:val="single" w:sz="4" w:space="0" w:color="auto"/>
            <w:bottom w:val="single" w:sz="4" w:space="0" w:color="auto"/>
            <w:right w:val="single" w:sz="4" w:space="0" w:color="auto"/>
          </w:tcBorders>
          <w:vAlign w:val="center"/>
        </w:tcPr>
        <w:p w:rsidR="00A53F0C" w:rsidRPr="001D620A" w:rsidRDefault="00A53F0C" w:rsidP="00A53F0C">
          <w:pPr>
            <w:rPr>
              <w:rFonts w:eastAsia="Times New Roman"/>
              <w:color w:val="000000"/>
              <w:sz w:val="16"/>
              <w:szCs w:val="16"/>
              <w:lang w:val="es-ES"/>
            </w:rPr>
          </w:pPr>
        </w:p>
      </w:tc>
      <w:tc>
        <w:tcPr>
          <w:tcW w:w="2633" w:type="pct"/>
          <w:vMerge/>
          <w:tcBorders>
            <w:left w:val="nil"/>
            <w:bottom w:val="single" w:sz="4" w:space="0" w:color="auto"/>
            <w:right w:val="single" w:sz="4" w:space="0" w:color="auto"/>
          </w:tcBorders>
          <w:vAlign w:val="center"/>
        </w:tcPr>
        <w:p w:rsidR="00A53F0C" w:rsidRPr="001D620A" w:rsidRDefault="00A53F0C" w:rsidP="00A53F0C">
          <w:pPr>
            <w:jc w:val="center"/>
            <w:rPr>
              <w:rFonts w:eastAsia="Times New Roman"/>
              <w:color w:val="000000"/>
              <w:sz w:val="18"/>
              <w:szCs w:val="18"/>
              <w:lang w:val="es-ES"/>
            </w:rPr>
          </w:pPr>
        </w:p>
      </w:tc>
      <w:tc>
        <w:tcPr>
          <w:tcW w:w="1112" w:type="pct"/>
          <w:tcBorders>
            <w:top w:val="single" w:sz="4" w:space="0" w:color="auto"/>
            <w:left w:val="nil"/>
            <w:bottom w:val="single" w:sz="4" w:space="0" w:color="auto"/>
            <w:right w:val="single" w:sz="4" w:space="0" w:color="000000"/>
          </w:tcBorders>
          <w:vAlign w:val="center"/>
        </w:tcPr>
        <w:p w:rsidR="00A53F0C" w:rsidRPr="001D620A" w:rsidRDefault="00A53F0C" w:rsidP="00A53F0C">
          <w:pPr>
            <w:rPr>
              <w:rFonts w:eastAsia="Times New Roman"/>
              <w:color w:val="000000"/>
              <w:sz w:val="16"/>
              <w:szCs w:val="16"/>
              <w:lang w:val="es-ES"/>
            </w:rPr>
          </w:pPr>
          <w:r w:rsidRPr="001D620A">
            <w:rPr>
              <w:rFonts w:eastAsia="Times New Roman"/>
              <w:color w:val="000000"/>
              <w:sz w:val="16"/>
              <w:szCs w:val="16"/>
              <w:lang w:val="es-ES"/>
            </w:rPr>
            <w:t>FECHA: 04 DIC. 2015</w:t>
          </w:r>
        </w:p>
      </w:tc>
    </w:tr>
  </w:tbl>
  <w:p w:rsidR="00EB669F" w:rsidRPr="00A53F0C" w:rsidRDefault="00EB669F" w:rsidP="00A53F0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646F5"/>
    <w:multiLevelType w:val="hybridMultilevel"/>
    <w:tmpl w:val="BC825294"/>
    <w:lvl w:ilvl="0" w:tplc="5FC0D95A">
      <w:start w:val="1"/>
      <w:numFmt w:val="decimal"/>
      <w:lvlText w:val="%1."/>
      <w:lvlJc w:val="left"/>
      <w:pPr>
        <w:ind w:left="897" w:hanging="360"/>
      </w:pPr>
      <w:rPr>
        <w:rFonts w:ascii="Arial" w:eastAsia="Arial" w:hAnsi="Arial" w:cs="Arial" w:hint="default"/>
        <w:w w:val="100"/>
        <w:sz w:val="24"/>
        <w:szCs w:val="24"/>
      </w:rPr>
    </w:lvl>
    <w:lvl w:ilvl="1" w:tplc="F8B4C58C">
      <w:start w:val="1"/>
      <w:numFmt w:val="decimal"/>
      <w:lvlText w:val="%2)"/>
      <w:lvlJc w:val="left"/>
      <w:pPr>
        <w:ind w:left="1617" w:hanging="360"/>
      </w:pPr>
      <w:rPr>
        <w:rFonts w:ascii="Arial" w:eastAsia="Arial" w:hAnsi="Arial" w:cs="Arial" w:hint="default"/>
        <w:w w:val="100"/>
        <w:sz w:val="24"/>
        <w:szCs w:val="24"/>
      </w:rPr>
    </w:lvl>
    <w:lvl w:ilvl="2" w:tplc="00C01046">
      <w:numFmt w:val="bullet"/>
      <w:lvlText w:val="•"/>
      <w:lvlJc w:val="left"/>
      <w:pPr>
        <w:ind w:left="2526" w:hanging="360"/>
      </w:pPr>
      <w:rPr>
        <w:rFonts w:hint="default"/>
      </w:rPr>
    </w:lvl>
    <w:lvl w:ilvl="3" w:tplc="C320500E">
      <w:numFmt w:val="bullet"/>
      <w:lvlText w:val="•"/>
      <w:lvlJc w:val="left"/>
      <w:pPr>
        <w:ind w:left="3433" w:hanging="360"/>
      </w:pPr>
      <w:rPr>
        <w:rFonts w:hint="default"/>
      </w:rPr>
    </w:lvl>
    <w:lvl w:ilvl="4" w:tplc="8FBA6380">
      <w:numFmt w:val="bullet"/>
      <w:lvlText w:val="•"/>
      <w:lvlJc w:val="left"/>
      <w:pPr>
        <w:ind w:left="4340" w:hanging="360"/>
      </w:pPr>
      <w:rPr>
        <w:rFonts w:hint="default"/>
      </w:rPr>
    </w:lvl>
    <w:lvl w:ilvl="5" w:tplc="7EF26800">
      <w:numFmt w:val="bullet"/>
      <w:lvlText w:val="•"/>
      <w:lvlJc w:val="left"/>
      <w:pPr>
        <w:ind w:left="5246" w:hanging="360"/>
      </w:pPr>
      <w:rPr>
        <w:rFonts w:hint="default"/>
      </w:rPr>
    </w:lvl>
    <w:lvl w:ilvl="6" w:tplc="291A43C8">
      <w:numFmt w:val="bullet"/>
      <w:lvlText w:val="•"/>
      <w:lvlJc w:val="left"/>
      <w:pPr>
        <w:ind w:left="6153" w:hanging="360"/>
      </w:pPr>
      <w:rPr>
        <w:rFonts w:hint="default"/>
      </w:rPr>
    </w:lvl>
    <w:lvl w:ilvl="7" w:tplc="E3828564">
      <w:numFmt w:val="bullet"/>
      <w:lvlText w:val="•"/>
      <w:lvlJc w:val="left"/>
      <w:pPr>
        <w:ind w:left="7060" w:hanging="360"/>
      </w:pPr>
      <w:rPr>
        <w:rFonts w:hint="default"/>
      </w:rPr>
    </w:lvl>
    <w:lvl w:ilvl="8" w:tplc="E91C8B68">
      <w:numFmt w:val="bullet"/>
      <w:lvlText w:val="•"/>
      <w:lvlJc w:val="left"/>
      <w:pPr>
        <w:ind w:left="796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9F"/>
    <w:rsid w:val="00067220"/>
    <w:rsid w:val="000C04B5"/>
    <w:rsid w:val="000C4FDB"/>
    <w:rsid w:val="00124634"/>
    <w:rsid w:val="002351B1"/>
    <w:rsid w:val="0025290E"/>
    <w:rsid w:val="0028579F"/>
    <w:rsid w:val="0035023E"/>
    <w:rsid w:val="0035642D"/>
    <w:rsid w:val="003A5FBA"/>
    <w:rsid w:val="003F3404"/>
    <w:rsid w:val="004920F8"/>
    <w:rsid w:val="004B2E96"/>
    <w:rsid w:val="004F5ED7"/>
    <w:rsid w:val="00516578"/>
    <w:rsid w:val="00563339"/>
    <w:rsid w:val="005A38A2"/>
    <w:rsid w:val="005D3FF4"/>
    <w:rsid w:val="006232CF"/>
    <w:rsid w:val="0064057F"/>
    <w:rsid w:val="006E305A"/>
    <w:rsid w:val="00733E36"/>
    <w:rsid w:val="00767C49"/>
    <w:rsid w:val="007A3E98"/>
    <w:rsid w:val="007E637B"/>
    <w:rsid w:val="00893FBD"/>
    <w:rsid w:val="00925E64"/>
    <w:rsid w:val="0093493B"/>
    <w:rsid w:val="00995E3A"/>
    <w:rsid w:val="009F32DD"/>
    <w:rsid w:val="00A53F0C"/>
    <w:rsid w:val="00BF0E19"/>
    <w:rsid w:val="00CE4B80"/>
    <w:rsid w:val="00D16242"/>
    <w:rsid w:val="00D23349"/>
    <w:rsid w:val="00D60DFC"/>
    <w:rsid w:val="00D655B0"/>
    <w:rsid w:val="00DA1876"/>
    <w:rsid w:val="00DE2223"/>
    <w:rsid w:val="00E75E7C"/>
    <w:rsid w:val="00EB669F"/>
    <w:rsid w:val="00F8121E"/>
    <w:rsid w:val="00FB13E2"/>
    <w:rsid w:val="00FD38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FD3D1D"/>
  <w15:docId w15:val="{53F76F0B-A072-47E1-A924-C6D99FB0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92"/>
      <w:ind w:left="216" w:right="260"/>
      <w:jc w:val="center"/>
      <w:outlineLvl w:val="0"/>
    </w:pPr>
    <w:rPr>
      <w:b/>
      <w:bCs/>
      <w:sz w:val="25"/>
      <w:szCs w:val="25"/>
    </w:rPr>
  </w:style>
  <w:style w:type="paragraph" w:styleId="Ttulo2">
    <w:name w:val="heading 2"/>
    <w:basedOn w:val="Normal"/>
    <w:uiPriority w:val="1"/>
    <w:qFormat/>
    <w:pPr>
      <w:ind w:left="897" w:hanging="36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97" w:hanging="360"/>
    </w:pPr>
  </w:style>
  <w:style w:type="paragraph" w:customStyle="1" w:styleId="TableParagraph">
    <w:name w:val="Table Paragraph"/>
    <w:basedOn w:val="Normal"/>
    <w:uiPriority w:val="1"/>
    <w:qFormat/>
    <w:pPr>
      <w:spacing w:before="117"/>
      <w:ind w:left="57"/>
    </w:pPr>
  </w:style>
  <w:style w:type="paragraph" w:styleId="Encabezado">
    <w:name w:val="header"/>
    <w:basedOn w:val="Normal"/>
    <w:link w:val="EncabezadoCar"/>
    <w:uiPriority w:val="99"/>
    <w:unhideWhenUsed/>
    <w:rsid w:val="009F32DD"/>
    <w:pPr>
      <w:tabs>
        <w:tab w:val="center" w:pos="4419"/>
        <w:tab w:val="right" w:pos="8838"/>
      </w:tabs>
    </w:pPr>
  </w:style>
  <w:style w:type="character" w:customStyle="1" w:styleId="EncabezadoCar">
    <w:name w:val="Encabezado Car"/>
    <w:basedOn w:val="Fuentedeprrafopredeter"/>
    <w:link w:val="Encabezado"/>
    <w:uiPriority w:val="99"/>
    <w:rsid w:val="009F32DD"/>
    <w:rPr>
      <w:rFonts w:ascii="Arial" w:eastAsia="Arial" w:hAnsi="Arial" w:cs="Arial"/>
    </w:rPr>
  </w:style>
  <w:style w:type="paragraph" w:styleId="Piedepgina">
    <w:name w:val="footer"/>
    <w:basedOn w:val="Normal"/>
    <w:link w:val="PiedepginaCar"/>
    <w:uiPriority w:val="99"/>
    <w:unhideWhenUsed/>
    <w:rsid w:val="009F32DD"/>
    <w:pPr>
      <w:tabs>
        <w:tab w:val="center" w:pos="4419"/>
        <w:tab w:val="right" w:pos="8838"/>
      </w:tabs>
    </w:pPr>
  </w:style>
  <w:style w:type="character" w:customStyle="1" w:styleId="PiedepginaCar">
    <w:name w:val="Pie de página Car"/>
    <w:basedOn w:val="Fuentedeprrafopredeter"/>
    <w:link w:val="Piedepgina"/>
    <w:uiPriority w:val="99"/>
    <w:rsid w:val="009F32DD"/>
    <w:rPr>
      <w:rFonts w:ascii="Arial" w:eastAsia="Arial" w:hAnsi="Arial" w:cs="Arial"/>
    </w:rPr>
  </w:style>
  <w:style w:type="paragraph" w:styleId="Textodeglobo">
    <w:name w:val="Balloon Text"/>
    <w:basedOn w:val="Normal"/>
    <w:link w:val="TextodegloboCar"/>
    <w:uiPriority w:val="99"/>
    <w:semiHidden/>
    <w:unhideWhenUsed/>
    <w:rsid w:val="00DA18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187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d.gov.co/shd/sites/default/files/documentos/Acuerdo_645_2016_Plan_Desarrollo_Bogot%C3%A1_Mejor_para_Todo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3D671-AA52-47FB-A77E-811850EB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1772</Words>
  <Characters>9749</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ANTONIO BALCAZAR FORERO</dc:creator>
  <cp:lastModifiedBy>CLAUDIA SUAREZ NIÑO</cp:lastModifiedBy>
  <cp:revision>4</cp:revision>
  <cp:lastPrinted>2019-03-14T20:26:00Z</cp:lastPrinted>
  <dcterms:created xsi:type="dcterms:W3CDTF">2019-03-14T20:48:00Z</dcterms:created>
  <dcterms:modified xsi:type="dcterms:W3CDTF">2019-03-18T20:51:00Z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LastSaved">
    <vt:filetime>2018-10-29T00:00:00Z</vt:filetime>
  </property>
</Properties>
</file>