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AEED" w14:textId="77777777" w:rsidR="005A203E" w:rsidRPr="00AA47E5" w:rsidRDefault="005A203E" w:rsidP="005A203E">
      <w:pPr>
        <w:jc w:val="center"/>
        <w:rPr>
          <w:rFonts w:ascii="Arial" w:hAnsi="Arial" w:cs="Arial"/>
          <w:b/>
          <w:bCs/>
          <w:sz w:val="32"/>
        </w:rPr>
      </w:pPr>
      <w:r w:rsidRPr="00AA47E5">
        <w:rPr>
          <w:rFonts w:ascii="Arial" w:hAnsi="Arial" w:cs="Arial"/>
          <w:b/>
          <w:bCs/>
          <w:sz w:val="32"/>
        </w:rPr>
        <w:t>MEMORANDO</w:t>
      </w:r>
    </w:p>
    <w:p w14:paraId="64C897E8" w14:textId="77777777" w:rsidR="005A203E" w:rsidRPr="00AA47E5" w:rsidRDefault="005A203E" w:rsidP="005A203E">
      <w:pPr>
        <w:jc w:val="both"/>
        <w:rPr>
          <w:rFonts w:ascii="Arial" w:hAnsi="Arial" w:cs="Arial"/>
          <w:bCs/>
        </w:rPr>
      </w:pPr>
    </w:p>
    <w:p w14:paraId="7E788900" w14:textId="77777777" w:rsidR="005A203E" w:rsidRPr="00AA47E5" w:rsidRDefault="005A203E" w:rsidP="005A203E">
      <w:pPr>
        <w:jc w:val="both"/>
        <w:rPr>
          <w:rFonts w:ascii="Arial" w:hAnsi="Arial" w:cs="Arial"/>
          <w:bCs/>
        </w:rPr>
      </w:pPr>
    </w:p>
    <w:p w14:paraId="712CD084" w14:textId="1B8A4139" w:rsidR="005A203E" w:rsidRPr="00AA47E5" w:rsidRDefault="005A203E" w:rsidP="005A203E">
      <w:pPr>
        <w:jc w:val="both"/>
        <w:rPr>
          <w:rFonts w:ascii="Arial" w:hAnsi="Arial" w:cs="Arial"/>
          <w:b/>
          <w:color w:val="000000" w:themeColor="text1"/>
        </w:rPr>
      </w:pPr>
      <w:r w:rsidRPr="00AA47E5">
        <w:rPr>
          <w:rFonts w:ascii="Arial" w:hAnsi="Arial" w:cs="Arial"/>
          <w:bCs/>
        </w:rPr>
        <w:t xml:space="preserve">PARA:        </w:t>
      </w:r>
      <w:r w:rsidR="00C6162F">
        <w:rPr>
          <w:rFonts w:ascii="Arial" w:hAnsi="Arial" w:cs="Arial"/>
          <w:bCs/>
        </w:rPr>
        <w:t xml:space="preserve">Dr. </w:t>
      </w:r>
      <w:r w:rsidR="00C6162F" w:rsidRPr="005A203E">
        <w:rPr>
          <w:rFonts w:ascii="Arial" w:hAnsi="Arial" w:cs="Arial"/>
          <w:b/>
          <w:color w:val="000000" w:themeColor="text1"/>
        </w:rPr>
        <w:t>DANILSON GUEVARA VILLABÓN</w:t>
      </w:r>
    </w:p>
    <w:p w14:paraId="5F483A2F" w14:textId="77777777" w:rsidR="005A203E" w:rsidRPr="00AA47E5" w:rsidRDefault="005A203E" w:rsidP="005A203E">
      <w:pPr>
        <w:tabs>
          <w:tab w:val="left" w:pos="426"/>
          <w:tab w:val="left" w:pos="1134"/>
        </w:tabs>
        <w:ind w:left="1134" w:hanging="567"/>
        <w:jc w:val="both"/>
        <w:rPr>
          <w:rFonts w:ascii="Arial" w:hAnsi="Arial" w:cs="Arial"/>
          <w:color w:val="000000" w:themeColor="text1"/>
        </w:rPr>
      </w:pPr>
      <w:r>
        <w:rPr>
          <w:rFonts w:ascii="Arial" w:hAnsi="Arial" w:cs="Arial"/>
          <w:color w:val="000000" w:themeColor="text1"/>
        </w:rPr>
        <w:t xml:space="preserve">    </w:t>
      </w:r>
      <w:r w:rsidRPr="00AA47E5">
        <w:rPr>
          <w:rFonts w:ascii="Arial" w:hAnsi="Arial" w:cs="Arial"/>
          <w:color w:val="000000" w:themeColor="text1"/>
        </w:rPr>
        <w:tab/>
        <w:t xml:space="preserve">  Secretario General Concejo de Bogotá</w:t>
      </w:r>
    </w:p>
    <w:p w14:paraId="70ECFC01" w14:textId="77777777" w:rsidR="005A203E" w:rsidRPr="00AA47E5" w:rsidRDefault="005A203E" w:rsidP="005A203E">
      <w:pPr>
        <w:tabs>
          <w:tab w:val="left" w:pos="426"/>
          <w:tab w:val="left" w:pos="1134"/>
        </w:tabs>
        <w:ind w:left="1134" w:hanging="567"/>
        <w:jc w:val="both"/>
        <w:rPr>
          <w:rFonts w:ascii="Arial" w:hAnsi="Arial" w:cs="Arial"/>
          <w:color w:val="000000" w:themeColor="text1"/>
        </w:rPr>
      </w:pPr>
    </w:p>
    <w:p w14:paraId="4E8CB7E3" w14:textId="77777777" w:rsidR="005A203E" w:rsidRPr="00AA47E5" w:rsidRDefault="005A203E" w:rsidP="005A203E">
      <w:pPr>
        <w:jc w:val="both"/>
        <w:rPr>
          <w:rFonts w:ascii="Arial" w:hAnsi="Arial" w:cs="Arial"/>
          <w:bCs/>
        </w:rPr>
      </w:pPr>
    </w:p>
    <w:p w14:paraId="07774D52" w14:textId="77777777" w:rsidR="005A203E" w:rsidRPr="00AA47E5" w:rsidRDefault="005A203E" w:rsidP="005A203E">
      <w:pPr>
        <w:jc w:val="both"/>
        <w:rPr>
          <w:rFonts w:ascii="Arial" w:hAnsi="Arial" w:cs="Arial"/>
          <w:b/>
          <w:color w:val="000000" w:themeColor="text1"/>
        </w:rPr>
      </w:pPr>
      <w:r w:rsidRPr="00AA47E5">
        <w:rPr>
          <w:rFonts w:ascii="Arial" w:hAnsi="Arial" w:cs="Arial"/>
          <w:bCs/>
        </w:rPr>
        <w:t>DE:</w:t>
      </w:r>
      <w:r>
        <w:rPr>
          <w:rFonts w:ascii="Arial" w:hAnsi="Arial" w:cs="Arial"/>
          <w:bCs/>
        </w:rPr>
        <w:tab/>
      </w:r>
      <w:r w:rsidRPr="00AA47E5">
        <w:rPr>
          <w:rFonts w:ascii="Arial" w:hAnsi="Arial" w:cs="Arial"/>
          <w:b/>
          <w:bCs/>
        </w:rPr>
        <w:t xml:space="preserve">         </w:t>
      </w:r>
      <w:r w:rsidRPr="00AA47E5">
        <w:rPr>
          <w:rFonts w:ascii="Arial" w:hAnsi="Arial" w:cs="Arial"/>
          <w:b/>
          <w:color w:val="000000" w:themeColor="text1"/>
        </w:rPr>
        <w:t>Armando Gutiérrez González</w:t>
      </w:r>
    </w:p>
    <w:p w14:paraId="06DDEBB4" w14:textId="77777777" w:rsidR="005A203E" w:rsidRPr="00AA47E5" w:rsidRDefault="005A203E" w:rsidP="005A203E">
      <w:pPr>
        <w:jc w:val="both"/>
        <w:rPr>
          <w:rFonts w:ascii="Arial" w:hAnsi="Arial" w:cs="Arial"/>
          <w:color w:val="000000" w:themeColor="text1"/>
        </w:rPr>
      </w:pPr>
      <w:r>
        <w:rPr>
          <w:rFonts w:ascii="Arial" w:hAnsi="Arial" w:cs="Arial"/>
          <w:color w:val="000000" w:themeColor="text1"/>
        </w:rPr>
        <w:t xml:space="preserve">                  </w:t>
      </w:r>
      <w:r w:rsidRPr="00AA47E5">
        <w:rPr>
          <w:rFonts w:ascii="Arial" w:hAnsi="Arial" w:cs="Arial"/>
          <w:color w:val="000000" w:themeColor="text1"/>
        </w:rPr>
        <w:t xml:space="preserve"> Concejal de Bogotá</w:t>
      </w:r>
    </w:p>
    <w:p w14:paraId="0AA8129D" w14:textId="77777777" w:rsidR="005A203E" w:rsidRPr="00AA47E5" w:rsidRDefault="005A203E" w:rsidP="005A203E">
      <w:pPr>
        <w:jc w:val="both"/>
        <w:rPr>
          <w:rFonts w:ascii="Arial" w:hAnsi="Arial" w:cs="Arial"/>
          <w:bCs/>
        </w:rPr>
      </w:pPr>
    </w:p>
    <w:p w14:paraId="6CDEC9AE" w14:textId="77777777" w:rsidR="005A203E" w:rsidRPr="00AA47E5" w:rsidRDefault="005A203E" w:rsidP="005A203E">
      <w:pPr>
        <w:jc w:val="both"/>
        <w:rPr>
          <w:rFonts w:ascii="Arial" w:hAnsi="Arial" w:cs="Arial"/>
          <w:bCs/>
        </w:rPr>
      </w:pPr>
    </w:p>
    <w:p w14:paraId="39EBFE57" w14:textId="77777777" w:rsidR="005A203E" w:rsidRPr="00AA47E5" w:rsidRDefault="005A203E" w:rsidP="005A203E">
      <w:pPr>
        <w:jc w:val="both"/>
        <w:rPr>
          <w:rFonts w:ascii="Arial" w:hAnsi="Arial" w:cs="Arial"/>
        </w:rPr>
      </w:pPr>
      <w:r w:rsidRPr="00AA47E5">
        <w:rPr>
          <w:rFonts w:ascii="Arial" w:hAnsi="Arial" w:cs="Arial"/>
          <w:bCs/>
        </w:rPr>
        <w:t>ASUNTO:</w:t>
      </w:r>
      <w:r>
        <w:rPr>
          <w:rFonts w:ascii="Arial" w:hAnsi="Arial" w:cs="Arial"/>
          <w:bCs/>
        </w:rPr>
        <w:t xml:space="preserve">     </w:t>
      </w:r>
      <w:r w:rsidRPr="00AA47E5">
        <w:rPr>
          <w:rFonts w:ascii="Arial" w:hAnsi="Arial" w:cs="Arial"/>
        </w:rPr>
        <w:t>Radicación Proyecto de Acuerdo</w:t>
      </w:r>
    </w:p>
    <w:p w14:paraId="2D891943" w14:textId="77777777" w:rsidR="005A203E" w:rsidRPr="00AA47E5" w:rsidRDefault="005A203E" w:rsidP="005A203E">
      <w:pPr>
        <w:jc w:val="both"/>
        <w:rPr>
          <w:rFonts w:ascii="Arial" w:hAnsi="Arial" w:cs="Arial"/>
        </w:rPr>
      </w:pPr>
    </w:p>
    <w:p w14:paraId="7F9AE804" w14:textId="77777777" w:rsidR="005A203E" w:rsidRPr="00AA47E5" w:rsidRDefault="005A203E" w:rsidP="005A203E">
      <w:pPr>
        <w:jc w:val="both"/>
        <w:rPr>
          <w:rFonts w:ascii="Arial" w:hAnsi="Arial" w:cs="Arial"/>
        </w:rPr>
      </w:pPr>
    </w:p>
    <w:p w14:paraId="74C3E8FF" w14:textId="77777777" w:rsidR="005A203E" w:rsidRPr="00AA47E5" w:rsidRDefault="005A203E" w:rsidP="005A203E">
      <w:pPr>
        <w:jc w:val="both"/>
        <w:rPr>
          <w:rFonts w:ascii="Arial" w:hAnsi="Arial" w:cs="Arial"/>
        </w:rPr>
      </w:pPr>
      <w:r w:rsidRPr="00AA47E5">
        <w:rPr>
          <w:rFonts w:ascii="Arial" w:hAnsi="Arial" w:cs="Arial"/>
        </w:rPr>
        <w:t>Apreciado Secretario:</w:t>
      </w:r>
    </w:p>
    <w:p w14:paraId="1ACE6F1B" w14:textId="77777777" w:rsidR="005A203E" w:rsidRPr="00AA47E5" w:rsidRDefault="005A203E" w:rsidP="005A203E">
      <w:pPr>
        <w:jc w:val="both"/>
        <w:rPr>
          <w:rFonts w:ascii="Arial" w:hAnsi="Arial" w:cs="Arial"/>
        </w:rPr>
      </w:pPr>
      <w:r w:rsidRPr="00AA47E5">
        <w:rPr>
          <w:rFonts w:ascii="Arial" w:hAnsi="Arial" w:cs="Arial"/>
        </w:rPr>
        <w:t xml:space="preserve"> </w:t>
      </w:r>
    </w:p>
    <w:p w14:paraId="7C892B02" w14:textId="652B3287" w:rsidR="005A203E" w:rsidRPr="00AA47E5" w:rsidRDefault="005A203E" w:rsidP="005A203E">
      <w:pPr>
        <w:suppressAutoHyphens/>
        <w:ind w:right="29"/>
        <w:jc w:val="both"/>
        <w:rPr>
          <w:rFonts w:ascii="Arial" w:hAnsi="Arial" w:cs="Arial"/>
        </w:rPr>
      </w:pPr>
      <w:r w:rsidRPr="00AA47E5">
        <w:rPr>
          <w:rFonts w:ascii="Arial" w:hAnsi="Arial" w:cs="Arial"/>
        </w:rPr>
        <w:t xml:space="preserve">En ejercicio de las atribuciones contenidas en el Estatuto Orgánico de Bogotá y el Reglamento Interno de la Corporación presento a usted el Proyecto de Acuerdo </w:t>
      </w:r>
      <w:r w:rsidRPr="00AA47E5">
        <w:rPr>
          <w:rFonts w:ascii="Arial" w:hAnsi="Arial" w:cs="Arial"/>
          <w:b/>
        </w:rPr>
        <w:t>“</w:t>
      </w:r>
      <w:r w:rsidR="00C6162F" w:rsidRPr="00CE03DE">
        <w:rPr>
          <w:rFonts w:ascii="Arial" w:hAnsi="Arial" w:cs="Arial"/>
          <w:b/>
        </w:rPr>
        <w:t xml:space="preserve">POR EL CUAL SE </w:t>
      </w:r>
      <w:r w:rsidR="00C6162F">
        <w:rPr>
          <w:rFonts w:ascii="Arial" w:hAnsi="Arial" w:cs="Arial"/>
          <w:b/>
        </w:rPr>
        <w:t>PROMUEVE Y FORTALECE</w:t>
      </w:r>
      <w:r w:rsidR="00C6162F" w:rsidRPr="00CE03DE">
        <w:rPr>
          <w:rFonts w:ascii="Arial" w:hAnsi="Arial" w:cs="Arial"/>
          <w:b/>
        </w:rPr>
        <w:t xml:space="preserve"> </w:t>
      </w:r>
      <w:r w:rsidR="00C6162F">
        <w:rPr>
          <w:rFonts w:ascii="Arial" w:hAnsi="Arial" w:cs="Arial"/>
          <w:b/>
        </w:rPr>
        <w:t>LA RED DE PARTICIPACIÓ</w:t>
      </w:r>
      <w:r w:rsidR="00C6162F" w:rsidRPr="00CE03DE">
        <w:rPr>
          <w:rFonts w:ascii="Arial" w:hAnsi="Arial" w:cs="Arial"/>
          <w:b/>
        </w:rPr>
        <w:t>N DE LAS ORGANIZACIONES SOCIALES JUVENILES EN EL DISTRITO CAPITAL</w:t>
      </w:r>
      <w:r w:rsidRPr="00AA47E5">
        <w:rPr>
          <w:rFonts w:ascii="Arial" w:hAnsi="Arial" w:cs="Arial"/>
          <w:b/>
        </w:rPr>
        <w:t>”</w:t>
      </w:r>
    </w:p>
    <w:p w14:paraId="3543E184" w14:textId="77777777" w:rsidR="005A203E" w:rsidRPr="00AA47E5" w:rsidRDefault="005A203E" w:rsidP="005A203E">
      <w:pPr>
        <w:jc w:val="both"/>
        <w:rPr>
          <w:rFonts w:ascii="Arial" w:hAnsi="Arial" w:cs="Arial"/>
        </w:rPr>
      </w:pPr>
    </w:p>
    <w:p w14:paraId="082F4D1D" w14:textId="77777777" w:rsidR="005A203E" w:rsidRPr="00AA47E5" w:rsidRDefault="005A203E" w:rsidP="005A203E">
      <w:pPr>
        <w:jc w:val="both"/>
        <w:rPr>
          <w:rFonts w:ascii="Arial" w:hAnsi="Arial" w:cs="Arial"/>
        </w:rPr>
      </w:pPr>
    </w:p>
    <w:p w14:paraId="19AE01F1" w14:textId="77777777" w:rsidR="005A203E" w:rsidRPr="00AA47E5" w:rsidRDefault="005A203E" w:rsidP="005A203E">
      <w:pPr>
        <w:jc w:val="both"/>
        <w:rPr>
          <w:rFonts w:ascii="Arial" w:hAnsi="Arial" w:cs="Arial"/>
        </w:rPr>
      </w:pPr>
    </w:p>
    <w:p w14:paraId="438D3B10" w14:textId="77777777" w:rsidR="005A203E" w:rsidRPr="00AA47E5" w:rsidRDefault="005A203E" w:rsidP="005A203E">
      <w:pPr>
        <w:jc w:val="both"/>
        <w:rPr>
          <w:rFonts w:ascii="Arial" w:hAnsi="Arial" w:cs="Arial"/>
        </w:rPr>
      </w:pPr>
      <w:r w:rsidRPr="00AA47E5">
        <w:rPr>
          <w:rFonts w:ascii="Arial" w:hAnsi="Arial" w:cs="Arial"/>
        </w:rPr>
        <w:t xml:space="preserve">Cordial saludo, </w:t>
      </w:r>
    </w:p>
    <w:p w14:paraId="1C1FBDB7" w14:textId="77777777" w:rsidR="005A203E" w:rsidRPr="00AA47E5" w:rsidRDefault="005A203E" w:rsidP="005A203E">
      <w:pPr>
        <w:jc w:val="both"/>
        <w:rPr>
          <w:rFonts w:ascii="Arial" w:hAnsi="Arial" w:cs="Arial"/>
        </w:rPr>
      </w:pPr>
    </w:p>
    <w:p w14:paraId="08BDD459" w14:textId="77777777" w:rsidR="005A203E" w:rsidRDefault="005A203E" w:rsidP="005A203E">
      <w:pPr>
        <w:jc w:val="both"/>
        <w:rPr>
          <w:rFonts w:ascii="Arial" w:hAnsi="Arial" w:cs="Arial"/>
        </w:rPr>
      </w:pPr>
    </w:p>
    <w:p w14:paraId="75881D04" w14:textId="7A9960B3" w:rsidR="005A203E" w:rsidRDefault="005A203E" w:rsidP="005A203E">
      <w:pPr>
        <w:jc w:val="both"/>
        <w:rPr>
          <w:rFonts w:ascii="Arial" w:hAnsi="Arial" w:cs="Arial"/>
        </w:rPr>
      </w:pPr>
    </w:p>
    <w:p w14:paraId="01CE159F" w14:textId="691FB720" w:rsidR="005A203E" w:rsidRDefault="000969D5" w:rsidP="005A203E">
      <w:pPr>
        <w:jc w:val="both"/>
        <w:rPr>
          <w:rFonts w:ascii="Arial" w:hAnsi="Arial" w:cs="Arial"/>
        </w:rPr>
      </w:pPr>
      <w:r>
        <w:rPr>
          <w:rFonts w:ascii="Arial" w:hAnsi="Arial" w:cs="Arial"/>
          <w:noProof/>
          <w:lang w:val="es-CO" w:eastAsia="es-CO"/>
        </w:rPr>
        <w:drawing>
          <wp:anchor distT="0" distB="0" distL="114300" distR="114300" simplePos="0" relativeHeight="251661312" behindDoc="1" locked="0" layoutInCell="1" allowOverlap="1" wp14:anchorId="4D3A72CF" wp14:editId="3470A572">
            <wp:simplePos x="0" y="0"/>
            <wp:positionH relativeFrom="margin">
              <wp:posOffset>-540688</wp:posOffset>
            </wp:positionH>
            <wp:positionV relativeFrom="paragraph">
              <wp:posOffset>102732</wp:posOffset>
            </wp:positionV>
            <wp:extent cx="3510155" cy="92285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IGITAL JEFE.png"/>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10155" cy="922858"/>
                    </a:xfrm>
                    <a:prstGeom prst="rect">
                      <a:avLst/>
                    </a:prstGeom>
                  </pic:spPr>
                </pic:pic>
              </a:graphicData>
            </a:graphic>
            <wp14:sizeRelH relativeFrom="margin">
              <wp14:pctWidth>0</wp14:pctWidth>
            </wp14:sizeRelH>
            <wp14:sizeRelV relativeFrom="margin">
              <wp14:pctHeight>0</wp14:pctHeight>
            </wp14:sizeRelV>
          </wp:anchor>
        </w:drawing>
      </w:r>
    </w:p>
    <w:p w14:paraId="5A202F48" w14:textId="693F3515" w:rsidR="005A203E" w:rsidRPr="00AA47E5" w:rsidRDefault="005A203E" w:rsidP="005A203E">
      <w:pPr>
        <w:jc w:val="both"/>
        <w:rPr>
          <w:rFonts w:ascii="Arial" w:hAnsi="Arial" w:cs="Arial"/>
        </w:rPr>
      </w:pPr>
    </w:p>
    <w:p w14:paraId="1FC2B1AE" w14:textId="5C5D48F7" w:rsidR="005A203E" w:rsidRPr="00AA47E5" w:rsidRDefault="005A203E" w:rsidP="005A203E">
      <w:pPr>
        <w:tabs>
          <w:tab w:val="left" w:pos="2004"/>
        </w:tabs>
        <w:jc w:val="both"/>
        <w:rPr>
          <w:rFonts w:ascii="Arial" w:hAnsi="Arial" w:cs="Arial"/>
        </w:rPr>
      </w:pPr>
      <w:r>
        <w:rPr>
          <w:rFonts w:ascii="Arial" w:hAnsi="Arial" w:cs="Arial"/>
        </w:rPr>
        <w:tab/>
      </w:r>
    </w:p>
    <w:p w14:paraId="0B27267F" w14:textId="77777777" w:rsidR="005A203E" w:rsidRPr="00AA47E5" w:rsidRDefault="005A203E" w:rsidP="005A203E">
      <w:pPr>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5A203E" w:rsidRPr="00AA47E5" w14:paraId="757FF55D" w14:textId="77777777" w:rsidTr="00132190">
        <w:trPr>
          <w:trHeight w:val="784"/>
        </w:trPr>
        <w:tc>
          <w:tcPr>
            <w:tcW w:w="4415" w:type="dxa"/>
          </w:tcPr>
          <w:p w14:paraId="77FC9825" w14:textId="77777777" w:rsidR="005A203E" w:rsidRPr="00AA47E5" w:rsidRDefault="005A203E" w:rsidP="00132190">
            <w:pPr>
              <w:jc w:val="both"/>
              <w:rPr>
                <w:rFonts w:ascii="Arial" w:hAnsi="Arial" w:cs="Arial"/>
                <w:b/>
                <w:bCs/>
              </w:rPr>
            </w:pPr>
            <w:r w:rsidRPr="00AA47E5">
              <w:rPr>
                <w:rFonts w:ascii="Arial" w:hAnsi="Arial" w:cs="Arial"/>
                <w:b/>
                <w:bCs/>
              </w:rPr>
              <w:t>ARMANDO GUTIÉRREZ GONZÁLEZ</w:t>
            </w:r>
          </w:p>
          <w:p w14:paraId="3065C49E" w14:textId="77777777" w:rsidR="005A203E" w:rsidRPr="00AA47E5" w:rsidRDefault="005A203E" w:rsidP="00132190">
            <w:pPr>
              <w:tabs>
                <w:tab w:val="left" w:pos="7440"/>
              </w:tabs>
              <w:jc w:val="both"/>
              <w:rPr>
                <w:rFonts w:ascii="Arial" w:hAnsi="Arial" w:cs="Arial"/>
              </w:rPr>
            </w:pPr>
            <w:r w:rsidRPr="00AA47E5">
              <w:rPr>
                <w:rFonts w:ascii="Arial" w:hAnsi="Arial" w:cs="Arial"/>
                <w:b/>
                <w:bCs/>
              </w:rPr>
              <w:t>Concejal de Bogotá D.C.</w:t>
            </w:r>
          </w:p>
        </w:tc>
        <w:tc>
          <w:tcPr>
            <w:tcW w:w="4415" w:type="dxa"/>
          </w:tcPr>
          <w:tbl>
            <w:tblPr>
              <w:tblpPr w:leftFromText="141" w:rightFromText="141" w:vertAnchor="text" w:horzAnchor="page" w:tblpX="2167" w:tblpY="-2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5"/>
            </w:tblGrid>
            <w:tr w:rsidR="005A203E" w:rsidRPr="00AA47E5" w14:paraId="2A6B5B34" w14:textId="77777777" w:rsidTr="00132190">
              <w:trPr>
                <w:trHeight w:val="557"/>
              </w:trPr>
              <w:tc>
                <w:tcPr>
                  <w:tcW w:w="2905" w:type="dxa"/>
                </w:tcPr>
                <w:p w14:paraId="4B34C0EF" w14:textId="77777777" w:rsidR="005A203E" w:rsidRPr="00AA47E5" w:rsidRDefault="005A203E" w:rsidP="00132190">
                  <w:pPr>
                    <w:jc w:val="both"/>
                    <w:rPr>
                      <w:rFonts w:ascii="Arial" w:hAnsi="Arial" w:cs="Arial"/>
                      <w:sz w:val="16"/>
                      <w:lang w:val="es-MX"/>
                    </w:rPr>
                  </w:pPr>
                  <w:r w:rsidRPr="00AA47E5">
                    <w:rPr>
                      <w:rFonts w:ascii="Arial" w:hAnsi="Arial" w:cs="Arial"/>
                      <w:sz w:val="16"/>
                      <w:lang w:val="es-MX"/>
                    </w:rPr>
                    <w:t>Al responder favor citar este número:</w:t>
                  </w:r>
                </w:p>
                <w:p w14:paraId="41DA5B01" w14:textId="5ADDF432" w:rsidR="005A203E" w:rsidRPr="00AA47E5" w:rsidRDefault="00F940B6" w:rsidP="00132190">
                  <w:pPr>
                    <w:jc w:val="both"/>
                    <w:rPr>
                      <w:rFonts w:ascii="Arial" w:hAnsi="Arial" w:cs="Arial"/>
                      <w:sz w:val="16"/>
                    </w:rPr>
                  </w:pPr>
                  <w:r>
                    <w:rPr>
                      <w:rFonts w:ascii="Arial" w:hAnsi="Arial" w:cs="Arial"/>
                      <w:sz w:val="16"/>
                      <w:lang w:val="es-MX"/>
                    </w:rPr>
                    <w:t>AMGG – 2020</w:t>
                  </w:r>
                  <w:r w:rsidR="005A203E">
                    <w:rPr>
                      <w:rFonts w:ascii="Arial" w:hAnsi="Arial" w:cs="Arial"/>
                      <w:sz w:val="16"/>
                      <w:lang w:val="es-MX"/>
                    </w:rPr>
                    <w:t>–</w:t>
                  </w:r>
                  <w:r>
                    <w:rPr>
                      <w:rFonts w:ascii="Arial" w:hAnsi="Arial" w:cs="Arial"/>
                      <w:sz w:val="16"/>
                      <w:lang w:val="es-MX"/>
                    </w:rPr>
                    <w:t xml:space="preserve"> 000011</w:t>
                  </w:r>
                </w:p>
                <w:p w14:paraId="70E20875" w14:textId="77777777" w:rsidR="005A203E" w:rsidRPr="00AA47E5" w:rsidRDefault="005A203E" w:rsidP="00132190">
                  <w:pPr>
                    <w:jc w:val="both"/>
                    <w:rPr>
                      <w:rFonts w:ascii="Arial" w:hAnsi="Arial" w:cs="Arial"/>
                      <w:sz w:val="16"/>
                      <w:lang w:val="es-MX"/>
                    </w:rPr>
                  </w:pPr>
                </w:p>
              </w:tc>
            </w:tr>
          </w:tbl>
          <w:p w14:paraId="7396A68A" w14:textId="77777777" w:rsidR="005A203E" w:rsidRPr="00AA47E5" w:rsidRDefault="005A203E" w:rsidP="00132190">
            <w:pPr>
              <w:jc w:val="both"/>
              <w:rPr>
                <w:rFonts w:ascii="Arial" w:hAnsi="Arial" w:cs="Arial"/>
              </w:rPr>
            </w:pPr>
          </w:p>
        </w:tc>
      </w:tr>
    </w:tbl>
    <w:p w14:paraId="48F4ED17" w14:textId="77777777" w:rsidR="005A203E" w:rsidRDefault="005A203E" w:rsidP="005A203E">
      <w:pPr>
        <w:rPr>
          <w:rFonts w:ascii="Arial" w:hAnsi="Arial" w:cs="Arial"/>
          <w:b/>
          <w:color w:val="000000"/>
        </w:rPr>
      </w:pPr>
    </w:p>
    <w:p w14:paraId="77387261" w14:textId="77777777" w:rsidR="005A203E" w:rsidRDefault="005A203E" w:rsidP="005A203E">
      <w:pPr>
        <w:pStyle w:val="NormalWeb"/>
        <w:spacing w:before="0" w:beforeAutospacing="0" w:after="0" w:afterAutospacing="0"/>
        <w:jc w:val="center"/>
        <w:rPr>
          <w:rFonts w:ascii="Arial" w:hAnsi="Arial" w:cs="Arial"/>
          <w:b/>
          <w:color w:val="000000"/>
          <w:sz w:val="24"/>
          <w:szCs w:val="24"/>
        </w:rPr>
      </w:pPr>
    </w:p>
    <w:p w14:paraId="4B88EA13" w14:textId="77777777" w:rsidR="005A203E" w:rsidRDefault="005A203E" w:rsidP="005A203E">
      <w:pPr>
        <w:rPr>
          <w:rFonts w:ascii="Arial" w:hAnsi="Arial" w:cs="Arial"/>
          <w:b/>
          <w:color w:val="000000"/>
        </w:rPr>
      </w:pPr>
      <w:r>
        <w:rPr>
          <w:rFonts w:ascii="Arial" w:hAnsi="Arial" w:cs="Arial"/>
          <w:b/>
          <w:color w:val="000000"/>
        </w:rPr>
        <w:br w:type="page"/>
      </w:r>
    </w:p>
    <w:p w14:paraId="558E266F" w14:textId="3C303685" w:rsidR="00EA631B" w:rsidRPr="00CE03DE" w:rsidRDefault="00EA631B" w:rsidP="00EA631B">
      <w:pPr>
        <w:pStyle w:val="NormalWeb"/>
        <w:spacing w:before="0" w:beforeAutospacing="0" w:after="150" w:afterAutospacing="0" w:line="276" w:lineRule="auto"/>
        <w:jc w:val="center"/>
        <w:rPr>
          <w:rFonts w:ascii="Arial" w:hAnsi="Arial" w:cs="Arial"/>
          <w:b/>
          <w:bCs/>
          <w:sz w:val="24"/>
          <w:szCs w:val="24"/>
          <w:shd w:val="clear" w:color="auto" w:fill="FFFFFF"/>
        </w:rPr>
      </w:pPr>
      <w:r w:rsidRPr="00CE03DE">
        <w:rPr>
          <w:rFonts w:ascii="Arial" w:hAnsi="Arial" w:cs="Arial"/>
          <w:b/>
          <w:bCs/>
          <w:sz w:val="24"/>
          <w:szCs w:val="24"/>
          <w:shd w:val="clear" w:color="auto" w:fill="FFFFFF"/>
        </w:rPr>
        <w:lastRenderedPageBreak/>
        <w:t xml:space="preserve">PROYECTO DE ACUERDO No. </w:t>
      </w:r>
      <w:r w:rsidR="001B2B23">
        <w:rPr>
          <w:rFonts w:ascii="Arial" w:hAnsi="Arial" w:cs="Arial"/>
          <w:b/>
          <w:bCs/>
          <w:sz w:val="24"/>
          <w:szCs w:val="24"/>
          <w:shd w:val="clear" w:color="auto" w:fill="FFFFFF"/>
        </w:rPr>
        <w:t>031</w:t>
      </w:r>
      <w:bookmarkStart w:id="0" w:name="_GoBack"/>
      <w:bookmarkEnd w:id="0"/>
      <w:r w:rsidR="00F940B6">
        <w:rPr>
          <w:rFonts w:ascii="Arial" w:hAnsi="Arial" w:cs="Arial"/>
          <w:b/>
          <w:bCs/>
          <w:sz w:val="24"/>
          <w:szCs w:val="24"/>
          <w:shd w:val="clear" w:color="auto" w:fill="FFFFFF"/>
        </w:rPr>
        <w:t xml:space="preserve"> DE 2020</w:t>
      </w:r>
    </w:p>
    <w:tbl>
      <w:tblPr>
        <w:tblpPr w:leftFromText="141" w:rightFromText="141" w:vertAnchor="page" w:horzAnchor="margin" w:tblpY="2915"/>
        <w:tblW w:w="9073" w:type="dxa"/>
        <w:tblLayout w:type="fixed"/>
        <w:tblCellMar>
          <w:top w:w="15" w:type="dxa"/>
          <w:left w:w="15" w:type="dxa"/>
          <w:bottom w:w="15" w:type="dxa"/>
          <w:right w:w="15" w:type="dxa"/>
        </w:tblCellMar>
        <w:tblLook w:val="04A0" w:firstRow="1" w:lastRow="0" w:firstColumn="1" w:lastColumn="0" w:noHBand="0" w:noVBand="1"/>
      </w:tblPr>
      <w:tblGrid>
        <w:gridCol w:w="50"/>
        <w:gridCol w:w="9023"/>
      </w:tblGrid>
      <w:tr w:rsidR="00C22792" w:rsidRPr="00CE03DE" w14:paraId="0A2E8B18" w14:textId="77777777" w:rsidTr="009E788F">
        <w:trPr>
          <w:trHeight w:val="8359"/>
        </w:trPr>
        <w:tc>
          <w:tcPr>
            <w:tcW w:w="50" w:type="dxa"/>
            <w:shd w:val="clear" w:color="auto" w:fill="auto"/>
            <w:tcMar>
              <w:top w:w="0" w:type="dxa"/>
              <w:left w:w="0" w:type="dxa"/>
              <w:bottom w:w="0" w:type="dxa"/>
              <w:right w:w="0" w:type="dxa"/>
            </w:tcMar>
            <w:vAlign w:val="center"/>
            <w:hideMark/>
          </w:tcPr>
          <w:p w14:paraId="56F756F6" w14:textId="38E0D024" w:rsidR="00C22792" w:rsidRPr="00CE03DE" w:rsidRDefault="00C22792" w:rsidP="009E788F">
            <w:pPr>
              <w:spacing w:line="276" w:lineRule="auto"/>
              <w:jc w:val="both"/>
              <w:rPr>
                <w:rFonts w:ascii="Arial" w:eastAsia="Times New Roman" w:hAnsi="Arial" w:cs="Arial"/>
              </w:rPr>
            </w:pPr>
            <w:r w:rsidRPr="00CE03DE">
              <w:rPr>
                <w:rFonts w:ascii="Arial" w:eastAsia="Times New Roman" w:hAnsi="Arial" w:cs="Arial"/>
              </w:rPr>
              <w:t> </w:t>
            </w:r>
          </w:p>
        </w:tc>
        <w:tc>
          <w:tcPr>
            <w:tcW w:w="9023" w:type="dxa"/>
            <w:shd w:val="clear" w:color="auto" w:fill="auto"/>
            <w:tcMar>
              <w:top w:w="0" w:type="dxa"/>
              <w:left w:w="0" w:type="dxa"/>
              <w:bottom w:w="0" w:type="dxa"/>
              <w:right w:w="0" w:type="dxa"/>
            </w:tcMar>
            <w:vAlign w:val="center"/>
            <w:hideMark/>
          </w:tcPr>
          <w:p w14:paraId="2E445EC3" w14:textId="6C7B71AD" w:rsidR="003671E5" w:rsidRPr="00CE03DE" w:rsidRDefault="001D6181" w:rsidP="00AD6875">
            <w:pPr>
              <w:spacing w:after="150" w:line="276" w:lineRule="auto"/>
              <w:jc w:val="center"/>
              <w:rPr>
                <w:rFonts w:ascii="Arial" w:hAnsi="Arial" w:cs="Arial"/>
                <w:b/>
                <w:bCs/>
              </w:rPr>
            </w:pPr>
            <w:r w:rsidRPr="00CE03DE">
              <w:rPr>
                <w:rFonts w:ascii="Arial" w:hAnsi="Arial" w:cs="Arial"/>
                <w:b/>
                <w:bCs/>
              </w:rPr>
              <w:t>"</w:t>
            </w:r>
            <w:r w:rsidRPr="00CE03DE">
              <w:rPr>
                <w:rFonts w:ascii="Arial" w:hAnsi="Arial" w:cs="Arial"/>
                <w:b/>
              </w:rPr>
              <w:t xml:space="preserve">POR EL CUAL SE </w:t>
            </w:r>
            <w:r w:rsidR="00C45396">
              <w:rPr>
                <w:rFonts w:ascii="Arial" w:hAnsi="Arial" w:cs="Arial"/>
                <w:b/>
              </w:rPr>
              <w:t>PROMUEVE Y FORTALECE</w:t>
            </w:r>
            <w:r w:rsidR="00C45396" w:rsidRPr="00CE03DE">
              <w:rPr>
                <w:rFonts w:ascii="Arial" w:hAnsi="Arial" w:cs="Arial"/>
                <w:b/>
              </w:rPr>
              <w:t xml:space="preserve"> </w:t>
            </w:r>
            <w:r w:rsidR="00DD0CFD">
              <w:rPr>
                <w:rFonts w:ascii="Arial" w:hAnsi="Arial" w:cs="Arial"/>
                <w:b/>
              </w:rPr>
              <w:t>LA RED DE PARTICIPACIÓ</w:t>
            </w:r>
            <w:r w:rsidRPr="00CE03DE">
              <w:rPr>
                <w:rFonts w:ascii="Arial" w:hAnsi="Arial" w:cs="Arial"/>
                <w:b/>
              </w:rPr>
              <w:t>N DE LAS ORGANIZACIONES SOCIALES JUVENILES EN EL DISTRITO CAPITAL</w:t>
            </w:r>
            <w:r w:rsidR="00C22792" w:rsidRPr="00CE03DE">
              <w:rPr>
                <w:rFonts w:ascii="Arial" w:hAnsi="Arial" w:cs="Arial"/>
                <w:b/>
                <w:bCs/>
              </w:rPr>
              <w:t>"</w:t>
            </w:r>
          </w:p>
          <w:p w14:paraId="7E2EC14C" w14:textId="77777777" w:rsidR="00AD6875" w:rsidRDefault="00AD6875" w:rsidP="00AD6875">
            <w:pPr>
              <w:spacing w:after="150" w:line="276" w:lineRule="auto"/>
              <w:jc w:val="center"/>
              <w:rPr>
                <w:rFonts w:ascii="Arial" w:hAnsi="Arial" w:cs="Arial"/>
                <w:b/>
                <w:bCs/>
              </w:rPr>
            </w:pPr>
          </w:p>
          <w:p w14:paraId="0F4299B2" w14:textId="5EEB2672" w:rsidR="00206FD9" w:rsidRDefault="00C22792" w:rsidP="00AD6875">
            <w:pPr>
              <w:spacing w:after="150" w:line="276" w:lineRule="auto"/>
              <w:jc w:val="center"/>
              <w:rPr>
                <w:rFonts w:ascii="Arial" w:hAnsi="Arial" w:cs="Arial"/>
                <w:b/>
                <w:bCs/>
              </w:rPr>
            </w:pPr>
            <w:r w:rsidRPr="00CE03DE">
              <w:rPr>
                <w:rFonts w:ascii="Arial" w:hAnsi="Arial" w:cs="Arial"/>
                <w:b/>
                <w:bCs/>
              </w:rPr>
              <w:t>EXPOSICIÓN DE MOTIVOS</w:t>
            </w:r>
          </w:p>
          <w:p w14:paraId="62BA714D" w14:textId="77777777" w:rsidR="00AD6875" w:rsidRPr="00CE03DE" w:rsidRDefault="00AD6875" w:rsidP="00AD6875">
            <w:pPr>
              <w:spacing w:after="150" w:line="276" w:lineRule="auto"/>
              <w:jc w:val="center"/>
              <w:rPr>
                <w:rFonts w:ascii="Arial" w:hAnsi="Arial" w:cs="Arial"/>
                <w:b/>
                <w:bCs/>
              </w:rPr>
            </w:pPr>
          </w:p>
          <w:p w14:paraId="205D8046" w14:textId="77777777" w:rsidR="00C22792" w:rsidRPr="00CE03DE" w:rsidRDefault="00C22792" w:rsidP="009E788F">
            <w:pPr>
              <w:spacing w:after="150" w:line="276" w:lineRule="auto"/>
              <w:jc w:val="both"/>
              <w:rPr>
                <w:rFonts w:ascii="Arial" w:hAnsi="Arial" w:cs="Arial"/>
                <w:b/>
                <w:bCs/>
                <w:u w:val="single"/>
              </w:rPr>
            </w:pPr>
            <w:r w:rsidRPr="00CE03DE">
              <w:rPr>
                <w:rFonts w:ascii="Arial" w:hAnsi="Arial" w:cs="Arial"/>
                <w:b/>
                <w:bCs/>
                <w:u w:val="single"/>
              </w:rPr>
              <w:t>1. OBJETO DEL PROYECTO</w:t>
            </w:r>
          </w:p>
          <w:p w14:paraId="3E0EC1C4" w14:textId="7EB63FF8" w:rsidR="00EA5200" w:rsidRDefault="00EA5200" w:rsidP="009E788F">
            <w:pPr>
              <w:spacing w:line="276" w:lineRule="auto"/>
              <w:jc w:val="both"/>
              <w:rPr>
                <w:rFonts w:ascii="Arial" w:hAnsi="Arial" w:cs="Arial"/>
              </w:rPr>
            </w:pPr>
            <w:r w:rsidRPr="00CE03DE">
              <w:rPr>
                <w:rFonts w:ascii="Arial" w:hAnsi="Arial" w:cs="Arial"/>
              </w:rPr>
              <w:t>El present</w:t>
            </w:r>
            <w:r w:rsidR="007E186B" w:rsidRPr="00CE03DE">
              <w:rPr>
                <w:rFonts w:ascii="Arial" w:hAnsi="Arial" w:cs="Arial"/>
              </w:rPr>
              <w:t xml:space="preserve">e proyecto de acuerdo pretende </w:t>
            </w:r>
            <w:r w:rsidR="002D07F1">
              <w:rPr>
                <w:rFonts w:ascii="Arial" w:hAnsi="Arial" w:cs="Arial"/>
              </w:rPr>
              <w:t>promover</w:t>
            </w:r>
            <w:r w:rsidR="00103A69">
              <w:rPr>
                <w:rFonts w:ascii="Arial" w:hAnsi="Arial" w:cs="Arial"/>
              </w:rPr>
              <w:t xml:space="preserve"> y fortalecer la </w:t>
            </w:r>
            <w:r w:rsidR="00103A69">
              <w:rPr>
                <w:rFonts w:ascii="Arial" w:hAnsi="Arial" w:cs="Arial"/>
                <w:b/>
              </w:rPr>
              <w:t>RED DE PARTICIPACIÓ</w:t>
            </w:r>
            <w:r w:rsidR="00103A69" w:rsidRPr="00CE03DE">
              <w:rPr>
                <w:rFonts w:ascii="Arial" w:hAnsi="Arial" w:cs="Arial"/>
                <w:b/>
              </w:rPr>
              <w:t>N DE LAS ORGANIZACIONES SOCIALES JUVENILES EN EL DISTRITO CAPITAL</w:t>
            </w:r>
            <w:r w:rsidR="00103A69">
              <w:rPr>
                <w:rFonts w:ascii="Arial" w:hAnsi="Arial" w:cs="Arial"/>
                <w:b/>
              </w:rPr>
              <w:t xml:space="preserve">, </w:t>
            </w:r>
            <w:r w:rsidRPr="00CE03DE">
              <w:rPr>
                <w:rFonts w:ascii="Arial" w:hAnsi="Arial" w:cs="Arial"/>
              </w:rPr>
              <w:t xml:space="preserve">con el propósito de garantizar de forma estable y </w:t>
            </w:r>
            <w:r w:rsidR="00C45396" w:rsidRPr="00CE03DE">
              <w:rPr>
                <w:rFonts w:ascii="Arial" w:hAnsi="Arial" w:cs="Arial"/>
              </w:rPr>
              <w:t>permanente</w:t>
            </w:r>
            <w:r w:rsidR="00C45396">
              <w:rPr>
                <w:rFonts w:ascii="Arial" w:hAnsi="Arial" w:cs="Arial"/>
              </w:rPr>
              <w:t xml:space="preserve"> </w:t>
            </w:r>
            <w:r w:rsidR="00C45396" w:rsidRPr="00CE03DE">
              <w:rPr>
                <w:rFonts w:ascii="Arial" w:hAnsi="Arial" w:cs="Arial"/>
              </w:rPr>
              <w:t>la</w:t>
            </w:r>
            <w:r w:rsidR="00C45396">
              <w:rPr>
                <w:rFonts w:ascii="Arial" w:hAnsi="Arial" w:cs="Arial"/>
              </w:rPr>
              <w:t xml:space="preserve"> ejecución </w:t>
            </w:r>
            <w:r w:rsidRPr="00CE03DE">
              <w:rPr>
                <w:rFonts w:ascii="Arial" w:hAnsi="Arial" w:cs="Arial"/>
              </w:rPr>
              <w:t xml:space="preserve">de proyectos sociales de organizaciones juveniles del </w:t>
            </w:r>
            <w:r w:rsidR="00D2361B" w:rsidRPr="00CE03DE">
              <w:rPr>
                <w:rFonts w:ascii="Arial" w:hAnsi="Arial" w:cs="Arial"/>
              </w:rPr>
              <w:t>D</w:t>
            </w:r>
            <w:r w:rsidR="008C77FA" w:rsidRPr="00CE03DE">
              <w:rPr>
                <w:rFonts w:ascii="Arial" w:hAnsi="Arial" w:cs="Arial"/>
              </w:rPr>
              <w:t>istrito</w:t>
            </w:r>
            <w:r w:rsidRPr="00CE03DE">
              <w:rPr>
                <w:rFonts w:ascii="Arial" w:hAnsi="Arial" w:cs="Arial"/>
              </w:rPr>
              <w:t xml:space="preserve"> a </w:t>
            </w:r>
            <w:r w:rsidR="00A06945" w:rsidRPr="00CE03DE">
              <w:rPr>
                <w:rFonts w:ascii="Arial" w:hAnsi="Arial" w:cs="Arial"/>
              </w:rPr>
              <w:t>través</w:t>
            </w:r>
            <w:r w:rsidR="003A6AC9" w:rsidRPr="00CE03DE">
              <w:rPr>
                <w:rFonts w:ascii="Arial" w:hAnsi="Arial" w:cs="Arial"/>
              </w:rPr>
              <w:t xml:space="preserve"> del Instituto Distrital de la Participación y Acción Comunal -IDPAC-</w:t>
            </w:r>
            <w:r w:rsidRPr="00CE03DE">
              <w:rPr>
                <w:rFonts w:ascii="Arial" w:hAnsi="Arial" w:cs="Arial"/>
              </w:rPr>
              <w:t xml:space="preserve">.  </w:t>
            </w:r>
          </w:p>
          <w:p w14:paraId="3AC7AE33" w14:textId="77777777" w:rsidR="009E0FF0" w:rsidRDefault="009E0FF0" w:rsidP="009E788F">
            <w:pPr>
              <w:spacing w:line="276" w:lineRule="auto"/>
              <w:jc w:val="both"/>
              <w:rPr>
                <w:rFonts w:ascii="Arial" w:hAnsi="Arial" w:cs="Arial"/>
              </w:rPr>
            </w:pPr>
          </w:p>
          <w:p w14:paraId="58F3CC6E" w14:textId="77777777" w:rsidR="00C22792" w:rsidRPr="00CE03DE" w:rsidRDefault="00C22792" w:rsidP="009E788F">
            <w:pPr>
              <w:spacing w:after="150" w:line="276" w:lineRule="auto"/>
              <w:jc w:val="both"/>
              <w:rPr>
                <w:rFonts w:ascii="Arial" w:hAnsi="Arial" w:cs="Arial"/>
                <w:b/>
                <w:bCs/>
                <w:u w:val="single"/>
              </w:rPr>
            </w:pPr>
            <w:r w:rsidRPr="00CE03DE">
              <w:rPr>
                <w:rFonts w:ascii="Arial" w:hAnsi="Arial" w:cs="Arial"/>
                <w:b/>
                <w:bCs/>
                <w:u w:val="single"/>
              </w:rPr>
              <w:t>2. ANTECEDENTES</w:t>
            </w:r>
          </w:p>
          <w:p w14:paraId="287B2CED" w14:textId="2A5B4746" w:rsidR="00710BD3" w:rsidRPr="00CE03DE" w:rsidRDefault="00D2361B" w:rsidP="009E788F">
            <w:pPr>
              <w:spacing w:after="150" w:line="276" w:lineRule="auto"/>
              <w:jc w:val="both"/>
              <w:rPr>
                <w:rFonts w:ascii="Arial" w:eastAsia="Times New Roman" w:hAnsi="Arial" w:cs="Arial"/>
              </w:rPr>
            </w:pPr>
            <w:r w:rsidRPr="00CE03DE">
              <w:rPr>
                <w:rFonts w:ascii="Arial" w:hAnsi="Arial" w:cs="Arial"/>
              </w:rPr>
              <w:t>E</w:t>
            </w:r>
            <w:r w:rsidR="00EA5200" w:rsidRPr="00CE03DE">
              <w:rPr>
                <w:rFonts w:ascii="Arial" w:hAnsi="Arial" w:cs="Arial"/>
              </w:rPr>
              <w:t xml:space="preserve">l proyecto de acuerdo no </w:t>
            </w:r>
            <w:r w:rsidR="002429CE" w:rsidRPr="00CE03DE">
              <w:rPr>
                <w:rFonts w:ascii="Arial" w:hAnsi="Arial" w:cs="Arial"/>
              </w:rPr>
              <w:t>registra</w:t>
            </w:r>
            <w:r w:rsidR="00EA5200" w:rsidRPr="00CE03DE">
              <w:rPr>
                <w:rFonts w:ascii="Arial" w:hAnsi="Arial" w:cs="Arial"/>
              </w:rPr>
              <w:t xml:space="preserve"> </w:t>
            </w:r>
            <w:r w:rsidR="00A06945" w:rsidRPr="00CE03DE">
              <w:rPr>
                <w:rFonts w:ascii="Arial" w:hAnsi="Arial" w:cs="Arial"/>
              </w:rPr>
              <w:t>antecedentes</w:t>
            </w:r>
            <w:r w:rsidR="002429CE" w:rsidRPr="00CE03DE">
              <w:rPr>
                <w:rFonts w:ascii="Arial" w:hAnsi="Arial" w:cs="Arial"/>
              </w:rPr>
              <w:t xml:space="preserve"> en el C</w:t>
            </w:r>
            <w:r w:rsidR="00EA5200" w:rsidRPr="00CE03DE">
              <w:rPr>
                <w:rFonts w:ascii="Arial" w:hAnsi="Arial" w:cs="Arial"/>
              </w:rPr>
              <w:t xml:space="preserve">oncejo de Bogotá. </w:t>
            </w:r>
            <w:r w:rsidR="00C45396">
              <w:rPr>
                <w:rFonts w:ascii="Arial" w:hAnsi="Arial" w:cs="Arial"/>
              </w:rPr>
              <w:t>No obstante</w:t>
            </w:r>
            <w:r w:rsidR="00EA5200" w:rsidRPr="00CE03DE">
              <w:rPr>
                <w:rFonts w:ascii="Arial" w:hAnsi="Arial" w:cs="Arial"/>
              </w:rPr>
              <w:t>,</w:t>
            </w:r>
            <w:r w:rsidR="00EA0EEA" w:rsidRPr="00CE03DE">
              <w:rPr>
                <w:rFonts w:ascii="Arial" w:hAnsi="Arial" w:cs="Arial"/>
              </w:rPr>
              <w:t xml:space="preserve"> </w:t>
            </w:r>
            <w:r w:rsidR="00FD36F0">
              <w:rPr>
                <w:rFonts w:ascii="Arial" w:hAnsi="Arial" w:cs="Arial"/>
              </w:rPr>
              <w:t xml:space="preserve">se puede observar </w:t>
            </w:r>
            <w:r w:rsidR="00FA3CBB">
              <w:rPr>
                <w:rFonts w:ascii="Arial" w:hAnsi="Arial" w:cs="Arial"/>
              </w:rPr>
              <w:t>una</w:t>
            </w:r>
            <w:r w:rsidR="00FD36F0">
              <w:rPr>
                <w:rFonts w:ascii="Arial" w:hAnsi="Arial" w:cs="Arial"/>
              </w:rPr>
              <w:t xml:space="preserve"> similitud con el programa “Bogotá Líder”, que hace parte d</w:t>
            </w:r>
            <w:r w:rsidR="009E0FF0">
              <w:rPr>
                <w:rFonts w:ascii="Arial" w:hAnsi="Arial" w:cs="Arial"/>
              </w:rPr>
              <w:t>e</w:t>
            </w:r>
            <w:r w:rsidRPr="00CE03DE">
              <w:rPr>
                <w:rFonts w:ascii="Arial" w:hAnsi="Arial" w:cs="Arial"/>
              </w:rPr>
              <w:t xml:space="preserve">l Plan </w:t>
            </w:r>
            <w:r w:rsidR="00EA0EEA" w:rsidRPr="00CE03DE">
              <w:rPr>
                <w:rFonts w:ascii="Arial" w:hAnsi="Arial" w:cs="Arial"/>
              </w:rPr>
              <w:t>Distrital</w:t>
            </w:r>
            <w:r w:rsidR="002429CE" w:rsidRPr="00CE03DE">
              <w:rPr>
                <w:rFonts w:ascii="Arial" w:hAnsi="Arial" w:cs="Arial"/>
              </w:rPr>
              <w:t xml:space="preserve"> de Desarrollo 2016 - 2020</w:t>
            </w:r>
            <w:r w:rsidR="00EA0EEA" w:rsidRPr="00CE03DE">
              <w:rPr>
                <w:rFonts w:ascii="Arial" w:hAnsi="Arial" w:cs="Arial"/>
              </w:rPr>
              <w:t xml:space="preserve"> </w:t>
            </w:r>
            <w:r w:rsidR="002429CE" w:rsidRPr="00CE03DE">
              <w:rPr>
                <w:rFonts w:ascii="Arial" w:hAnsi="Arial" w:cs="Arial"/>
              </w:rPr>
              <w:t>“</w:t>
            </w:r>
            <w:r w:rsidR="00EA0EEA" w:rsidRPr="00CE03DE">
              <w:rPr>
                <w:rFonts w:ascii="Arial" w:hAnsi="Arial" w:cs="Arial"/>
              </w:rPr>
              <w:t xml:space="preserve">Bogotá </w:t>
            </w:r>
            <w:r w:rsidR="002429CE" w:rsidRPr="00CE03DE">
              <w:rPr>
                <w:rFonts w:ascii="Arial" w:hAnsi="Arial" w:cs="Arial"/>
              </w:rPr>
              <w:t>M</w:t>
            </w:r>
            <w:r w:rsidR="00EA0EEA" w:rsidRPr="00CE03DE">
              <w:rPr>
                <w:rFonts w:ascii="Arial" w:hAnsi="Arial" w:cs="Arial"/>
              </w:rPr>
              <w:t>ejor para Todos</w:t>
            </w:r>
            <w:r w:rsidR="002429CE" w:rsidRPr="00CE03DE">
              <w:rPr>
                <w:rFonts w:ascii="Arial" w:hAnsi="Arial" w:cs="Arial"/>
              </w:rPr>
              <w:t>”,</w:t>
            </w:r>
            <w:r w:rsidR="00FD36F0">
              <w:rPr>
                <w:rFonts w:ascii="Arial" w:hAnsi="Arial" w:cs="Arial"/>
              </w:rPr>
              <w:t xml:space="preserve"> </w:t>
            </w:r>
            <w:r w:rsidR="00FA3CBB">
              <w:rPr>
                <w:rFonts w:ascii="Arial" w:hAnsi="Arial" w:cs="Arial"/>
              </w:rPr>
              <w:t xml:space="preserve">en su </w:t>
            </w:r>
            <w:r w:rsidR="00EA0EEA" w:rsidRPr="00CE03DE">
              <w:rPr>
                <w:rFonts w:ascii="Arial" w:hAnsi="Arial" w:cs="Arial"/>
              </w:rPr>
              <w:t xml:space="preserve"> </w:t>
            </w:r>
            <w:r w:rsidR="00710BD3" w:rsidRPr="00CE03DE">
              <w:rPr>
                <w:rFonts w:ascii="Arial" w:eastAsia="Times New Roman" w:hAnsi="Arial" w:cs="Arial"/>
                <w:i/>
              </w:rPr>
              <w:t>Eje transversal 4: Gobierno Legítimo, fortalecimiento local y eficiencia</w:t>
            </w:r>
            <w:r w:rsidR="002429CE" w:rsidRPr="00CE03DE">
              <w:rPr>
                <w:rFonts w:ascii="Arial" w:eastAsia="Times New Roman" w:hAnsi="Arial" w:cs="Arial"/>
              </w:rPr>
              <w:t>, del cual, una de sus metas de resultado es</w:t>
            </w:r>
            <w:r w:rsidR="00710BD3" w:rsidRPr="00CE03DE">
              <w:rPr>
                <w:rFonts w:ascii="Arial" w:eastAsia="Times New Roman" w:hAnsi="Arial" w:cs="Arial"/>
              </w:rPr>
              <w:t xml:space="preserve"> </w:t>
            </w:r>
            <w:r w:rsidR="000D31A4" w:rsidRPr="00CE03DE">
              <w:rPr>
                <w:rFonts w:ascii="Arial" w:eastAsia="Times New Roman" w:hAnsi="Arial" w:cs="Arial"/>
                <w:i/>
              </w:rPr>
              <w:t>Realizar 64 acciones de transferencia de conocimiento realizadas por líderes formados a través del intercambio de experiencias</w:t>
            </w:r>
            <w:r w:rsidR="007E186B" w:rsidRPr="00CE03DE">
              <w:rPr>
                <w:rFonts w:ascii="Arial" w:eastAsia="Times New Roman" w:hAnsi="Arial" w:cs="Arial"/>
                <w:i/>
              </w:rPr>
              <w:t xml:space="preserve"> de “Bogotá Líder” acciones de transferencia de c</w:t>
            </w:r>
            <w:r w:rsidR="000D31A4" w:rsidRPr="00CE03DE">
              <w:rPr>
                <w:rFonts w:ascii="Arial" w:eastAsia="Times New Roman" w:hAnsi="Arial" w:cs="Arial"/>
                <w:i/>
              </w:rPr>
              <w:t>onocimiento realizadas por líderes formados a través del intercambio de experiencias de “Bogotá Líder”</w:t>
            </w:r>
            <w:r w:rsidR="00EA0EEA" w:rsidRPr="00CE03DE">
              <w:rPr>
                <w:rFonts w:ascii="Arial" w:hAnsi="Arial" w:cs="Arial"/>
                <w:i/>
              </w:rPr>
              <w:t xml:space="preserve"> </w:t>
            </w:r>
            <w:r w:rsidR="00EA0EEA" w:rsidRPr="00CE03DE">
              <w:rPr>
                <w:rFonts w:ascii="Arial" w:hAnsi="Arial" w:cs="Arial"/>
              </w:rPr>
              <w:t>y la</w:t>
            </w:r>
            <w:r w:rsidR="00EA0EEA" w:rsidRPr="00CE03DE">
              <w:rPr>
                <w:rFonts w:ascii="Arial" w:hAnsi="Arial" w:cs="Arial"/>
                <w:i/>
              </w:rPr>
              <w:t xml:space="preserve"> </w:t>
            </w:r>
            <w:r w:rsidR="00225DDA" w:rsidRPr="00CE03DE">
              <w:rPr>
                <w:rFonts w:ascii="Arial" w:hAnsi="Arial" w:cs="Arial"/>
              </w:rPr>
              <w:t>Meta P</w:t>
            </w:r>
            <w:r w:rsidR="00710BD3" w:rsidRPr="00CE03DE">
              <w:rPr>
                <w:rFonts w:ascii="Arial" w:hAnsi="Arial" w:cs="Arial"/>
              </w:rPr>
              <w:t xml:space="preserve">roducto: </w:t>
            </w:r>
            <w:r w:rsidR="00B05944" w:rsidRPr="00CE03DE">
              <w:rPr>
                <w:rFonts w:ascii="Arial" w:hAnsi="Arial" w:cs="Arial"/>
              </w:rPr>
              <w:t>“</w:t>
            </w:r>
            <w:r w:rsidR="00710BD3" w:rsidRPr="00CE03DE">
              <w:rPr>
                <w:rFonts w:ascii="Arial" w:eastAsia="Times New Roman" w:hAnsi="Arial" w:cs="Arial"/>
                <w:i/>
              </w:rPr>
              <w:t>Formar a 10.000 ciudadanos en participación y Formar a 80 líderes de organizaciones sociales del Distrito Capital a través del inter</w:t>
            </w:r>
            <w:r w:rsidR="00225DDA" w:rsidRPr="00CE03DE">
              <w:rPr>
                <w:rFonts w:ascii="Arial" w:eastAsia="Times New Roman" w:hAnsi="Arial" w:cs="Arial"/>
                <w:i/>
              </w:rPr>
              <w:t>cambio de experiencias “Bogotá L</w:t>
            </w:r>
            <w:r w:rsidR="00710BD3" w:rsidRPr="00CE03DE">
              <w:rPr>
                <w:rFonts w:ascii="Arial" w:eastAsia="Times New Roman" w:hAnsi="Arial" w:cs="Arial"/>
                <w:i/>
              </w:rPr>
              <w:t>íder</w:t>
            </w:r>
            <w:r w:rsidR="00710BD3" w:rsidRPr="00CE03DE">
              <w:rPr>
                <w:rFonts w:ascii="Arial" w:eastAsia="Times New Roman" w:hAnsi="Arial" w:cs="Arial"/>
              </w:rPr>
              <w:t>”</w:t>
            </w:r>
            <w:r w:rsidR="00EA0EEA" w:rsidRPr="00CE03DE">
              <w:rPr>
                <w:rFonts w:ascii="Arial" w:eastAsia="Times New Roman" w:hAnsi="Arial" w:cs="Arial"/>
              </w:rPr>
              <w:t>.</w:t>
            </w:r>
          </w:p>
          <w:p w14:paraId="5C6C9DA5" w14:textId="11D883D0" w:rsidR="00771422" w:rsidRDefault="00225DDA" w:rsidP="009E788F">
            <w:pPr>
              <w:spacing w:after="150" w:line="276" w:lineRule="auto"/>
              <w:jc w:val="both"/>
              <w:rPr>
                <w:rFonts w:ascii="Arial" w:eastAsia="Times New Roman" w:hAnsi="Arial" w:cs="Arial"/>
              </w:rPr>
            </w:pPr>
            <w:r w:rsidRPr="00CE03DE">
              <w:rPr>
                <w:rFonts w:ascii="Arial" w:eastAsia="Times New Roman" w:hAnsi="Arial" w:cs="Arial"/>
              </w:rPr>
              <w:t>De este modo, el programa “</w:t>
            </w:r>
            <w:r w:rsidR="00D52446" w:rsidRPr="00D52446">
              <w:rPr>
                <w:rFonts w:ascii="Arial" w:hAnsi="Arial" w:cs="Arial"/>
                <w:b/>
                <w:u w:val="single"/>
              </w:rPr>
              <w:t>BOGOTÁ LÍDER</w:t>
            </w:r>
            <w:r w:rsidRPr="00CE03DE">
              <w:rPr>
                <w:rFonts w:ascii="Arial" w:eastAsia="Times New Roman" w:hAnsi="Arial" w:cs="Arial"/>
              </w:rPr>
              <w:t xml:space="preserve">” </w:t>
            </w:r>
            <w:r w:rsidR="001F2088">
              <w:rPr>
                <w:rFonts w:ascii="Arial" w:eastAsia="Times New Roman" w:hAnsi="Arial" w:cs="Arial"/>
              </w:rPr>
              <w:t>fue presentado</w:t>
            </w:r>
            <w:r w:rsidR="00F940B6">
              <w:rPr>
                <w:rFonts w:ascii="Arial" w:eastAsia="Times New Roman" w:hAnsi="Arial" w:cs="Arial"/>
              </w:rPr>
              <w:t xml:space="preserve"> </w:t>
            </w:r>
            <w:r w:rsidRPr="00CE03DE">
              <w:rPr>
                <w:rFonts w:ascii="Arial" w:eastAsia="Times New Roman" w:hAnsi="Arial" w:cs="Arial"/>
              </w:rPr>
              <w:t xml:space="preserve">el </w:t>
            </w:r>
            <w:r w:rsidR="00F940B6">
              <w:rPr>
                <w:rFonts w:ascii="Arial" w:eastAsia="Times New Roman" w:hAnsi="Arial" w:cs="Arial"/>
              </w:rPr>
              <w:t>anterior</w:t>
            </w:r>
            <w:r w:rsidRPr="00CE03DE">
              <w:rPr>
                <w:rFonts w:ascii="Arial" w:eastAsia="Times New Roman" w:hAnsi="Arial" w:cs="Arial"/>
              </w:rPr>
              <w:t xml:space="preserve"> Plan Distrital de Desarrollo</w:t>
            </w:r>
            <w:r w:rsidR="00771422" w:rsidRPr="00CE03DE">
              <w:rPr>
                <w:rFonts w:ascii="Arial" w:eastAsia="Times New Roman" w:hAnsi="Arial" w:cs="Arial"/>
              </w:rPr>
              <w:t xml:space="preserve"> (Acuerdo 645</w:t>
            </w:r>
            <w:r w:rsidR="00B05944" w:rsidRPr="00CE03DE">
              <w:rPr>
                <w:rFonts w:ascii="Arial" w:eastAsia="Times New Roman" w:hAnsi="Arial" w:cs="Arial"/>
              </w:rPr>
              <w:t xml:space="preserve"> de 2016)  có</w:t>
            </w:r>
            <w:r w:rsidRPr="00CE03DE">
              <w:rPr>
                <w:rFonts w:ascii="Arial" w:eastAsia="Times New Roman" w:hAnsi="Arial" w:cs="Arial"/>
              </w:rPr>
              <w:t>mo una apuesta de la Administración Distrit</w:t>
            </w:r>
            <w:r w:rsidR="00771422" w:rsidRPr="00CE03DE">
              <w:rPr>
                <w:rFonts w:ascii="Arial" w:eastAsia="Times New Roman" w:hAnsi="Arial" w:cs="Arial"/>
              </w:rPr>
              <w:t>al para fortalecer las organizaciones</w:t>
            </w:r>
            <w:r w:rsidRPr="00CE03DE">
              <w:rPr>
                <w:rFonts w:ascii="Arial" w:eastAsia="Times New Roman" w:hAnsi="Arial" w:cs="Arial"/>
              </w:rPr>
              <w:t xml:space="preserve"> de jóvenes que lideran </w:t>
            </w:r>
            <w:r w:rsidR="00771422" w:rsidRPr="00CE03DE">
              <w:rPr>
                <w:rFonts w:ascii="Arial" w:eastAsia="Times New Roman" w:hAnsi="Arial" w:cs="Arial"/>
              </w:rPr>
              <w:t>iniciativas que generan impacto</w:t>
            </w:r>
            <w:r w:rsidR="003C1183" w:rsidRPr="00CE03DE">
              <w:rPr>
                <w:rFonts w:ascii="Arial" w:eastAsia="Times New Roman" w:hAnsi="Arial" w:cs="Arial"/>
              </w:rPr>
              <w:t xml:space="preserve"> </w:t>
            </w:r>
            <w:r w:rsidRPr="00CE03DE">
              <w:rPr>
                <w:rFonts w:ascii="Arial" w:eastAsia="Times New Roman" w:hAnsi="Arial" w:cs="Arial"/>
              </w:rPr>
              <w:t>en sus comunidades, que han tenido resultados positivos en las diferent</w:t>
            </w:r>
            <w:r w:rsidR="00771422" w:rsidRPr="00CE03DE">
              <w:rPr>
                <w:rFonts w:ascii="Arial" w:eastAsia="Times New Roman" w:hAnsi="Arial" w:cs="Arial"/>
              </w:rPr>
              <w:t>es localidades</w:t>
            </w:r>
            <w:r w:rsidR="009C786C" w:rsidRPr="00CE03DE">
              <w:rPr>
                <w:rFonts w:ascii="Arial" w:eastAsia="Times New Roman" w:hAnsi="Arial" w:cs="Arial"/>
              </w:rPr>
              <w:t xml:space="preserve"> desde el punto de vista de</w:t>
            </w:r>
            <w:r w:rsidR="00771422" w:rsidRPr="00CE03DE">
              <w:rPr>
                <w:rFonts w:ascii="Arial" w:eastAsia="Times New Roman" w:hAnsi="Arial" w:cs="Arial"/>
              </w:rPr>
              <w:t xml:space="preserve"> trabajos y acciones orientados a supera</w:t>
            </w:r>
            <w:r w:rsidR="0034752E" w:rsidRPr="00CE03DE">
              <w:rPr>
                <w:rFonts w:ascii="Arial" w:eastAsia="Times New Roman" w:hAnsi="Arial" w:cs="Arial"/>
              </w:rPr>
              <w:t xml:space="preserve">r dificultades en temas como </w:t>
            </w:r>
            <w:r w:rsidR="003C1183" w:rsidRPr="00CE03DE">
              <w:rPr>
                <w:rFonts w:ascii="Arial" w:eastAsia="Times New Roman" w:hAnsi="Arial" w:cs="Arial"/>
              </w:rPr>
              <w:t xml:space="preserve">el </w:t>
            </w:r>
            <w:r w:rsidR="00356C92" w:rsidRPr="00CE03DE">
              <w:rPr>
                <w:rFonts w:ascii="Arial" w:eastAsia="Times New Roman" w:hAnsi="Arial" w:cs="Arial"/>
              </w:rPr>
              <w:t xml:space="preserve">consumo de </w:t>
            </w:r>
            <w:r w:rsidR="0034752E" w:rsidRPr="00CE03DE">
              <w:rPr>
                <w:rFonts w:ascii="Arial" w:eastAsia="Times New Roman" w:hAnsi="Arial" w:cs="Arial"/>
              </w:rPr>
              <w:t>sustancias psicoactivas, violencia hacia la mujer, inclusión</w:t>
            </w:r>
            <w:r w:rsidR="00356C92" w:rsidRPr="00CE03DE">
              <w:rPr>
                <w:rFonts w:ascii="Arial" w:eastAsia="Times New Roman" w:hAnsi="Arial" w:cs="Arial"/>
              </w:rPr>
              <w:t xml:space="preserve"> de personas con discapacidad entre otras</w:t>
            </w:r>
            <w:r w:rsidR="00771422" w:rsidRPr="00CE03DE">
              <w:rPr>
                <w:rFonts w:ascii="Arial" w:eastAsia="Times New Roman" w:hAnsi="Arial" w:cs="Arial"/>
              </w:rPr>
              <w:t>, en cumplimiento de</w:t>
            </w:r>
            <w:r w:rsidR="00356C92" w:rsidRPr="00CE03DE">
              <w:rPr>
                <w:rFonts w:ascii="Arial" w:eastAsia="Times New Roman" w:hAnsi="Arial" w:cs="Arial"/>
              </w:rPr>
              <w:t xml:space="preserve"> </w:t>
            </w:r>
            <w:r w:rsidR="00771422" w:rsidRPr="00CE03DE">
              <w:rPr>
                <w:rFonts w:ascii="Arial" w:eastAsia="Times New Roman" w:hAnsi="Arial" w:cs="Arial"/>
              </w:rPr>
              <w:t>l</w:t>
            </w:r>
            <w:r w:rsidR="00356C92" w:rsidRPr="00CE03DE">
              <w:rPr>
                <w:rFonts w:ascii="Arial" w:eastAsia="Times New Roman" w:hAnsi="Arial" w:cs="Arial"/>
              </w:rPr>
              <w:t>os O</w:t>
            </w:r>
            <w:r w:rsidR="00771422" w:rsidRPr="00CE03DE">
              <w:rPr>
                <w:rFonts w:ascii="Arial" w:eastAsia="Times New Roman" w:hAnsi="Arial" w:cs="Arial"/>
              </w:rPr>
              <w:t>bjetivo</w:t>
            </w:r>
            <w:r w:rsidR="00356C92" w:rsidRPr="00CE03DE">
              <w:rPr>
                <w:rFonts w:ascii="Arial" w:eastAsia="Times New Roman" w:hAnsi="Arial" w:cs="Arial"/>
              </w:rPr>
              <w:t>s de D</w:t>
            </w:r>
            <w:r w:rsidR="00771422" w:rsidRPr="00CE03DE">
              <w:rPr>
                <w:rFonts w:ascii="Arial" w:eastAsia="Times New Roman" w:hAnsi="Arial" w:cs="Arial"/>
              </w:rPr>
              <w:t>esarrollo</w:t>
            </w:r>
            <w:r w:rsidR="00356C92" w:rsidRPr="00CE03DE">
              <w:rPr>
                <w:rFonts w:ascii="Arial" w:eastAsia="Times New Roman" w:hAnsi="Arial" w:cs="Arial"/>
              </w:rPr>
              <w:t xml:space="preserve"> Sostenible</w:t>
            </w:r>
            <w:r w:rsidR="00771422" w:rsidRPr="00CE03DE">
              <w:rPr>
                <w:rFonts w:ascii="Arial" w:eastAsia="Times New Roman" w:hAnsi="Arial" w:cs="Arial"/>
              </w:rPr>
              <w:t xml:space="preserve"> </w:t>
            </w:r>
            <w:r w:rsidR="003C1183" w:rsidRPr="00CE03DE">
              <w:rPr>
                <w:rFonts w:ascii="Arial" w:eastAsia="Times New Roman" w:hAnsi="Arial" w:cs="Arial"/>
              </w:rPr>
              <w:t>y de esta manera lograr</w:t>
            </w:r>
            <w:r w:rsidR="00B05944" w:rsidRPr="00CE03DE">
              <w:rPr>
                <w:rFonts w:ascii="Arial" w:eastAsia="Times New Roman" w:hAnsi="Arial" w:cs="Arial"/>
              </w:rPr>
              <w:t xml:space="preserve"> convertirse en </w:t>
            </w:r>
            <w:r w:rsidR="009C786C" w:rsidRPr="00CE03DE">
              <w:rPr>
                <w:rFonts w:ascii="Arial" w:eastAsia="Times New Roman" w:hAnsi="Arial" w:cs="Arial"/>
              </w:rPr>
              <w:t xml:space="preserve"> multiplicador</w:t>
            </w:r>
            <w:r w:rsidR="00B05944" w:rsidRPr="00CE03DE">
              <w:rPr>
                <w:rFonts w:ascii="Arial" w:eastAsia="Times New Roman" w:hAnsi="Arial" w:cs="Arial"/>
              </w:rPr>
              <w:t>es</w:t>
            </w:r>
            <w:r w:rsidR="009C786C" w:rsidRPr="00CE03DE">
              <w:rPr>
                <w:rFonts w:ascii="Arial" w:eastAsia="Times New Roman" w:hAnsi="Arial" w:cs="Arial"/>
              </w:rPr>
              <w:t xml:space="preserve"> de experiencias.</w:t>
            </w:r>
          </w:p>
          <w:p w14:paraId="65D128A2" w14:textId="77777777" w:rsidR="00DD0CFD" w:rsidRPr="00CE03DE" w:rsidRDefault="00DD0CFD" w:rsidP="009E788F">
            <w:pPr>
              <w:spacing w:after="150" w:line="276" w:lineRule="auto"/>
              <w:jc w:val="both"/>
              <w:rPr>
                <w:rFonts w:ascii="Arial" w:eastAsia="Times New Roman" w:hAnsi="Arial" w:cs="Arial"/>
              </w:rPr>
            </w:pPr>
          </w:p>
          <w:p w14:paraId="18774C61" w14:textId="77777777" w:rsidR="008063FF" w:rsidRPr="00CE03DE" w:rsidRDefault="00FF6D84" w:rsidP="009E788F">
            <w:pPr>
              <w:spacing w:after="150" w:line="276" w:lineRule="auto"/>
              <w:jc w:val="both"/>
              <w:rPr>
                <w:rFonts w:ascii="Arial" w:hAnsi="Arial" w:cs="Arial"/>
                <w:b/>
                <w:bCs/>
                <w:u w:val="single"/>
              </w:rPr>
            </w:pPr>
            <w:r w:rsidRPr="00CE03DE">
              <w:rPr>
                <w:rFonts w:ascii="Arial" w:hAnsi="Arial" w:cs="Arial"/>
                <w:b/>
                <w:bCs/>
                <w:u w:val="single"/>
              </w:rPr>
              <w:t>3. JUSTIFICACIÓN</w:t>
            </w:r>
          </w:p>
          <w:p w14:paraId="74C5467B" w14:textId="0A354E72" w:rsidR="0094599E" w:rsidRDefault="00596482" w:rsidP="009E788F">
            <w:pPr>
              <w:spacing w:after="150" w:line="276" w:lineRule="auto"/>
              <w:jc w:val="both"/>
              <w:rPr>
                <w:rFonts w:ascii="Arial" w:hAnsi="Arial" w:cs="Arial"/>
                <w:bCs/>
              </w:rPr>
            </w:pPr>
            <w:r w:rsidRPr="00CE03DE">
              <w:rPr>
                <w:rFonts w:ascii="Arial" w:hAnsi="Arial" w:cs="Arial"/>
                <w:bCs/>
              </w:rPr>
              <w:t>Bogotá</w:t>
            </w:r>
            <w:r w:rsidR="00CE6C11" w:rsidRPr="00CE03DE">
              <w:rPr>
                <w:rFonts w:ascii="Arial" w:hAnsi="Arial" w:cs="Arial"/>
                <w:bCs/>
              </w:rPr>
              <w:t xml:space="preserve"> como epicen</w:t>
            </w:r>
            <w:r w:rsidR="00486635" w:rsidRPr="00CE03DE">
              <w:rPr>
                <w:rFonts w:ascii="Arial" w:hAnsi="Arial" w:cs="Arial"/>
                <w:bCs/>
              </w:rPr>
              <w:t xml:space="preserve">tro del país </w:t>
            </w:r>
            <w:r w:rsidR="00B61A4C" w:rsidRPr="00CE03DE">
              <w:rPr>
                <w:rFonts w:ascii="Arial" w:hAnsi="Arial" w:cs="Arial"/>
                <w:bCs/>
              </w:rPr>
              <w:t xml:space="preserve">ha sido </w:t>
            </w:r>
            <w:r w:rsidR="00187C70" w:rsidRPr="00CE03DE">
              <w:rPr>
                <w:rFonts w:ascii="Arial" w:hAnsi="Arial" w:cs="Arial"/>
                <w:bCs/>
              </w:rPr>
              <w:t>un referente histórico en cuanto</w:t>
            </w:r>
            <w:r w:rsidR="00D52446">
              <w:rPr>
                <w:rFonts w:ascii="Arial" w:hAnsi="Arial" w:cs="Arial"/>
                <w:bCs/>
              </w:rPr>
              <w:t xml:space="preserve"> a</w:t>
            </w:r>
            <w:r w:rsidR="00187C70" w:rsidRPr="00CE03DE">
              <w:rPr>
                <w:rFonts w:ascii="Arial" w:hAnsi="Arial" w:cs="Arial"/>
                <w:bCs/>
              </w:rPr>
              <w:t xml:space="preserve"> la creación de procesos de organizaciones sociales juveniles</w:t>
            </w:r>
            <w:r w:rsidR="00486635" w:rsidRPr="00CE03DE">
              <w:rPr>
                <w:rFonts w:ascii="Arial" w:hAnsi="Arial" w:cs="Arial"/>
                <w:bCs/>
              </w:rPr>
              <w:t>, recordando el surgimiento de los primeros congresos de estudiantes colombianos en 1910</w:t>
            </w:r>
            <w:r w:rsidR="009C786C" w:rsidRPr="00CE03DE">
              <w:rPr>
                <w:rFonts w:ascii="Arial" w:hAnsi="Arial" w:cs="Arial"/>
                <w:bCs/>
              </w:rPr>
              <w:t>, así como</w:t>
            </w:r>
            <w:r w:rsidR="00855B70" w:rsidRPr="00CE03DE">
              <w:rPr>
                <w:rFonts w:ascii="Arial" w:hAnsi="Arial" w:cs="Arial"/>
                <w:bCs/>
              </w:rPr>
              <w:t xml:space="preserve"> de</w:t>
            </w:r>
            <w:r w:rsidR="00486635" w:rsidRPr="00CE03DE">
              <w:rPr>
                <w:rFonts w:ascii="Arial" w:hAnsi="Arial" w:cs="Arial"/>
                <w:bCs/>
              </w:rPr>
              <w:t xml:space="preserve"> los diversos grupos de jóvenes que desarrollaban movimientos </w:t>
            </w:r>
            <w:r w:rsidRPr="00CE03DE">
              <w:rPr>
                <w:rFonts w:ascii="Arial" w:hAnsi="Arial" w:cs="Arial"/>
                <w:bCs/>
              </w:rPr>
              <w:t>estudiantiles</w:t>
            </w:r>
            <w:r w:rsidR="00855B70" w:rsidRPr="00CE03DE">
              <w:rPr>
                <w:rFonts w:ascii="Arial" w:hAnsi="Arial" w:cs="Arial"/>
                <w:bCs/>
              </w:rPr>
              <w:t xml:space="preserve"> posteriores</w:t>
            </w:r>
            <w:r w:rsidR="00486635" w:rsidRPr="00CE03DE">
              <w:rPr>
                <w:rFonts w:ascii="Arial" w:hAnsi="Arial" w:cs="Arial"/>
                <w:bCs/>
              </w:rPr>
              <w:t xml:space="preserve"> inspirados en el</w:t>
            </w:r>
            <w:r w:rsidR="00F77802" w:rsidRPr="00CE03DE">
              <w:rPr>
                <w:rFonts w:ascii="Arial" w:hAnsi="Arial" w:cs="Arial"/>
                <w:bCs/>
              </w:rPr>
              <w:t xml:space="preserve"> Cordobazo de 1918 en Argentina</w:t>
            </w:r>
            <w:r w:rsidR="00B47023" w:rsidRPr="00CE03DE">
              <w:rPr>
                <w:rFonts w:ascii="Arial" w:hAnsi="Arial" w:cs="Arial"/>
                <w:bCs/>
              </w:rPr>
              <w:t xml:space="preserve">, </w:t>
            </w:r>
            <w:r w:rsidR="00F77802" w:rsidRPr="00CE03DE">
              <w:rPr>
                <w:rFonts w:ascii="Arial" w:hAnsi="Arial" w:cs="Arial"/>
                <w:bCs/>
              </w:rPr>
              <w:t xml:space="preserve">creándose </w:t>
            </w:r>
            <w:r w:rsidRPr="00CE03DE">
              <w:rPr>
                <w:rFonts w:ascii="Arial" w:hAnsi="Arial" w:cs="Arial"/>
                <w:bCs/>
              </w:rPr>
              <w:t>así</w:t>
            </w:r>
            <w:r w:rsidR="00F77802" w:rsidRPr="00CE03DE">
              <w:rPr>
                <w:rFonts w:ascii="Arial" w:hAnsi="Arial" w:cs="Arial"/>
                <w:bCs/>
              </w:rPr>
              <w:t xml:space="preserve"> organizaciones </w:t>
            </w:r>
            <w:r w:rsidRPr="00CE03DE">
              <w:rPr>
                <w:rFonts w:ascii="Arial" w:hAnsi="Arial" w:cs="Arial"/>
                <w:bCs/>
              </w:rPr>
              <w:t>juveniles</w:t>
            </w:r>
            <w:r w:rsidR="00F77802" w:rsidRPr="00CE03DE">
              <w:rPr>
                <w:rFonts w:ascii="Arial" w:hAnsi="Arial" w:cs="Arial"/>
                <w:bCs/>
              </w:rPr>
              <w:t xml:space="preserve"> vinculadas a partidos políticos en los años 30</w:t>
            </w:r>
            <w:r w:rsidR="0094599E">
              <w:rPr>
                <w:rFonts w:ascii="Arial" w:hAnsi="Arial" w:cs="Arial"/>
                <w:bCs/>
              </w:rPr>
              <w:t>.</w:t>
            </w:r>
            <w:r w:rsidR="00B05944" w:rsidRPr="00CE03DE">
              <w:rPr>
                <w:rStyle w:val="Refdenotaalpie"/>
                <w:rFonts w:ascii="Arial" w:hAnsi="Arial" w:cs="Arial"/>
                <w:bCs/>
              </w:rPr>
              <w:footnoteReference w:id="1"/>
            </w:r>
            <w:r w:rsidR="00F77802" w:rsidRPr="00CE03DE">
              <w:rPr>
                <w:rFonts w:ascii="Arial" w:hAnsi="Arial" w:cs="Arial"/>
                <w:bCs/>
              </w:rPr>
              <w:t xml:space="preserve"> </w:t>
            </w:r>
          </w:p>
          <w:p w14:paraId="7B377C19" w14:textId="716D6B71" w:rsidR="00486635" w:rsidRPr="00CE03DE" w:rsidRDefault="00F77802" w:rsidP="009E788F">
            <w:pPr>
              <w:spacing w:after="150" w:line="276" w:lineRule="auto"/>
              <w:jc w:val="both"/>
              <w:rPr>
                <w:rFonts w:ascii="Arial" w:hAnsi="Arial" w:cs="Arial"/>
                <w:lang w:val="es-ES"/>
              </w:rPr>
            </w:pPr>
            <w:r w:rsidRPr="00CE03DE">
              <w:rPr>
                <w:rFonts w:ascii="Arial" w:hAnsi="Arial" w:cs="Arial"/>
                <w:bCs/>
              </w:rPr>
              <w:t xml:space="preserve">Según el estudio </w:t>
            </w:r>
            <w:r w:rsidRPr="00CE03DE">
              <w:rPr>
                <w:rFonts w:ascii="Arial" w:hAnsi="Arial" w:cs="Arial"/>
                <w:lang w:val="es-ES"/>
              </w:rPr>
              <w:t>“</w:t>
            </w:r>
            <w:r w:rsidRPr="00CE03DE">
              <w:rPr>
                <w:rFonts w:ascii="Arial" w:hAnsi="Arial" w:cs="Arial"/>
                <w:i/>
                <w:lang w:val="es-ES"/>
              </w:rPr>
              <w:t>Organizaciones juveniles en Bogotá: una cuestión de convivencia. Experiencias de diagnóstico y comunicación</w:t>
            </w:r>
            <w:r w:rsidR="00B05944" w:rsidRPr="00CE03DE">
              <w:rPr>
                <w:rFonts w:ascii="Arial" w:hAnsi="Arial" w:cs="Arial"/>
                <w:lang w:val="es-ES"/>
              </w:rPr>
              <w:t xml:space="preserve">” </w:t>
            </w:r>
            <w:r w:rsidRPr="00CE03DE">
              <w:rPr>
                <w:rFonts w:ascii="Arial" w:hAnsi="Arial" w:cs="Arial"/>
                <w:lang w:val="es-ES"/>
              </w:rPr>
              <w:t>(S</w:t>
            </w:r>
            <w:r w:rsidR="00B05944" w:rsidRPr="00CE03DE">
              <w:rPr>
                <w:rFonts w:ascii="Arial" w:hAnsi="Arial" w:cs="Arial"/>
                <w:lang w:val="es-ES"/>
              </w:rPr>
              <w:t>ecretaría Distrital de Gobierno</w:t>
            </w:r>
            <w:r w:rsidRPr="00CE03DE">
              <w:rPr>
                <w:rFonts w:ascii="Arial" w:hAnsi="Arial" w:cs="Arial"/>
                <w:lang w:val="es-ES"/>
              </w:rPr>
              <w:t xml:space="preserve"> 2007)</w:t>
            </w:r>
            <w:r w:rsidRPr="00CE03DE">
              <w:rPr>
                <w:rFonts w:ascii="Arial" w:hAnsi="Arial" w:cs="Arial"/>
                <w:bCs/>
              </w:rPr>
              <w:t xml:space="preserve"> </w:t>
            </w:r>
            <w:r w:rsidR="00486635" w:rsidRPr="00CE03DE">
              <w:rPr>
                <w:rFonts w:ascii="Arial" w:hAnsi="Arial" w:cs="Arial"/>
                <w:lang w:val="es-ES"/>
              </w:rPr>
              <w:t>la aparición de organizaciones juveniles</w:t>
            </w:r>
            <w:r w:rsidR="0094599E">
              <w:rPr>
                <w:rFonts w:ascii="Arial" w:hAnsi="Arial" w:cs="Arial"/>
                <w:lang w:val="es-ES"/>
              </w:rPr>
              <w:t xml:space="preserve"> de diferente índole</w:t>
            </w:r>
            <w:r w:rsidR="00596482" w:rsidRPr="00CE03DE">
              <w:rPr>
                <w:rFonts w:ascii="Arial" w:hAnsi="Arial" w:cs="Arial"/>
                <w:lang w:val="es-ES"/>
              </w:rPr>
              <w:t xml:space="preserve"> tiene</w:t>
            </w:r>
            <w:r w:rsidR="00486635" w:rsidRPr="00CE03DE">
              <w:rPr>
                <w:rFonts w:ascii="Arial" w:hAnsi="Arial" w:cs="Arial"/>
                <w:lang w:val="es-ES"/>
              </w:rPr>
              <w:t xml:space="preserve"> mayor presencia</w:t>
            </w:r>
            <w:r w:rsidR="00926B47" w:rsidRPr="00CE03DE">
              <w:rPr>
                <w:rFonts w:ascii="Arial" w:hAnsi="Arial" w:cs="Arial"/>
                <w:lang w:val="es-ES"/>
              </w:rPr>
              <w:t xml:space="preserve"> en la ciudad</w:t>
            </w:r>
            <w:r w:rsidR="00486635" w:rsidRPr="00CE03DE">
              <w:rPr>
                <w:rFonts w:ascii="Arial" w:hAnsi="Arial" w:cs="Arial"/>
                <w:lang w:val="es-ES"/>
              </w:rPr>
              <w:t xml:space="preserve"> desde la década de 1950. </w:t>
            </w:r>
            <w:r w:rsidR="00D2361B" w:rsidRPr="00CE03DE">
              <w:rPr>
                <w:rFonts w:ascii="Arial" w:eastAsia="Times New Roman" w:hAnsi="Arial" w:cs="Arial"/>
              </w:rPr>
              <w:t>Así</w:t>
            </w:r>
            <w:r w:rsidR="00926B47" w:rsidRPr="00CE03DE">
              <w:rPr>
                <w:rFonts w:ascii="Arial" w:eastAsia="Times New Roman" w:hAnsi="Arial" w:cs="Arial"/>
              </w:rPr>
              <w:t xml:space="preserve"> mismo, a lo largo de la historia se han proyect</w:t>
            </w:r>
            <w:r w:rsidR="00771422" w:rsidRPr="00CE03DE">
              <w:rPr>
                <w:rFonts w:ascii="Arial" w:eastAsia="Times New Roman" w:hAnsi="Arial" w:cs="Arial"/>
              </w:rPr>
              <w:t xml:space="preserve">ado iniciativas juveniles como </w:t>
            </w:r>
            <w:r w:rsidR="00926B47" w:rsidRPr="00CE03DE">
              <w:rPr>
                <w:rFonts w:ascii="Arial" w:eastAsia="Times New Roman" w:hAnsi="Arial" w:cs="Arial"/>
              </w:rPr>
              <w:t>el movimiento de la 7ª papeleta que logró que el país votara a favor de una Asamblea Nacional Constituyente que reformó y promulgó en el gobierno de Cesar Gaviria</w:t>
            </w:r>
            <w:r w:rsidR="00D52446">
              <w:rPr>
                <w:rFonts w:ascii="Arial" w:eastAsia="Times New Roman" w:hAnsi="Arial" w:cs="Arial"/>
              </w:rPr>
              <w:t xml:space="preserve"> Trujillo</w:t>
            </w:r>
            <w:r w:rsidR="00926B47" w:rsidRPr="00CE03DE">
              <w:rPr>
                <w:rFonts w:ascii="Arial" w:eastAsia="Times New Roman" w:hAnsi="Arial" w:cs="Arial"/>
              </w:rPr>
              <w:t xml:space="preserve"> la Constituci</w:t>
            </w:r>
            <w:r w:rsidR="00771422" w:rsidRPr="00CE03DE">
              <w:rPr>
                <w:rFonts w:ascii="Arial" w:eastAsia="Times New Roman" w:hAnsi="Arial" w:cs="Arial"/>
              </w:rPr>
              <w:t xml:space="preserve">ón Nacional de 1991 y </w:t>
            </w:r>
            <w:r w:rsidR="00926B47" w:rsidRPr="00CE03DE">
              <w:rPr>
                <w:rFonts w:ascii="Arial" w:eastAsia="Times New Roman" w:hAnsi="Arial" w:cs="Arial"/>
              </w:rPr>
              <w:t>la Mesa Nacional de Juventud, la cual trabajó en procesos como la promulgación</w:t>
            </w:r>
            <w:r w:rsidR="00F66846" w:rsidRPr="00CE03DE">
              <w:rPr>
                <w:rFonts w:ascii="Arial" w:eastAsia="Times New Roman" w:hAnsi="Arial" w:cs="Arial"/>
              </w:rPr>
              <w:t xml:space="preserve"> de la Ley de Juventud. </w:t>
            </w:r>
            <w:r w:rsidR="0094599E">
              <w:rPr>
                <w:rFonts w:ascii="Arial" w:hAnsi="Arial" w:cs="Arial"/>
                <w:lang w:val="es-ES"/>
              </w:rPr>
              <w:t>Dado</w:t>
            </w:r>
            <w:r w:rsidR="00926B47" w:rsidRPr="00CE03DE">
              <w:rPr>
                <w:rFonts w:ascii="Arial" w:hAnsi="Arial" w:cs="Arial"/>
                <w:lang w:val="es-ES"/>
              </w:rPr>
              <w:t xml:space="preserve"> lo anterior</w:t>
            </w:r>
            <w:r w:rsidR="0094599E">
              <w:rPr>
                <w:rFonts w:ascii="Arial" w:hAnsi="Arial" w:cs="Arial"/>
                <w:lang w:val="es-ES"/>
              </w:rPr>
              <w:t>,</w:t>
            </w:r>
            <w:r w:rsidR="00B05944" w:rsidRPr="00CE03DE">
              <w:rPr>
                <w:rFonts w:ascii="Arial" w:hAnsi="Arial" w:cs="Arial"/>
                <w:lang w:val="es-ES"/>
              </w:rPr>
              <w:t xml:space="preserve"> </w:t>
            </w:r>
            <w:r w:rsidR="008F3053" w:rsidRPr="00CE03DE">
              <w:rPr>
                <w:rFonts w:ascii="Arial" w:hAnsi="Arial" w:cs="Arial"/>
                <w:lang w:val="es-ES"/>
              </w:rPr>
              <w:t xml:space="preserve">y por </w:t>
            </w:r>
            <w:r w:rsidR="00926B47" w:rsidRPr="00CE03DE">
              <w:rPr>
                <w:rFonts w:ascii="Arial" w:hAnsi="Arial" w:cs="Arial"/>
                <w:lang w:val="es-ES"/>
              </w:rPr>
              <w:t>el</w:t>
            </w:r>
            <w:r w:rsidRPr="00CE03DE">
              <w:rPr>
                <w:rFonts w:ascii="Arial" w:hAnsi="Arial" w:cs="Arial"/>
                <w:lang w:val="es-ES"/>
              </w:rPr>
              <w:t xml:space="preserve"> significativo desarrollo</w:t>
            </w:r>
            <w:r w:rsidR="00926B47" w:rsidRPr="00CE03DE">
              <w:rPr>
                <w:rFonts w:ascii="Arial" w:hAnsi="Arial" w:cs="Arial"/>
                <w:lang w:val="es-ES"/>
              </w:rPr>
              <w:t xml:space="preserve"> de iniciativas juveniles</w:t>
            </w:r>
            <w:r w:rsidRPr="00CE03DE">
              <w:rPr>
                <w:rFonts w:ascii="Arial" w:hAnsi="Arial" w:cs="Arial"/>
                <w:lang w:val="es-ES"/>
              </w:rPr>
              <w:t xml:space="preserve"> en la ciudad</w:t>
            </w:r>
            <w:r w:rsidR="008F3053" w:rsidRPr="00CE03DE">
              <w:rPr>
                <w:rFonts w:ascii="Arial" w:hAnsi="Arial" w:cs="Arial"/>
                <w:lang w:val="es-ES"/>
              </w:rPr>
              <w:t>,</w:t>
            </w:r>
            <w:r w:rsidR="00D52446">
              <w:rPr>
                <w:rFonts w:ascii="Arial" w:hAnsi="Arial" w:cs="Arial"/>
                <w:lang w:val="es-ES"/>
              </w:rPr>
              <w:t xml:space="preserve"> las a</w:t>
            </w:r>
            <w:r w:rsidRPr="00CE03DE">
              <w:rPr>
                <w:rFonts w:ascii="Arial" w:hAnsi="Arial" w:cs="Arial"/>
                <w:lang w:val="es-ES"/>
              </w:rPr>
              <w:t xml:space="preserve">dministraciones distritales se han preocupado por la implementación de </w:t>
            </w:r>
            <w:r w:rsidR="00F66846" w:rsidRPr="00CE03DE">
              <w:rPr>
                <w:rFonts w:ascii="Arial" w:hAnsi="Arial" w:cs="Arial"/>
                <w:lang w:val="es-ES"/>
              </w:rPr>
              <w:t>políticas</w:t>
            </w:r>
            <w:r w:rsidR="00926B47" w:rsidRPr="00CE03DE">
              <w:rPr>
                <w:rFonts w:ascii="Arial" w:hAnsi="Arial" w:cs="Arial"/>
                <w:lang w:val="es-ES"/>
              </w:rPr>
              <w:t xml:space="preserve"> </w:t>
            </w:r>
            <w:r w:rsidR="008F3053" w:rsidRPr="00CE03DE">
              <w:rPr>
                <w:rFonts w:ascii="Arial" w:hAnsi="Arial" w:cs="Arial"/>
                <w:lang w:val="es-ES"/>
              </w:rPr>
              <w:t>públicas</w:t>
            </w:r>
            <w:r w:rsidR="00926B47" w:rsidRPr="00CE03DE">
              <w:rPr>
                <w:rFonts w:ascii="Arial" w:hAnsi="Arial" w:cs="Arial"/>
                <w:lang w:val="es-ES"/>
              </w:rPr>
              <w:t xml:space="preserve">, programas y </w:t>
            </w:r>
            <w:r w:rsidRPr="00CE03DE">
              <w:rPr>
                <w:rFonts w:ascii="Arial" w:hAnsi="Arial" w:cs="Arial"/>
                <w:lang w:val="es-ES"/>
              </w:rPr>
              <w:t xml:space="preserve">proyectos que fortalezcan </w:t>
            </w:r>
            <w:r w:rsidR="00B47023" w:rsidRPr="00CE03DE">
              <w:rPr>
                <w:rFonts w:ascii="Arial" w:hAnsi="Arial" w:cs="Arial"/>
                <w:lang w:val="es-ES"/>
              </w:rPr>
              <w:t>la variedad de procesos asociativos</w:t>
            </w:r>
            <w:r w:rsidR="00332744" w:rsidRPr="00CE03DE">
              <w:rPr>
                <w:rFonts w:ascii="Arial" w:hAnsi="Arial" w:cs="Arial"/>
                <w:lang w:val="es-ES"/>
              </w:rPr>
              <w:t xml:space="preserve"> de jóvenes</w:t>
            </w:r>
            <w:r w:rsidR="00B47023" w:rsidRPr="00CE03DE">
              <w:rPr>
                <w:rFonts w:ascii="Arial" w:hAnsi="Arial" w:cs="Arial"/>
                <w:lang w:val="es-ES"/>
              </w:rPr>
              <w:t xml:space="preserve">. </w:t>
            </w:r>
          </w:p>
          <w:p w14:paraId="5E5EC9ED" w14:textId="441716F0" w:rsidR="00174AA2" w:rsidRPr="00CE03DE" w:rsidRDefault="00F66846" w:rsidP="009E788F">
            <w:pPr>
              <w:spacing w:line="276" w:lineRule="auto"/>
              <w:jc w:val="both"/>
              <w:rPr>
                <w:rFonts w:ascii="Arial" w:hAnsi="Arial" w:cs="Arial"/>
                <w:bCs/>
              </w:rPr>
            </w:pPr>
            <w:r w:rsidRPr="00CE03DE">
              <w:rPr>
                <w:rFonts w:ascii="Arial" w:eastAsia="Times New Roman" w:hAnsi="Arial" w:cs="Arial"/>
              </w:rPr>
              <w:t>El conce</w:t>
            </w:r>
            <w:r w:rsidR="00771422" w:rsidRPr="00CE03DE">
              <w:rPr>
                <w:rFonts w:ascii="Arial" w:eastAsia="Times New Roman" w:hAnsi="Arial" w:cs="Arial"/>
              </w:rPr>
              <w:t>pto de organización juvenil puede definirse</w:t>
            </w:r>
            <w:r w:rsidRPr="00CE03DE">
              <w:rPr>
                <w:rFonts w:ascii="Arial" w:eastAsia="Times New Roman" w:hAnsi="Arial" w:cs="Arial"/>
              </w:rPr>
              <w:t xml:space="preserve"> </w:t>
            </w:r>
            <w:r w:rsidRPr="00F04031">
              <w:rPr>
                <w:rFonts w:ascii="Arial" w:eastAsia="Times New Roman" w:hAnsi="Arial" w:cs="Arial"/>
              </w:rPr>
              <w:t>como</w:t>
            </w:r>
            <w:r w:rsidRPr="00CE03DE">
              <w:rPr>
                <w:rFonts w:ascii="Arial" w:eastAsia="Times New Roman" w:hAnsi="Arial" w:cs="Arial"/>
                <w:i/>
              </w:rPr>
              <w:t xml:space="preserve"> </w:t>
            </w:r>
            <w:r w:rsidR="006E6D28">
              <w:rPr>
                <w:rFonts w:ascii="Arial" w:eastAsia="Times New Roman" w:hAnsi="Arial" w:cs="Arial"/>
              </w:rPr>
              <w:t>procesos y prácticas</w:t>
            </w:r>
            <w:r w:rsidR="00313C51" w:rsidRPr="000E34AA">
              <w:rPr>
                <w:rFonts w:ascii="Arial" w:eastAsia="Times New Roman" w:hAnsi="Arial" w:cs="Arial"/>
              </w:rPr>
              <w:t xml:space="preserve"> </w:t>
            </w:r>
            <w:r w:rsidR="00F04031" w:rsidRPr="000E34AA">
              <w:rPr>
                <w:rFonts w:ascii="Arial" w:eastAsia="Times New Roman" w:hAnsi="Arial" w:cs="Arial"/>
              </w:rPr>
              <w:t>orga</w:t>
            </w:r>
            <w:r w:rsidR="00F04031">
              <w:rPr>
                <w:rFonts w:ascii="Arial" w:eastAsia="Times New Roman" w:hAnsi="Arial" w:cs="Arial"/>
              </w:rPr>
              <w:t>nizativas c</w:t>
            </w:r>
            <w:r w:rsidR="00313C51" w:rsidRPr="000E34AA">
              <w:rPr>
                <w:rFonts w:ascii="Arial" w:eastAsia="Times New Roman" w:hAnsi="Arial" w:cs="Arial"/>
              </w:rPr>
              <w:t>onstituidas en su mayoría por jóvenes</w:t>
            </w:r>
            <w:r w:rsidR="006E6D28">
              <w:rPr>
                <w:rFonts w:ascii="Arial" w:eastAsia="Times New Roman" w:hAnsi="Arial" w:cs="Arial"/>
              </w:rPr>
              <w:t xml:space="preserve"> </w:t>
            </w:r>
            <w:r w:rsidR="006E6D28" w:rsidRPr="000E34AA">
              <w:rPr>
                <w:rFonts w:ascii="Arial" w:eastAsia="Times New Roman" w:hAnsi="Arial" w:cs="Arial"/>
              </w:rPr>
              <w:t xml:space="preserve"> afiliados</w:t>
            </w:r>
            <w:r w:rsidR="00313C51" w:rsidRPr="000E34AA">
              <w:rPr>
                <w:rFonts w:ascii="Arial" w:eastAsia="Times New Roman" w:hAnsi="Arial" w:cs="Arial"/>
              </w:rPr>
              <w:t xml:space="preserve">, que desarrollan </w:t>
            </w:r>
            <w:r w:rsidR="006E6D28">
              <w:rPr>
                <w:rFonts w:ascii="Arial" w:eastAsia="Times New Roman" w:hAnsi="Arial" w:cs="Arial"/>
              </w:rPr>
              <w:t>acciones bajo un objetivo</w:t>
            </w:r>
            <w:r w:rsidR="00313C51" w:rsidRPr="000E34AA">
              <w:rPr>
                <w:rFonts w:ascii="Arial" w:eastAsia="Times New Roman" w:hAnsi="Arial" w:cs="Arial"/>
              </w:rPr>
              <w:t xml:space="preserve"> y nombre común, cuenta</w:t>
            </w:r>
            <w:r w:rsidR="00F04031">
              <w:rPr>
                <w:rFonts w:ascii="Arial" w:eastAsia="Times New Roman" w:hAnsi="Arial" w:cs="Arial"/>
              </w:rPr>
              <w:t>n</w:t>
            </w:r>
            <w:r w:rsidR="00313C51" w:rsidRPr="000E34AA">
              <w:rPr>
                <w:rFonts w:ascii="Arial" w:eastAsia="Times New Roman" w:hAnsi="Arial" w:cs="Arial"/>
              </w:rPr>
              <w:t xml:space="preserve"> con mecanismo</w:t>
            </w:r>
            <w:r w:rsidR="00F04031">
              <w:rPr>
                <w:rFonts w:ascii="Arial" w:eastAsia="Times New Roman" w:hAnsi="Arial" w:cs="Arial"/>
              </w:rPr>
              <w:t>s</w:t>
            </w:r>
            <w:r w:rsidR="00313C51" w:rsidRPr="000E34AA">
              <w:rPr>
                <w:rFonts w:ascii="Arial" w:eastAsia="Times New Roman" w:hAnsi="Arial" w:cs="Arial"/>
              </w:rPr>
              <w:t xml:space="preserve"> para la toma de decisiones y cuyo funcionamiento obedece a reglamentos, acuerdos internos o estatutos aprobados por sus integrantes</w:t>
            </w:r>
            <w:r w:rsidR="00313C51">
              <w:rPr>
                <w:rStyle w:val="Refdenotaalpie"/>
                <w:rFonts w:ascii="Arial" w:eastAsia="Times New Roman" w:hAnsi="Arial" w:cs="Arial"/>
                <w:i/>
              </w:rPr>
              <w:footnoteReference w:id="2"/>
            </w:r>
            <w:r w:rsidR="00313C51">
              <w:rPr>
                <w:rFonts w:ascii="Arial" w:eastAsia="Times New Roman" w:hAnsi="Arial" w:cs="Arial"/>
                <w:i/>
              </w:rPr>
              <w:t xml:space="preserve">. </w:t>
            </w:r>
            <w:r w:rsidR="00313C51">
              <w:rPr>
                <w:rFonts w:ascii="Arial" w:eastAsia="Times New Roman" w:hAnsi="Arial" w:cs="Arial"/>
              </w:rPr>
              <w:t>D</w:t>
            </w:r>
            <w:r w:rsidRPr="00CE03DE">
              <w:rPr>
                <w:rFonts w:ascii="Arial" w:eastAsia="Times New Roman" w:hAnsi="Arial" w:cs="Arial"/>
              </w:rPr>
              <w:t xml:space="preserve">entro del ámbito de la </w:t>
            </w:r>
            <w:r w:rsidR="00B47023" w:rsidRPr="00CE03DE">
              <w:rPr>
                <w:rFonts w:ascii="Arial" w:hAnsi="Arial" w:cs="Arial"/>
                <w:bCs/>
              </w:rPr>
              <w:t>participación</w:t>
            </w:r>
            <w:r w:rsidRPr="00CE03DE">
              <w:rPr>
                <w:rFonts w:ascii="Arial" w:hAnsi="Arial" w:cs="Arial"/>
                <w:bCs/>
              </w:rPr>
              <w:t xml:space="preserve"> ciudadana</w:t>
            </w:r>
            <w:r w:rsidR="00771422" w:rsidRPr="00CE03DE">
              <w:rPr>
                <w:rFonts w:ascii="Arial" w:hAnsi="Arial" w:cs="Arial"/>
                <w:bCs/>
              </w:rPr>
              <w:t>,</w:t>
            </w:r>
            <w:r w:rsidR="00855B70" w:rsidRPr="00CE03DE">
              <w:rPr>
                <w:rFonts w:ascii="Arial" w:hAnsi="Arial" w:cs="Arial"/>
                <w:bCs/>
              </w:rPr>
              <w:t xml:space="preserve"> en general los jóvenes</w:t>
            </w:r>
            <w:r w:rsidR="00B47023" w:rsidRPr="00CE03DE">
              <w:rPr>
                <w:rFonts w:ascii="Arial" w:hAnsi="Arial" w:cs="Arial"/>
                <w:bCs/>
              </w:rPr>
              <w:t xml:space="preserve"> </w:t>
            </w:r>
            <w:r w:rsidR="00771422" w:rsidRPr="00CE03DE">
              <w:rPr>
                <w:rFonts w:ascii="Arial" w:hAnsi="Arial" w:cs="Arial"/>
                <w:bCs/>
              </w:rPr>
              <w:t xml:space="preserve">se ocupan de </w:t>
            </w:r>
            <w:r w:rsidR="00262813" w:rsidRPr="00CE03DE">
              <w:rPr>
                <w:rFonts w:ascii="Arial" w:hAnsi="Arial" w:cs="Arial"/>
                <w:bCs/>
              </w:rPr>
              <w:t>la def</w:t>
            </w:r>
            <w:r w:rsidR="00771422" w:rsidRPr="00CE03DE">
              <w:rPr>
                <w:rFonts w:ascii="Arial" w:hAnsi="Arial" w:cs="Arial"/>
                <w:bCs/>
              </w:rPr>
              <w:t>ensa de</w:t>
            </w:r>
            <w:r w:rsidR="003E04B4" w:rsidRPr="00CE03DE">
              <w:rPr>
                <w:rFonts w:ascii="Arial" w:hAnsi="Arial" w:cs="Arial"/>
                <w:bCs/>
              </w:rPr>
              <w:t xml:space="preserve"> intereses sociales;</w:t>
            </w:r>
            <w:r w:rsidR="00174AA2" w:rsidRPr="00CE03DE">
              <w:rPr>
                <w:rFonts w:ascii="Arial" w:hAnsi="Arial" w:cs="Arial"/>
                <w:bCs/>
              </w:rPr>
              <w:t xml:space="preserve"> </w:t>
            </w:r>
            <w:r w:rsidR="00262813" w:rsidRPr="00CE03DE">
              <w:rPr>
                <w:rFonts w:ascii="Arial" w:hAnsi="Arial" w:cs="Arial"/>
                <w:bCs/>
              </w:rPr>
              <w:t>las nuevas visiones de los jóvenes, el</w:t>
            </w:r>
            <w:r w:rsidR="00771422" w:rsidRPr="00CE03DE">
              <w:rPr>
                <w:rFonts w:ascii="Arial" w:hAnsi="Arial" w:cs="Arial"/>
                <w:bCs/>
              </w:rPr>
              <w:t xml:space="preserve"> fácil acceso a la información y </w:t>
            </w:r>
            <w:r w:rsidR="00262813" w:rsidRPr="00CE03DE">
              <w:rPr>
                <w:rFonts w:ascii="Arial" w:hAnsi="Arial" w:cs="Arial"/>
                <w:bCs/>
              </w:rPr>
              <w:t>la identificación de nuevas problemáticas</w:t>
            </w:r>
            <w:r w:rsidR="006E6D28">
              <w:rPr>
                <w:rFonts w:ascii="Arial" w:hAnsi="Arial" w:cs="Arial"/>
                <w:bCs/>
              </w:rPr>
              <w:t xml:space="preserve"> lo cual hace</w:t>
            </w:r>
            <w:r w:rsidR="00262813" w:rsidRPr="00CE03DE">
              <w:rPr>
                <w:rFonts w:ascii="Arial" w:hAnsi="Arial" w:cs="Arial"/>
                <w:bCs/>
              </w:rPr>
              <w:t xml:space="preserve"> que la juventud se interese</w:t>
            </w:r>
            <w:r w:rsidR="006E6D28">
              <w:rPr>
                <w:rFonts w:ascii="Arial" w:hAnsi="Arial" w:cs="Arial"/>
                <w:bCs/>
              </w:rPr>
              <w:t xml:space="preserve"> por</w:t>
            </w:r>
            <w:r w:rsidR="00771422" w:rsidRPr="00CE03DE">
              <w:rPr>
                <w:rFonts w:ascii="Arial" w:hAnsi="Arial" w:cs="Arial"/>
                <w:bCs/>
              </w:rPr>
              <w:t xml:space="preserve"> diversos tipos de </w:t>
            </w:r>
            <w:r w:rsidR="006E6D28">
              <w:rPr>
                <w:rFonts w:ascii="Arial" w:hAnsi="Arial" w:cs="Arial"/>
                <w:bCs/>
              </w:rPr>
              <w:t>situaciones, buscando</w:t>
            </w:r>
            <w:r w:rsidR="00262813" w:rsidRPr="00CE03DE">
              <w:rPr>
                <w:rFonts w:ascii="Arial" w:hAnsi="Arial" w:cs="Arial"/>
                <w:bCs/>
              </w:rPr>
              <w:t xml:space="preserve"> proponer y diseñar alternativas con el fin </w:t>
            </w:r>
            <w:r w:rsidR="00DD0CFD">
              <w:rPr>
                <w:rFonts w:ascii="Arial" w:hAnsi="Arial" w:cs="Arial"/>
                <w:bCs/>
              </w:rPr>
              <w:t xml:space="preserve">de </w:t>
            </w:r>
            <w:r w:rsidR="005315B2" w:rsidRPr="00CE03DE">
              <w:rPr>
                <w:rFonts w:ascii="Arial" w:hAnsi="Arial" w:cs="Arial"/>
                <w:bCs/>
              </w:rPr>
              <w:t xml:space="preserve">realizar cambios que impacten positivamente </w:t>
            </w:r>
            <w:r w:rsidR="00262813" w:rsidRPr="00CE03DE">
              <w:rPr>
                <w:rFonts w:ascii="Arial" w:hAnsi="Arial" w:cs="Arial"/>
                <w:bCs/>
              </w:rPr>
              <w:t>a la comunidad</w:t>
            </w:r>
            <w:r w:rsidR="00174AA2" w:rsidRPr="00CE03DE">
              <w:rPr>
                <w:rFonts w:ascii="Arial" w:hAnsi="Arial" w:cs="Arial"/>
                <w:bCs/>
              </w:rPr>
              <w:t>.</w:t>
            </w:r>
          </w:p>
          <w:p w14:paraId="32C349F9" w14:textId="77777777" w:rsidR="00174AA2" w:rsidRPr="00CE03DE" w:rsidRDefault="00174AA2" w:rsidP="009E788F">
            <w:pPr>
              <w:spacing w:line="276" w:lineRule="auto"/>
              <w:jc w:val="both"/>
              <w:rPr>
                <w:rFonts w:ascii="Arial" w:hAnsi="Arial" w:cs="Arial"/>
                <w:bCs/>
              </w:rPr>
            </w:pPr>
          </w:p>
          <w:p w14:paraId="253C05ED" w14:textId="5416E04E" w:rsidR="00FF1514" w:rsidRPr="00CE03DE" w:rsidRDefault="000E34AA" w:rsidP="009E788F">
            <w:pPr>
              <w:spacing w:line="276" w:lineRule="auto"/>
              <w:jc w:val="both"/>
              <w:rPr>
                <w:rFonts w:ascii="Arial" w:eastAsia="Times New Roman" w:hAnsi="Arial" w:cs="Arial"/>
                <w:shd w:val="clear" w:color="auto" w:fill="FFFFFF"/>
              </w:rPr>
            </w:pPr>
            <w:r>
              <w:rPr>
                <w:rFonts w:ascii="Arial" w:eastAsia="Times New Roman" w:hAnsi="Arial" w:cs="Arial"/>
                <w:shd w:val="clear" w:color="auto" w:fill="FFFFFF"/>
              </w:rPr>
              <w:t xml:space="preserve">La participación juvenil plantea nuevas formas de relacionarse con la sociedad civil, el relacionamiento entre el mundo adulto y joven conlleva a que se brinden relaciones </w:t>
            </w:r>
            <w:r>
              <w:rPr>
                <w:rFonts w:ascii="Arial" w:eastAsia="Times New Roman" w:hAnsi="Arial" w:cs="Arial"/>
                <w:shd w:val="clear" w:color="auto" w:fill="FFFFFF"/>
              </w:rPr>
              <w:lastRenderedPageBreak/>
              <w:t xml:space="preserve">de empoderamiento, para lo cual resulta esencial contar con el apoyo institucional. </w:t>
            </w:r>
            <w:r w:rsidR="00CD4C2A" w:rsidRPr="00CE03DE">
              <w:rPr>
                <w:rFonts w:ascii="Arial" w:eastAsia="Times New Roman" w:hAnsi="Arial" w:cs="Arial"/>
                <w:shd w:val="clear" w:color="auto" w:fill="FFFFFF"/>
              </w:rPr>
              <w:t xml:space="preserve">Por consiguiente, al referirse a participación juvenil es necesario buscar espacios entre la institucionalidad y las iniciativas para poder llegar a acciones pertinentes que promuevan una construcción colectiva de ciudad. </w:t>
            </w:r>
          </w:p>
          <w:p w14:paraId="53287D2E" w14:textId="77777777" w:rsidR="00480BE3" w:rsidRPr="00CE03DE" w:rsidRDefault="00480BE3" w:rsidP="009E788F">
            <w:pPr>
              <w:spacing w:line="276" w:lineRule="auto"/>
              <w:jc w:val="both"/>
              <w:rPr>
                <w:rFonts w:ascii="Arial" w:eastAsia="Times New Roman" w:hAnsi="Arial" w:cs="Arial"/>
                <w:shd w:val="clear" w:color="auto" w:fill="FFFFFF"/>
              </w:rPr>
            </w:pPr>
          </w:p>
          <w:p w14:paraId="55C89383" w14:textId="564A2DE6" w:rsidR="00321ED2" w:rsidRPr="00CE03DE" w:rsidRDefault="00480BE3" w:rsidP="009E788F">
            <w:pPr>
              <w:spacing w:line="276" w:lineRule="auto"/>
              <w:jc w:val="both"/>
              <w:rPr>
                <w:rFonts w:ascii="Arial" w:eastAsia="Times New Roman" w:hAnsi="Arial" w:cs="Arial"/>
                <w:shd w:val="clear" w:color="auto" w:fill="FFFFFF"/>
              </w:rPr>
            </w:pPr>
            <w:r w:rsidRPr="00CE03DE">
              <w:rPr>
                <w:rFonts w:ascii="Arial" w:eastAsia="Times New Roman" w:hAnsi="Arial" w:cs="Arial"/>
                <w:shd w:val="clear" w:color="auto" w:fill="FFFFFF"/>
              </w:rPr>
              <w:t xml:space="preserve">Una referencia a los temas que movilizan a los jóvenes la hace de forma acertada </w:t>
            </w:r>
            <w:r w:rsidR="00D2361B" w:rsidRPr="00CE03DE">
              <w:rPr>
                <w:rFonts w:ascii="Arial" w:eastAsia="Times New Roman" w:hAnsi="Arial" w:cs="Arial"/>
              </w:rPr>
              <w:t xml:space="preserve">la autora mexicana </w:t>
            </w:r>
            <w:r w:rsidR="00CE03DE">
              <w:rPr>
                <w:rFonts w:ascii="Arial" w:eastAsia="Times New Roman" w:hAnsi="Arial" w:cs="Arial"/>
              </w:rPr>
              <w:t>Lesli</w:t>
            </w:r>
            <w:r w:rsidR="00D2361B" w:rsidRPr="00CE03DE">
              <w:rPr>
                <w:rFonts w:ascii="Arial" w:eastAsia="Times New Roman" w:hAnsi="Arial" w:cs="Arial"/>
              </w:rPr>
              <w:t xml:space="preserve"> Serna</w:t>
            </w:r>
            <w:r w:rsidR="00030569" w:rsidRPr="00CE03DE">
              <w:rPr>
                <w:rStyle w:val="Refdenotaalpie"/>
                <w:rFonts w:ascii="Arial" w:eastAsia="Times New Roman" w:hAnsi="Arial" w:cs="Arial"/>
              </w:rPr>
              <w:footnoteReference w:id="3"/>
            </w:r>
            <w:r w:rsidRPr="00CE03DE">
              <w:rPr>
                <w:rFonts w:ascii="Arial" w:eastAsia="Times New Roman" w:hAnsi="Arial" w:cs="Arial"/>
              </w:rPr>
              <w:t>:</w:t>
            </w:r>
          </w:p>
          <w:p w14:paraId="7C9826E8" w14:textId="25834E9E" w:rsidR="0049051F" w:rsidRPr="0094599E" w:rsidRDefault="00D2361B" w:rsidP="009E788F">
            <w:pPr>
              <w:pStyle w:val="Prrafodelista"/>
              <w:numPr>
                <w:ilvl w:val="0"/>
                <w:numId w:val="3"/>
              </w:numPr>
              <w:spacing w:line="276" w:lineRule="auto"/>
              <w:jc w:val="both"/>
              <w:rPr>
                <w:rFonts w:ascii="Arial" w:eastAsia="Times New Roman" w:hAnsi="Arial" w:cs="Arial"/>
                <w:i/>
              </w:rPr>
            </w:pPr>
            <w:r w:rsidRPr="0094599E">
              <w:rPr>
                <w:rFonts w:ascii="Arial" w:eastAsia="Times New Roman" w:hAnsi="Arial" w:cs="Arial"/>
                <w:i/>
              </w:rPr>
              <w:t>L</w:t>
            </w:r>
            <w:r w:rsidR="0049051F" w:rsidRPr="0094599E">
              <w:rPr>
                <w:rFonts w:ascii="Arial" w:eastAsia="Times New Roman" w:hAnsi="Arial" w:cs="Arial"/>
                <w:i/>
              </w:rPr>
              <w:t>os y las jóvenes se preocupan</w:t>
            </w:r>
            <w:r w:rsidR="00321ED2" w:rsidRPr="0094599E">
              <w:rPr>
                <w:rFonts w:ascii="Arial" w:eastAsia="Times New Roman" w:hAnsi="Arial" w:cs="Arial"/>
                <w:i/>
              </w:rPr>
              <w:t xml:space="preserve"> por otras circunstancias del mundo, la defensa</w:t>
            </w:r>
            <w:r w:rsidR="0063044D" w:rsidRPr="0094599E">
              <w:rPr>
                <w:rFonts w:ascii="Arial" w:eastAsia="Times New Roman" w:hAnsi="Arial" w:cs="Arial"/>
                <w:i/>
              </w:rPr>
              <w:t xml:space="preserve"> </w:t>
            </w:r>
            <w:r w:rsidR="00321ED2" w:rsidRPr="0094599E">
              <w:rPr>
                <w:rFonts w:ascii="Arial" w:eastAsia="Times New Roman" w:hAnsi="Arial" w:cs="Arial"/>
                <w:i/>
              </w:rPr>
              <w:t>y la protección del medio ambiente, los derechos sexuales y reproductivos, los derechos</w:t>
            </w:r>
            <w:r w:rsidR="0063044D" w:rsidRPr="0094599E">
              <w:rPr>
                <w:rFonts w:ascii="Arial" w:eastAsia="Times New Roman" w:hAnsi="Arial" w:cs="Arial"/>
                <w:i/>
              </w:rPr>
              <w:t xml:space="preserve"> </w:t>
            </w:r>
            <w:r w:rsidR="00321ED2" w:rsidRPr="0094599E">
              <w:rPr>
                <w:rFonts w:ascii="Arial" w:eastAsia="Times New Roman" w:hAnsi="Arial" w:cs="Arial"/>
                <w:i/>
              </w:rPr>
              <w:t xml:space="preserve">humanos, el pacifismo, entre otros asuntos globales que </w:t>
            </w:r>
            <w:r w:rsidR="005F3ACE" w:rsidRPr="0094599E">
              <w:rPr>
                <w:rFonts w:ascii="Arial" w:eastAsia="Times New Roman" w:hAnsi="Arial" w:cs="Arial"/>
                <w:i/>
              </w:rPr>
              <w:t>se vivencian en lo particular. Q</w:t>
            </w:r>
            <w:r w:rsidR="00321ED2" w:rsidRPr="0094599E">
              <w:rPr>
                <w:rFonts w:ascii="Arial" w:eastAsia="Times New Roman" w:hAnsi="Arial" w:cs="Arial"/>
                <w:i/>
              </w:rPr>
              <w:t xml:space="preserve">uieren cambios y transformaciones aquí y ahora, con un pensamiento más global, pero que se actúa en su entorno inmediato, frente a interlocutores inmediatos, y en búsqueda de reacción y transformación inmediata. </w:t>
            </w:r>
          </w:p>
          <w:p w14:paraId="6CDB3BA8" w14:textId="59F3EB56" w:rsidR="0063044D" w:rsidRPr="0094599E" w:rsidRDefault="00321ED2" w:rsidP="009E788F">
            <w:pPr>
              <w:pStyle w:val="Prrafodelista"/>
              <w:numPr>
                <w:ilvl w:val="0"/>
                <w:numId w:val="3"/>
              </w:numPr>
              <w:spacing w:line="276" w:lineRule="auto"/>
              <w:jc w:val="both"/>
              <w:rPr>
                <w:rFonts w:ascii="Arial" w:eastAsia="Times New Roman" w:hAnsi="Arial" w:cs="Arial"/>
                <w:i/>
              </w:rPr>
            </w:pPr>
            <w:r w:rsidRPr="0094599E">
              <w:rPr>
                <w:rFonts w:ascii="Arial" w:eastAsia="Times New Roman" w:hAnsi="Arial" w:cs="Arial"/>
                <w:i/>
              </w:rPr>
              <w:t xml:space="preserve">La reivindicación de la participación individual, pues el sujeto no quiere ser solo parte de un gran movimiento o proceso que lo invisibilice como sujeto, sino ser reconocido en la interacción con otros. De esta manera, la participación hoy se expresa en pequeños colectivos. </w:t>
            </w:r>
          </w:p>
          <w:p w14:paraId="286BD564" w14:textId="7D98376D" w:rsidR="00321ED2" w:rsidRPr="0094599E" w:rsidRDefault="005F3ACE" w:rsidP="0094599E">
            <w:pPr>
              <w:pStyle w:val="Prrafodelista"/>
              <w:numPr>
                <w:ilvl w:val="0"/>
                <w:numId w:val="3"/>
              </w:numPr>
              <w:spacing w:line="276" w:lineRule="auto"/>
              <w:jc w:val="both"/>
              <w:rPr>
                <w:rFonts w:ascii="Arial" w:eastAsia="Times New Roman" w:hAnsi="Arial" w:cs="Arial"/>
                <w:i/>
              </w:rPr>
            </w:pPr>
            <w:r w:rsidRPr="0094599E">
              <w:rPr>
                <w:rFonts w:ascii="Arial" w:eastAsia="Times New Roman" w:hAnsi="Arial" w:cs="Arial"/>
                <w:i/>
              </w:rPr>
              <w:t xml:space="preserve">A los y las jóvenes </w:t>
            </w:r>
            <w:r w:rsidR="00321ED2" w:rsidRPr="0094599E">
              <w:rPr>
                <w:rFonts w:ascii="Arial" w:eastAsia="Times New Roman" w:hAnsi="Arial" w:cs="Arial"/>
                <w:i/>
              </w:rPr>
              <w:t>les interesa constituir nuevas formas estructurales de organización, la discusión sobre</w:t>
            </w:r>
            <w:r w:rsidR="00771422" w:rsidRPr="0094599E">
              <w:rPr>
                <w:rFonts w:ascii="Arial" w:eastAsia="Times New Roman" w:hAnsi="Arial" w:cs="Arial"/>
                <w:i/>
              </w:rPr>
              <w:t xml:space="preserve"> la representación vertical está</w:t>
            </w:r>
            <w:r w:rsidR="00321ED2" w:rsidRPr="0094599E">
              <w:rPr>
                <w:rFonts w:ascii="Arial" w:eastAsia="Times New Roman" w:hAnsi="Arial" w:cs="Arial"/>
                <w:i/>
              </w:rPr>
              <w:t xml:space="preserve"> siendo relegada por nuevas formas de tejer redes y vínculos de formas más horizontales</w:t>
            </w:r>
            <w:r w:rsidR="0049051F" w:rsidRPr="0094599E">
              <w:rPr>
                <w:rFonts w:ascii="Arial" w:eastAsia="Times New Roman" w:hAnsi="Arial" w:cs="Arial"/>
                <w:i/>
              </w:rPr>
              <w:t>.</w:t>
            </w:r>
          </w:p>
          <w:p w14:paraId="21E6FAD8" w14:textId="392F65B1" w:rsidR="007865A5" w:rsidRPr="00CE03DE" w:rsidRDefault="00771422" w:rsidP="009E788F">
            <w:pPr>
              <w:spacing w:after="150" w:line="276" w:lineRule="auto"/>
              <w:jc w:val="both"/>
              <w:rPr>
                <w:rFonts w:ascii="Arial" w:eastAsia="Times New Roman" w:hAnsi="Arial" w:cs="Arial"/>
              </w:rPr>
            </w:pPr>
            <w:r w:rsidRPr="00CE03DE">
              <w:rPr>
                <w:rFonts w:ascii="Arial" w:eastAsia="Times New Roman" w:hAnsi="Arial" w:cs="Arial"/>
              </w:rPr>
              <w:t>En la ciudad existe un numero importante de población juvenil</w:t>
            </w:r>
            <w:r w:rsidR="007865A5" w:rsidRPr="00CE03DE">
              <w:rPr>
                <w:rFonts w:ascii="Arial" w:eastAsia="Times New Roman" w:hAnsi="Arial" w:cs="Arial"/>
              </w:rPr>
              <w:t>,</w:t>
            </w:r>
            <w:r w:rsidR="007865A5" w:rsidRPr="00CE03DE">
              <w:rPr>
                <w:rFonts w:ascii="Arial" w:eastAsia="Times New Roman" w:hAnsi="Arial" w:cs="Arial"/>
                <w:i/>
                <w:iCs/>
                <w:shd w:val="clear" w:color="auto" w:fill="FFFFFF"/>
              </w:rPr>
              <w:t xml:space="preserve"> de acuerdo con</w:t>
            </w:r>
            <w:r w:rsidR="00AD6875">
              <w:rPr>
                <w:rFonts w:ascii="Arial" w:eastAsia="Times New Roman" w:hAnsi="Arial" w:cs="Arial"/>
                <w:i/>
                <w:iCs/>
                <w:shd w:val="clear" w:color="auto" w:fill="FFFFFF"/>
              </w:rPr>
              <w:t xml:space="preserve"> </w:t>
            </w:r>
            <w:r w:rsidR="007865A5" w:rsidRPr="00CE03DE">
              <w:rPr>
                <w:rFonts w:ascii="Arial" w:eastAsia="Times New Roman" w:hAnsi="Arial" w:cs="Arial"/>
                <w:i/>
                <w:iCs/>
                <w:shd w:val="clear" w:color="auto" w:fill="FFFFFF"/>
              </w:rPr>
              <w:t>proyecciones poblacionales de la Secretaría Distrital de Planeación en 2017</w:t>
            </w:r>
            <w:r w:rsidR="00CF3460" w:rsidRPr="00CE03DE">
              <w:rPr>
                <w:rFonts w:ascii="Arial" w:eastAsia="Times New Roman" w:hAnsi="Arial" w:cs="Arial"/>
              </w:rPr>
              <w:t xml:space="preserve">, </w:t>
            </w:r>
            <w:r w:rsidR="007865A5" w:rsidRPr="00CE03DE">
              <w:rPr>
                <w:rFonts w:ascii="Arial" w:eastAsia="Times New Roman" w:hAnsi="Arial" w:cs="Arial"/>
              </w:rPr>
              <w:t xml:space="preserve">se determinó que  </w:t>
            </w:r>
            <w:r w:rsidR="007865A5" w:rsidRPr="00CE03DE">
              <w:rPr>
                <w:rFonts w:ascii="Arial" w:eastAsia="Times New Roman" w:hAnsi="Arial" w:cs="Arial"/>
                <w:i/>
                <w:iCs/>
                <w:shd w:val="clear" w:color="auto" w:fill="FFFFFF"/>
              </w:rPr>
              <w:t>en Bogotá habitan 1.950.000 jóvenes entre 14 y 28 años</w:t>
            </w:r>
            <w:r w:rsidR="00CF3460" w:rsidRPr="00CE03DE">
              <w:rPr>
                <w:rFonts w:ascii="Arial" w:eastAsia="Times New Roman" w:hAnsi="Arial" w:cs="Arial"/>
                <w:i/>
                <w:iCs/>
                <w:shd w:val="clear" w:color="auto" w:fill="FFFFFF"/>
              </w:rPr>
              <w:t>,</w:t>
            </w:r>
            <w:r w:rsidR="007865A5" w:rsidRPr="00CE03DE">
              <w:rPr>
                <w:rFonts w:ascii="Arial" w:eastAsia="Times New Roman" w:hAnsi="Arial" w:cs="Arial"/>
                <w:i/>
                <w:iCs/>
                <w:shd w:val="clear" w:color="auto" w:fill="FFFFFF"/>
              </w:rPr>
              <w:t xml:space="preserve"> que representan el 24% de la población total, dentro de los cuales 50,7% son hombres y 49,3% son mujeres</w:t>
            </w:r>
            <w:r w:rsidR="00095829" w:rsidRPr="00CE03DE">
              <w:rPr>
                <w:rStyle w:val="Refdenotaalpie"/>
                <w:rFonts w:ascii="Arial" w:eastAsia="Times New Roman" w:hAnsi="Arial" w:cs="Arial"/>
                <w:i/>
                <w:iCs/>
                <w:shd w:val="clear" w:color="auto" w:fill="FFFFFF"/>
              </w:rPr>
              <w:footnoteReference w:id="4"/>
            </w:r>
            <w:r w:rsidR="007865A5" w:rsidRPr="00CE03DE">
              <w:rPr>
                <w:rFonts w:ascii="Arial" w:eastAsia="Times New Roman" w:hAnsi="Arial" w:cs="Arial"/>
                <w:i/>
                <w:iCs/>
                <w:shd w:val="clear" w:color="auto" w:fill="FFFFFF"/>
              </w:rPr>
              <w:t xml:space="preserve">. </w:t>
            </w:r>
            <w:r w:rsidR="007865A5" w:rsidRPr="00CE03DE">
              <w:rPr>
                <w:rFonts w:ascii="Arial" w:hAnsi="Arial" w:cs="Arial"/>
                <w:bCs/>
              </w:rPr>
              <w:t>La ciudad de Bogotá está en consta</w:t>
            </w:r>
            <w:r w:rsidR="00CF3460" w:rsidRPr="00CE03DE">
              <w:rPr>
                <w:rFonts w:ascii="Arial" w:hAnsi="Arial" w:cs="Arial"/>
                <w:bCs/>
              </w:rPr>
              <w:t>nte crecimiento, producto no sól</w:t>
            </w:r>
            <w:r w:rsidR="007865A5" w:rsidRPr="00CE03DE">
              <w:rPr>
                <w:rFonts w:ascii="Arial" w:hAnsi="Arial" w:cs="Arial"/>
                <w:bCs/>
              </w:rPr>
              <w:t xml:space="preserve">o de su propia evolución, sino de la migraciones a la ciudad. </w:t>
            </w:r>
          </w:p>
          <w:p w14:paraId="353203CA" w14:textId="02C7B06F" w:rsidR="007865A5" w:rsidRPr="00CE03DE" w:rsidRDefault="00BB41E2" w:rsidP="009E788F">
            <w:pPr>
              <w:spacing w:line="276" w:lineRule="auto"/>
              <w:jc w:val="both"/>
              <w:rPr>
                <w:rFonts w:ascii="Arial" w:eastAsia="Times New Roman" w:hAnsi="Arial" w:cs="Arial"/>
              </w:rPr>
            </w:pPr>
            <w:r>
              <w:rPr>
                <w:rFonts w:ascii="Arial" w:eastAsia="Times New Roman" w:hAnsi="Arial" w:cs="Arial"/>
              </w:rPr>
              <w:t>Con relación a</w:t>
            </w:r>
            <w:r w:rsidR="007865A5" w:rsidRPr="00CE03DE">
              <w:rPr>
                <w:rFonts w:ascii="Arial" w:eastAsia="Times New Roman" w:hAnsi="Arial" w:cs="Arial"/>
              </w:rPr>
              <w:t xml:space="preserve"> la participación ciud</w:t>
            </w:r>
            <w:r>
              <w:rPr>
                <w:rFonts w:ascii="Arial" w:eastAsia="Times New Roman" w:hAnsi="Arial" w:cs="Arial"/>
              </w:rPr>
              <w:t>adana de los jóvenes, según el Estudio Distrital de J</w:t>
            </w:r>
            <w:r w:rsidR="007865A5" w:rsidRPr="00CE03DE">
              <w:rPr>
                <w:rFonts w:ascii="Arial" w:eastAsia="Times New Roman" w:hAnsi="Arial" w:cs="Arial"/>
              </w:rPr>
              <w:t>uventud 2014 (J14) el 6% hacían parte de una organización social, política o juvenil, el 50% tenía mayores dificultades que el resto de la población para crear organizaciones de participación, y el 68% manifestó dificultades para acceder a cargos de elección popular.</w:t>
            </w:r>
          </w:p>
          <w:p w14:paraId="5AC8359F" w14:textId="77777777" w:rsidR="007865A5" w:rsidRPr="00CE03DE" w:rsidRDefault="007865A5" w:rsidP="009E788F">
            <w:pPr>
              <w:spacing w:line="276" w:lineRule="auto"/>
              <w:jc w:val="both"/>
              <w:rPr>
                <w:rFonts w:ascii="Arial" w:hAnsi="Arial" w:cs="Arial"/>
                <w:bCs/>
              </w:rPr>
            </w:pPr>
          </w:p>
          <w:p w14:paraId="4A3B1B23" w14:textId="1373612C" w:rsidR="00095829" w:rsidRDefault="00095829" w:rsidP="009E788F">
            <w:pPr>
              <w:spacing w:after="150" w:line="276" w:lineRule="auto"/>
              <w:jc w:val="both"/>
              <w:rPr>
                <w:rFonts w:ascii="Arial" w:hAnsi="Arial" w:cs="Arial"/>
              </w:rPr>
            </w:pPr>
            <w:r w:rsidRPr="00CE03DE">
              <w:rPr>
                <w:rFonts w:ascii="Arial" w:hAnsi="Arial" w:cs="Arial"/>
              </w:rPr>
              <w:t>Así</w:t>
            </w:r>
            <w:r w:rsidR="007865A5" w:rsidRPr="00CE03DE">
              <w:rPr>
                <w:rFonts w:ascii="Arial" w:hAnsi="Arial" w:cs="Arial"/>
              </w:rPr>
              <w:t xml:space="preserve"> mismo, para tener una base sobre la participación ciudadana</w:t>
            </w:r>
            <w:r w:rsidR="00BB41E2">
              <w:rPr>
                <w:rFonts w:ascii="Arial" w:hAnsi="Arial" w:cs="Arial"/>
              </w:rPr>
              <w:t>,</w:t>
            </w:r>
            <w:r w:rsidR="007865A5" w:rsidRPr="00CE03DE">
              <w:rPr>
                <w:rFonts w:ascii="Arial" w:hAnsi="Arial" w:cs="Arial"/>
              </w:rPr>
              <w:t xml:space="preserve"> en 20</w:t>
            </w:r>
            <w:r w:rsidR="00690235">
              <w:rPr>
                <w:rFonts w:ascii="Arial" w:hAnsi="Arial" w:cs="Arial"/>
              </w:rPr>
              <w:t>19</w:t>
            </w:r>
            <w:r w:rsidR="00464325" w:rsidRPr="00CE03DE">
              <w:rPr>
                <w:rFonts w:ascii="Arial" w:hAnsi="Arial" w:cs="Arial"/>
              </w:rPr>
              <w:t xml:space="preserve"> </w:t>
            </w:r>
            <w:r w:rsidR="00BB41E2">
              <w:rPr>
                <w:rFonts w:ascii="Arial" w:hAnsi="Arial" w:cs="Arial"/>
              </w:rPr>
              <w:t xml:space="preserve">la Encuesta de Percepción Ciudadana </w:t>
            </w:r>
            <w:r w:rsidRPr="00CE03DE">
              <w:rPr>
                <w:rFonts w:ascii="Arial" w:hAnsi="Arial" w:cs="Arial"/>
              </w:rPr>
              <w:t>Bogotá</w:t>
            </w:r>
            <w:r w:rsidR="00464325" w:rsidRPr="00CE03DE">
              <w:rPr>
                <w:rFonts w:ascii="Arial" w:hAnsi="Arial" w:cs="Arial"/>
              </w:rPr>
              <w:t xml:space="preserve"> Cómo Vamos realizada a población en general </w:t>
            </w:r>
            <w:r w:rsidR="00BB41E2">
              <w:rPr>
                <w:rFonts w:ascii="Arial" w:hAnsi="Arial" w:cs="Arial"/>
              </w:rPr>
              <w:t xml:space="preserve">(no sólo juvenil) </w:t>
            </w:r>
            <w:r w:rsidR="00464325" w:rsidRPr="00CE03DE">
              <w:rPr>
                <w:rFonts w:ascii="Arial" w:hAnsi="Arial" w:cs="Arial"/>
              </w:rPr>
              <w:t>mostró</w:t>
            </w:r>
            <w:r w:rsidR="007865A5" w:rsidRPr="00CE03DE">
              <w:rPr>
                <w:rFonts w:ascii="Arial" w:hAnsi="Arial" w:cs="Arial"/>
              </w:rPr>
              <w:t xml:space="preserve"> un crecimiento </w:t>
            </w:r>
            <w:r w:rsidR="00690235">
              <w:rPr>
                <w:rFonts w:ascii="Arial" w:hAnsi="Arial" w:cs="Arial"/>
              </w:rPr>
              <w:t>en los últimos cuatro años</w:t>
            </w:r>
            <w:r w:rsidR="004865DD" w:rsidRPr="00CE03DE">
              <w:rPr>
                <w:rFonts w:ascii="Arial" w:hAnsi="Arial" w:cs="Arial"/>
              </w:rPr>
              <w:t>.</w:t>
            </w:r>
            <w:r w:rsidR="00690235">
              <w:rPr>
                <w:rFonts w:ascii="Arial" w:hAnsi="Arial" w:cs="Arial"/>
              </w:rPr>
              <w:t xml:space="preserve"> </w:t>
            </w:r>
          </w:p>
          <w:p w14:paraId="38F49D37" w14:textId="464C4F0A" w:rsidR="00690235" w:rsidRDefault="00690235" w:rsidP="009E788F">
            <w:pPr>
              <w:spacing w:after="150" w:line="276" w:lineRule="auto"/>
              <w:jc w:val="both"/>
              <w:rPr>
                <w:rFonts w:ascii="Arial" w:hAnsi="Arial" w:cs="Arial"/>
              </w:rPr>
            </w:pPr>
          </w:p>
          <w:p w14:paraId="78811A8F" w14:textId="515DADFE" w:rsidR="00690235" w:rsidRDefault="00690235" w:rsidP="009E788F">
            <w:pPr>
              <w:spacing w:after="150" w:line="276" w:lineRule="auto"/>
              <w:jc w:val="both"/>
              <w:rPr>
                <w:rFonts w:ascii="Arial" w:hAnsi="Arial" w:cs="Arial"/>
              </w:rPr>
            </w:pPr>
            <w:r>
              <w:rPr>
                <w:noProof/>
                <w:lang w:val="es-CO" w:eastAsia="es-CO"/>
              </w:rPr>
              <w:drawing>
                <wp:inline distT="0" distB="0" distL="0" distR="0" wp14:anchorId="11E8BC86" wp14:editId="79AA62DB">
                  <wp:extent cx="5742999" cy="3305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BEBA8EAE-BF5A-486C-A8C5-ECC9F3942E4B}">
                                <a14:imgProps xmlns:a14="http://schemas.microsoft.com/office/drawing/2010/main">
                                  <a14:imgLayer r:embed="rId11">
                                    <a14:imgEffect>
                                      <a14:sharpenSoften amount="50000"/>
                                    </a14:imgEffect>
                                  </a14:imgLayer>
                                </a14:imgProps>
                              </a:ext>
                            </a:extLst>
                          </a:blip>
                          <a:srcRect b="8668"/>
                          <a:stretch/>
                        </pic:blipFill>
                        <pic:spPr bwMode="auto">
                          <a:xfrm>
                            <a:off x="0" y="0"/>
                            <a:ext cx="5762287" cy="3316275"/>
                          </a:xfrm>
                          <a:prstGeom prst="rect">
                            <a:avLst/>
                          </a:prstGeom>
                          <a:ln>
                            <a:noFill/>
                          </a:ln>
                          <a:extLst>
                            <a:ext uri="{53640926-AAD7-44D8-BBD7-CCE9431645EC}">
                              <a14:shadowObscured xmlns:a14="http://schemas.microsoft.com/office/drawing/2010/main"/>
                            </a:ext>
                          </a:extLst>
                        </pic:spPr>
                      </pic:pic>
                    </a:graphicData>
                  </a:graphic>
                </wp:inline>
              </w:drawing>
            </w:r>
          </w:p>
          <w:p w14:paraId="7465A293" w14:textId="2E54229A" w:rsidR="007865A5" w:rsidRPr="00CE03DE" w:rsidRDefault="004865DD" w:rsidP="009E788F">
            <w:pPr>
              <w:spacing w:line="276" w:lineRule="auto"/>
              <w:jc w:val="both"/>
              <w:rPr>
                <w:rFonts w:ascii="Arial" w:eastAsia="Times New Roman" w:hAnsi="Arial" w:cs="Arial"/>
              </w:rPr>
            </w:pPr>
            <w:r w:rsidRPr="00CE03DE">
              <w:rPr>
                <w:rFonts w:ascii="Arial" w:eastAsia="Times New Roman" w:hAnsi="Arial" w:cs="Arial"/>
                <w:b/>
                <w:sz w:val="22"/>
              </w:rPr>
              <w:t>Fuente</w:t>
            </w:r>
            <w:r w:rsidRPr="00CE03DE">
              <w:rPr>
                <w:rFonts w:ascii="Arial" w:eastAsia="Times New Roman" w:hAnsi="Arial" w:cs="Arial"/>
                <w:sz w:val="22"/>
              </w:rPr>
              <w:t xml:space="preserve">: Encuesta de Percepción </w:t>
            </w:r>
            <w:r w:rsidR="00095829" w:rsidRPr="00CE03DE">
              <w:rPr>
                <w:rFonts w:ascii="Arial" w:eastAsia="Times New Roman" w:hAnsi="Arial" w:cs="Arial"/>
                <w:sz w:val="22"/>
              </w:rPr>
              <w:t>C</w:t>
            </w:r>
            <w:r w:rsidRPr="00CE03DE">
              <w:rPr>
                <w:rFonts w:ascii="Arial" w:eastAsia="Times New Roman" w:hAnsi="Arial" w:cs="Arial"/>
                <w:sz w:val="22"/>
              </w:rPr>
              <w:t xml:space="preserve">iudadana-Bogotá cómo </w:t>
            </w:r>
            <w:r w:rsidR="00095829" w:rsidRPr="00CE03DE">
              <w:rPr>
                <w:rFonts w:ascii="Arial" w:eastAsia="Times New Roman" w:hAnsi="Arial" w:cs="Arial"/>
                <w:sz w:val="22"/>
              </w:rPr>
              <w:t>V</w:t>
            </w:r>
            <w:r w:rsidRPr="00CE03DE">
              <w:rPr>
                <w:rFonts w:ascii="Arial" w:eastAsia="Times New Roman" w:hAnsi="Arial" w:cs="Arial"/>
                <w:sz w:val="22"/>
              </w:rPr>
              <w:t>amos</w:t>
            </w:r>
          </w:p>
          <w:p w14:paraId="75810A94" w14:textId="77777777" w:rsidR="00A154B2" w:rsidRPr="00CE03DE" w:rsidRDefault="00A154B2" w:rsidP="009E788F">
            <w:pPr>
              <w:spacing w:line="276" w:lineRule="auto"/>
              <w:jc w:val="both"/>
              <w:rPr>
                <w:rFonts w:ascii="Arial" w:eastAsia="Times New Roman" w:hAnsi="Arial" w:cs="Arial"/>
              </w:rPr>
            </w:pPr>
          </w:p>
          <w:p w14:paraId="415C5A68" w14:textId="133979B8" w:rsidR="00690235" w:rsidRDefault="00690235" w:rsidP="00690235">
            <w:pPr>
              <w:spacing w:after="150" w:line="276" w:lineRule="auto"/>
              <w:jc w:val="both"/>
              <w:rPr>
                <w:rFonts w:ascii="Arial" w:hAnsi="Arial" w:cs="Arial"/>
              </w:rPr>
            </w:pPr>
            <w:r>
              <w:rPr>
                <w:rFonts w:ascii="Arial" w:hAnsi="Arial" w:cs="Arial"/>
              </w:rPr>
              <w:t xml:space="preserve">No obstante, como se puede observar en la gráfica, la participación </w:t>
            </w:r>
            <w:r w:rsidR="007C6DA0">
              <w:rPr>
                <w:rFonts w:ascii="Arial" w:hAnsi="Arial" w:cs="Arial"/>
              </w:rPr>
              <w:t>de la ciudadanía</w:t>
            </w:r>
            <w:r>
              <w:rPr>
                <w:rFonts w:ascii="Arial" w:hAnsi="Arial" w:cs="Arial"/>
              </w:rPr>
              <w:t xml:space="preserve"> sigue siendo muy baja en los espacios que </w:t>
            </w:r>
            <w:r w:rsidR="007C6DA0">
              <w:rPr>
                <w:rFonts w:ascii="Arial" w:hAnsi="Arial" w:cs="Arial"/>
              </w:rPr>
              <w:t xml:space="preserve">están dispuestos </w:t>
            </w:r>
            <w:r>
              <w:rPr>
                <w:rFonts w:ascii="Arial" w:hAnsi="Arial" w:cs="Arial"/>
              </w:rPr>
              <w:t xml:space="preserve">para las organizaciones políticas, ambientales, sociales, etc. </w:t>
            </w:r>
          </w:p>
          <w:p w14:paraId="0407FC07" w14:textId="77777777" w:rsidR="00690235" w:rsidRDefault="00690235" w:rsidP="009E788F">
            <w:pPr>
              <w:spacing w:line="276" w:lineRule="auto"/>
              <w:jc w:val="both"/>
              <w:rPr>
                <w:rFonts w:ascii="Arial" w:eastAsia="Times New Roman" w:hAnsi="Arial" w:cs="Arial"/>
              </w:rPr>
            </w:pPr>
          </w:p>
          <w:p w14:paraId="4FB55A54" w14:textId="657992F7" w:rsidR="00996A37" w:rsidRPr="00CE03DE" w:rsidRDefault="00294BD6" w:rsidP="009E788F">
            <w:pPr>
              <w:spacing w:line="276" w:lineRule="auto"/>
              <w:jc w:val="both"/>
              <w:rPr>
                <w:rFonts w:ascii="Arial" w:eastAsia="Times New Roman" w:hAnsi="Arial" w:cs="Arial"/>
              </w:rPr>
            </w:pPr>
            <w:r w:rsidRPr="00CE03DE">
              <w:rPr>
                <w:rFonts w:ascii="Arial" w:eastAsia="Times New Roman" w:hAnsi="Arial" w:cs="Arial"/>
              </w:rPr>
              <w:t>A</w:t>
            </w:r>
            <w:r w:rsidR="00996A37" w:rsidRPr="00CE03DE">
              <w:rPr>
                <w:rFonts w:ascii="Arial" w:eastAsia="Times New Roman" w:hAnsi="Arial" w:cs="Arial"/>
              </w:rPr>
              <w:t>tendiendo a</w:t>
            </w:r>
            <w:r w:rsidR="007865A5" w:rsidRPr="00CE03DE">
              <w:rPr>
                <w:rFonts w:ascii="Arial" w:eastAsia="Times New Roman" w:hAnsi="Arial" w:cs="Arial"/>
              </w:rPr>
              <w:t xml:space="preserve">l crecimiento de la población joven en </w:t>
            </w:r>
            <w:r w:rsidR="00095829" w:rsidRPr="00CE03DE">
              <w:rPr>
                <w:rFonts w:ascii="Arial" w:eastAsia="Times New Roman" w:hAnsi="Arial" w:cs="Arial"/>
              </w:rPr>
              <w:t>Bogotá</w:t>
            </w:r>
            <w:r w:rsidR="00CF3460" w:rsidRPr="00CE03DE">
              <w:rPr>
                <w:rFonts w:ascii="Arial" w:eastAsia="Times New Roman" w:hAnsi="Arial" w:cs="Arial"/>
              </w:rPr>
              <w:t xml:space="preserve"> y</w:t>
            </w:r>
            <w:r w:rsidR="00BB41E2">
              <w:rPr>
                <w:rFonts w:ascii="Arial" w:eastAsia="Times New Roman" w:hAnsi="Arial" w:cs="Arial"/>
              </w:rPr>
              <w:t xml:space="preserve"> a</w:t>
            </w:r>
            <w:r w:rsidR="00CF3460" w:rsidRPr="00CE03DE">
              <w:rPr>
                <w:rFonts w:ascii="Arial" w:eastAsia="Times New Roman" w:hAnsi="Arial" w:cs="Arial"/>
              </w:rPr>
              <w:t xml:space="preserve"> las tasas de asocia</w:t>
            </w:r>
            <w:r w:rsidR="007865A5" w:rsidRPr="00CE03DE">
              <w:rPr>
                <w:rFonts w:ascii="Arial" w:eastAsia="Times New Roman" w:hAnsi="Arial" w:cs="Arial"/>
              </w:rPr>
              <w:t xml:space="preserve">tividad </w:t>
            </w:r>
            <w:r w:rsidR="00996A37" w:rsidRPr="00CE03DE">
              <w:rPr>
                <w:rFonts w:ascii="Arial" w:eastAsia="Times New Roman" w:hAnsi="Arial" w:cs="Arial"/>
              </w:rPr>
              <w:t xml:space="preserve">se puede decir que </w:t>
            </w:r>
            <w:r w:rsidR="007865A5" w:rsidRPr="00CE03DE">
              <w:rPr>
                <w:rFonts w:ascii="Arial" w:eastAsia="Times New Roman" w:hAnsi="Arial" w:cs="Arial"/>
              </w:rPr>
              <w:t xml:space="preserve">existe una problemática </w:t>
            </w:r>
            <w:r w:rsidRPr="00CE03DE">
              <w:rPr>
                <w:rFonts w:ascii="Arial" w:hAnsi="Arial" w:cs="Arial"/>
                <w:bCs/>
              </w:rPr>
              <w:t>que aborda el déficit</w:t>
            </w:r>
            <w:r w:rsidR="007865A5" w:rsidRPr="00CE03DE">
              <w:rPr>
                <w:rFonts w:ascii="Arial" w:hAnsi="Arial" w:cs="Arial"/>
                <w:bCs/>
              </w:rPr>
              <w:t xml:space="preserve"> de participación que</w:t>
            </w:r>
            <w:r w:rsidR="00FD2E07" w:rsidRPr="00CE03DE">
              <w:rPr>
                <w:rFonts w:ascii="Arial" w:hAnsi="Arial" w:cs="Arial"/>
                <w:bCs/>
              </w:rPr>
              <w:t>,</w:t>
            </w:r>
            <w:r w:rsidR="007865A5" w:rsidRPr="00CE03DE">
              <w:rPr>
                <w:rFonts w:ascii="Arial" w:hAnsi="Arial" w:cs="Arial"/>
                <w:bCs/>
              </w:rPr>
              <w:t xml:space="preserve"> p</w:t>
            </w:r>
            <w:r w:rsidR="00996A37" w:rsidRPr="00CE03DE">
              <w:rPr>
                <w:rFonts w:ascii="Arial" w:hAnsi="Arial" w:cs="Arial"/>
                <w:bCs/>
              </w:rPr>
              <w:t>or lo general</w:t>
            </w:r>
            <w:r w:rsidR="00FD2E07" w:rsidRPr="00CE03DE">
              <w:rPr>
                <w:rFonts w:ascii="Arial" w:hAnsi="Arial" w:cs="Arial"/>
                <w:bCs/>
              </w:rPr>
              <w:t>,</w:t>
            </w:r>
            <w:r w:rsidR="00996A37" w:rsidRPr="00CE03DE">
              <w:rPr>
                <w:rFonts w:ascii="Arial" w:hAnsi="Arial" w:cs="Arial"/>
                <w:bCs/>
              </w:rPr>
              <w:t xml:space="preserve"> corresponde a f</w:t>
            </w:r>
            <w:r w:rsidR="007865A5" w:rsidRPr="00CE03DE">
              <w:rPr>
                <w:rFonts w:ascii="Arial" w:hAnsi="Arial" w:cs="Arial"/>
                <w:bCs/>
              </w:rPr>
              <w:t>alta de c</w:t>
            </w:r>
            <w:r w:rsidR="00CF3460" w:rsidRPr="00CE03DE">
              <w:rPr>
                <w:rFonts w:ascii="Arial" w:hAnsi="Arial" w:cs="Arial"/>
                <w:bCs/>
              </w:rPr>
              <w:t xml:space="preserve">onocimiento y de </w:t>
            </w:r>
            <w:r w:rsidR="007865A5" w:rsidRPr="00CE03DE">
              <w:rPr>
                <w:rFonts w:ascii="Arial" w:hAnsi="Arial" w:cs="Arial"/>
                <w:bCs/>
              </w:rPr>
              <w:t xml:space="preserve">las </w:t>
            </w:r>
            <w:r w:rsidR="00095829" w:rsidRPr="00CE03DE">
              <w:rPr>
                <w:rFonts w:ascii="Arial" w:hAnsi="Arial" w:cs="Arial"/>
                <w:bCs/>
              </w:rPr>
              <w:t>políticas</w:t>
            </w:r>
            <w:r w:rsidR="007865A5" w:rsidRPr="00CE03DE">
              <w:rPr>
                <w:rFonts w:ascii="Arial" w:hAnsi="Arial" w:cs="Arial"/>
                <w:bCs/>
              </w:rPr>
              <w:t xml:space="preserve"> p</w:t>
            </w:r>
            <w:r w:rsidR="00FB69B4" w:rsidRPr="00CE03DE">
              <w:rPr>
                <w:rFonts w:ascii="Arial" w:hAnsi="Arial" w:cs="Arial"/>
                <w:bCs/>
              </w:rPr>
              <w:t>ú</w:t>
            </w:r>
            <w:r w:rsidRPr="00CE03DE">
              <w:rPr>
                <w:rFonts w:ascii="Arial" w:hAnsi="Arial" w:cs="Arial"/>
                <w:bCs/>
              </w:rPr>
              <w:t>blicas y programas dirigidos a la</w:t>
            </w:r>
            <w:r w:rsidR="00C339FD" w:rsidRPr="00CE03DE">
              <w:rPr>
                <w:rFonts w:ascii="Arial" w:hAnsi="Arial" w:cs="Arial"/>
                <w:bCs/>
              </w:rPr>
              <w:t xml:space="preserve"> juventud</w:t>
            </w:r>
            <w:r w:rsidR="00CF3460" w:rsidRPr="00CE03DE">
              <w:rPr>
                <w:rFonts w:ascii="Arial" w:hAnsi="Arial" w:cs="Arial"/>
                <w:bCs/>
              </w:rPr>
              <w:t>,</w:t>
            </w:r>
            <w:r w:rsidR="00C339FD" w:rsidRPr="00CE03DE">
              <w:rPr>
                <w:rFonts w:ascii="Arial" w:hAnsi="Arial" w:cs="Arial"/>
                <w:bCs/>
              </w:rPr>
              <w:t xml:space="preserve"> sin que se logre una </w:t>
            </w:r>
            <w:r w:rsidR="00095829" w:rsidRPr="00CE03DE">
              <w:rPr>
                <w:rFonts w:ascii="Arial" w:hAnsi="Arial" w:cs="Arial"/>
                <w:bCs/>
              </w:rPr>
              <w:t>consolidación</w:t>
            </w:r>
            <w:r w:rsidR="0013341D" w:rsidRPr="00CE03DE">
              <w:rPr>
                <w:rFonts w:ascii="Arial" w:hAnsi="Arial" w:cs="Arial"/>
                <w:bCs/>
              </w:rPr>
              <w:t xml:space="preserve"> </w:t>
            </w:r>
            <w:r w:rsidR="00C339FD" w:rsidRPr="00CE03DE">
              <w:rPr>
                <w:rFonts w:ascii="Arial" w:hAnsi="Arial" w:cs="Arial"/>
                <w:bCs/>
              </w:rPr>
              <w:t xml:space="preserve">de </w:t>
            </w:r>
            <w:r w:rsidR="0013341D" w:rsidRPr="00CE03DE">
              <w:rPr>
                <w:rFonts w:ascii="Arial" w:hAnsi="Arial" w:cs="Arial"/>
                <w:bCs/>
              </w:rPr>
              <w:t xml:space="preserve">un mecanismo que promueva visiblemente las oportunidades y </w:t>
            </w:r>
            <w:r w:rsidR="00C339FD" w:rsidRPr="00CE03DE">
              <w:rPr>
                <w:rFonts w:ascii="Arial" w:hAnsi="Arial" w:cs="Arial"/>
                <w:bCs/>
              </w:rPr>
              <w:t>brinde la orientación</w:t>
            </w:r>
            <w:r w:rsidR="00985CAB" w:rsidRPr="00CE03DE">
              <w:rPr>
                <w:rFonts w:ascii="Arial" w:hAnsi="Arial" w:cs="Arial"/>
                <w:bCs/>
              </w:rPr>
              <w:t xml:space="preserve"> desde la institucionalidad, </w:t>
            </w:r>
            <w:r w:rsidR="00985CAB" w:rsidRPr="00CE03DE">
              <w:rPr>
                <w:rFonts w:ascii="Arial" w:eastAsia="Times New Roman" w:hAnsi="Arial" w:cs="Arial"/>
              </w:rPr>
              <w:t>sumado a propuestas demagógicas y populistas que han hecho en el pasado mucho daño a los p</w:t>
            </w:r>
            <w:r w:rsidR="00BB41E2">
              <w:rPr>
                <w:rFonts w:ascii="Arial" w:eastAsia="Times New Roman" w:hAnsi="Arial" w:cs="Arial"/>
              </w:rPr>
              <w:t>rocesos organizativos juveniles</w:t>
            </w:r>
            <w:r w:rsidR="00BB41E2" w:rsidRPr="00BB41E2">
              <w:rPr>
                <w:rFonts w:ascii="Arial" w:eastAsia="Times New Roman" w:hAnsi="Arial" w:cs="Arial"/>
              </w:rPr>
              <w:t>;</w:t>
            </w:r>
            <w:r w:rsidR="00BB41E2">
              <w:rPr>
                <w:rFonts w:ascii="Arial" w:eastAsia="Times New Roman" w:hAnsi="Arial" w:cs="Arial"/>
              </w:rPr>
              <w:t xml:space="preserve"> </w:t>
            </w:r>
            <w:r w:rsidR="00985CAB" w:rsidRPr="00CE03DE">
              <w:rPr>
                <w:rFonts w:ascii="Arial" w:hAnsi="Arial" w:cs="Arial"/>
                <w:bCs/>
              </w:rPr>
              <w:t>p</w:t>
            </w:r>
            <w:r w:rsidR="00996A37" w:rsidRPr="00CE03DE">
              <w:rPr>
                <w:rFonts w:ascii="Arial" w:hAnsi="Arial" w:cs="Arial"/>
                <w:bCs/>
              </w:rPr>
              <w:t xml:space="preserve">or esta </w:t>
            </w:r>
            <w:r w:rsidR="00095829" w:rsidRPr="00CE03DE">
              <w:rPr>
                <w:rFonts w:ascii="Arial" w:hAnsi="Arial" w:cs="Arial"/>
                <w:bCs/>
              </w:rPr>
              <w:t>razón</w:t>
            </w:r>
            <w:r w:rsidR="00CF3460" w:rsidRPr="00CE03DE">
              <w:rPr>
                <w:rFonts w:ascii="Arial" w:eastAsia="Times New Roman" w:hAnsi="Arial" w:cs="Arial"/>
              </w:rPr>
              <w:t>, p</w:t>
            </w:r>
            <w:r w:rsidR="00996A37" w:rsidRPr="00CE03DE">
              <w:rPr>
                <w:rFonts w:ascii="Arial" w:eastAsia="Times New Roman" w:hAnsi="Arial" w:cs="Arial"/>
              </w:rPr>
              <w:t xml:space="preserve">ara garantizar la participación de los </w:t>
            </w:r>
            <w:r w:rsidR="00095829" w:rsidRPr="00CE03DE">
              <w:rPr>
                <w:rFonts w:ascii="Arial" w:eastAsia="Times New Roman" w:hAnsi="Arial" w:cs="Arial"/>
              </w:rPr>
              <w:t>jóvenes</w:t>
            </w:r>
            <w:r w:rsidR="00BB41E2">
              <w:rPr>
                <w:rFonts w:ascii="Arial" w:eastAsia="Times New Roman" w:hAnsi="Arial" w:cs="Arial"/>
              </w:rPr>
              <w:t xml:space="preserve">, </w:t>
            </w:r>
            <w:r w:rsidR="00996A37" w:rsidRPr="00CE03DE">
              <w:rPr>
                <w:rFonts w:ascii="Arial" w:eastAsia="Times New Roman" w:hAnsi="Arial" w:cs="Arial"/>
              </w:rPr>
              <w:t xml:space="preserve">se reitera la </w:t>
            </w:r>
            <w:r w:rsidR="00996A37" w:rsidRPr="00CE03DE">
              <w:rPr>
                <w:rFonts w:ascii="Arial" w:eastAsia="Times New Roman" w:hAnsi="Arial" w:cs="Arial"/>
              </w:rPr>
              <w:lastRenderedPageBreak/>
              <w:t>importancia que tiene incentivar</w:t>
            </w:r>
            <w:r w:rsidR="00C339FD" w:rsidRPr="00CE03DE">
              <w:rPr>
                <w:rFonts w:ascii="Arial" w:eastAsia="Times New Roman" w:hAnsi="Arial" w:cs="Arial"/>
              </w:rPr>
              <w:t>, promover</w:t>
            </w:r>
            <w:r w:rsidR="00996A37" w:rsidRPr="00CE03DE">
              <w:rPr>
                <w:rFonts w:ascii="Arial" w:eastAsia="Times New Roman" w:hAnsi="Arial" w:cs="Arial"/>
              </w:rPr>
              <w:t xml:space="preserve"> y fortalecer </w:t>
            </w:r>
            <w:r w:rsidRPr="00CE03DE">
              <w:rPr>
                <w:rFonts w:ascii="Arial" w:eastAsia="Times New Roman" w:hAnsi="Arial" w:cs="Arial"/>
              </w:rPr>
              <w:t xml:space="preserve">a </w:t>
            </w:r>
            <w:r w:rsidR="00996A37" w:rsidRPr="00CE03DE">
              <w:rPr>
                <w:rFonts w:ascii="Arial" w:eastAsia="Times New Roman" w:hAnsi="Arial" w:cs="Arial"/>
              </w:rPr>
              <w:t>la</w:t>
            </w:r>
            <w:r w:rsidR="00C339FD" w:rsidRPr="00CE03DE">
              <w:rPr>
                <w:rFonts w:ascii="Arial" w:eastAsia="Times New Roman" w:hAnsi="Arial" w:cs="Arial"/>
              </w:rPr>
              <w:t>s</w:t>
            </w:r>
            <w:r w:rsidR="00996A37" w:rsidRPr="00CE03DE">
              <w:rPr>
                <w:rFonts w:ascii="Arial" w:eastAsia="Times New Roman" w:hAnsi="Arial" w:cs="Arial"/>
              </w:rPr>
              <w:t xml:space="preserve"> </w:t>
            </w:r>
            <w:r w:rsidR="00095829" w:rsidRPr="00CE03DE">
              <w:rPr>
                <w:rFonts w:ascii="Arial" w:eastAsia="Times New Roman" w:hAnsi="Arial" w:cs="Arial"/>
              </w:rPr>
              <w:t>organizaciones sociales</w:t>
            </w:r>
            <w:r w:rsidRPr="00CE03DE">
              <w:rPr>
                <w:rFonts w:ascii="Arial" w:eastAsia="Times New Roman" w:hAnsi="Arial" w:cs="Arial"/>
              </w:rPr>
              <w:t xml:space="preserve"> juveniles</w:t>
            </w:r>
            <w:r w:rsidR="00095829" w:rsidRPr="00CE03DE">
              <w:rPr>
                <w:rFonts w:ascii="Arial" w:eastAsia="Times New Roman" w:hAnsi="Arial" w:cs="Arial"/>
              </w:rPr>
              <w:t xml:space="preserve">, con el objetivo </w:t>
            </w:r>
            <w:r w:rsidR="00996A37" w:rsidRPr="00CE03DE">
              <w:rPr>
                <w:rFonts w:ascii="Arial" w:eastAsia="Times New Roman" w:hAnsi="Arial" w:cs="Arial"/>
              </w:rPr>
              <w:t>que</w:t>
            </w:r>
            <w:r w:rsidRPr="00CE03DE">
              <w:rPr>
                <w:rFonts w:ascii="Arial" w:eastAsia="Times New Roman" w:hAnsi="Arial" w:cs="Arial"/>
              </w:rPr>
              <w:t xml:space="preserve"> en</w:t>
            </w:r>
            <w:r w:rsidR="00996A37" w:rsidRPr="00CE03DE">
              <w:rPr>
                <w:rFonts w:ascii="Arial" w:eastAsia="Times New Roman" w:hAnsi="Arial" w:cs="Arial"/>
              </w:rPr>
              <w:t xml:space="preserve"> los diferentes se</w:t>
            </w:r>
            <w:r w:rsidR="00C339FD" w:rsidRPr="00CE03DE">
              <w:rPr>
                <w:rFonts w:ascii="Arial" w:eastAsia="Times New Roman" w:hAnsi="Arial" w:cs="Arial"/>
              </w:rPr>
              <w:t xml:space="preserve">ctores puedan conocer </w:t>
            </w:r>
            <w:r w:rsidR="00CF3460" w:rsidRPr="00CE03DE">
              <w:rPr>
                <w:rFonts w:ascii="Arial" w:eastAsia="Times New Roman" w:hAnsi="Arial" w:cs="Arial"/>
              </w:rPr>
              <w:t xml:space="preserve">sus derechos y </w:t>
            </w:r>
            <w:r w:rsidR="00996A37" w:rsidRPr="00CE03DE">
              <w:rPr>
                <w:rFonts w:ascii="Arial" w:eastAsia="Times New Roman" w:hAnsi="Arial" w:cs="Arial"/>
              </w:rPr>
              <w:t xml:space="preserve">diseñar e </w:t>
            </w:r>
            <w:r w:rsidR="00095829" w:rsidRPr="00CE03DE">
              <w:rPr>
                <w:rFonts w:ascii="Arial" w:eastAsia="Times New Roman" w:hAnsi="Arial" w:cs="Arial"/>
              </w:rPr>
              <w:t>implementar</w:t>
            </w:r>
            <w:r w:rsidR="00996A37" w:rsidRPr="00CE03DE">
              <w:rPr>
                <w:rFonts w:ascii="Arial" w:eastAsia="Times New Roman" w:hAnsi="Arial" w:cs="Arial"/>
              </w:rPr>
              <w:t xml:space="preserve"> estrategias para incidir en la agenda de los asuntos públicos de la ciudad.  </w:t>
            </w:r>
          </w:p>
          <w:p w14:paraId="5B856F6F" w14:textId="77777777" w:rsidR="00996A37" w:rsidRPr="00CE03DE" w:rsidRDefault="00996A37" w:rsidP="009E788F">
            <w:pPr>
              <w:spacing w:line="276" w:lineRule="auto"/>
              <w:jc w:val="both"/>
              <w:rPr>
                <w:rFonts w:ascii="Arial" w:eastAsia="Times New Roman" w:hAnsi="Arial" w:cs="Arial"/>
              </w:rPr>
            </w:pPr>
          </w:p>
          <w:p w14:paraId="15587BB1" w14:textId="700F5915" w:rsidR="00863156" w:rsidRPr="00CE03DE" w:rsidRDefault="00B872B3" w:rsidP="009E788F">
            <w:pPr>
              <w:spacing w:line="276" w:lineRule="auto"/>
              <w:jc w:val="both"/>
              <w:rPr>
                <w:rFonts w:ascii="Arial" w:hAnsi="Arial" w:cs="Arial"/>
                <w:lang w:val="es-ES"/>
              </w:rPr>
            </w:pPr>
            <w:r w:rsidRPr="00CE03DE">
              <w:rPr>
                <w:rFonts w:ascii="Arial" w:hAnsi="Arial" w:cs="Arial"/>
                <w:lang w:val="es-ES"/>
              </w:rPr>
              <w:t xml:space="preserve">El IDPAC realizó en el 2017 la más reciente caracterización sobre </w:t>
            </w:r>
            <w:r w:rsidRPr="00CE03DE">
              <w:rPr>
                <w:rFonts w:ascii="Arial" w:hAnsi="Arial" w:cs="Arial"/>
                <w:b/>
                <w:bCs/>
                <w:lang w:val="es-ES"/>
              </w:rPr>
              <w:t xml:space="preserve"> prácticas organizativas juveniles</w:t>
            </w:r>
            <w:r w:rsidRPr="00CE03DE">
              <w:rPr>
                <w:rFonts w:ascii="Arial" w:hAnsi="Arial" w:cs="Arial"/>
                <w:lang w:val="es-ES"/>
              </w:rPr>
              <w:t xml:space="preserve">, arrojando que </w:t>
            </w:r>
            <w:r w:rsidRPr="00CE03DE">
              <w:rPr>
                <w:rFonts w:ascii="Arial" w:hAnsi="Arial" w:cs="Arial"/>
                <w:i/>
                <w:lang w:val="es-ES"/>
              </w:rPr>
              <w:t xml:space="preserve">el 58% de las organizaciones censadas </w:t>
            </w:r>
            <w:r w:rsidRPr="00CE03DE">
              <w:rPr>
                <w:rFonts w:ascii="Arial" w:hAnsi="Arial" w:cs="Arial"/>
                <w:b/>
                <w:bCs/>
                <w:i/>
                <w:lang w:val="es-ES"/>
              </w:rPr>
              <w:t>trabajan con recursos propios y a p</w:t>
            </w:r>
            <w:r w:rsidR="004132D3" w:rsidRPr="00CE03DE">
              <w:rPr>
                <w:rFonts w:ascii="Arial" w:hAnsi="Arial" w:cs="Arial"/>
                <w:b/>
                <w:bCs/>
                <w:i/>
                <w:lang w:val="es-ES"/>
              </w:rPr>
              <w:t>artir de</w:t>
            </w:r>
            <w:r w:rsidRPr="00CE03DE">
              <w:rPr>
                <w:rFonts w:ascii="Arial" w:hAnsi="Arial" w:cs="Arial"/>
                <w:b/>
                <w:bCs/>
                <w:i/>
                <w:lang w:val="es-ES"/>
              </w:rPr>
              <w:t xml:space="preserve"> voluntariado</w:t>
            </w:r>
            <w:r w:rsidR="004132D3" w:rsidRPr="00CE03DE">
              <w:rPr>
                <w:rFonts w:ascii="Arial" w:hAnsi="Arial" w:cs="Arial"/>
                <w:b/>
                <w:bCs/>
                <w:i/>
                <w:lang w:val="es-ES"/>
              </w:rPr>
              <w:t>s</w:t>
            </w:r>
            <w:r w:rsidRPr="00CE03DE">
              <w:rPr>
                <w:rFonts w:ascii="Arial" w:hAnsi="Arial" w:cs="Arial"/>
                <w:i/>
                <w:lang w:val="es-ES"/>
              </w:rPr>
              <w:t>; sólo el 8% tiene u</w:t>
            </w:r>
            <w:r w:rsidR="00BB41E2">
              <w:rPr>
                <w:rFonts w:ascii="Arial" w:hAnsi="Arial" w:cs="Arial"/>
                <w:i/>
                <w:lang w:val="es-ES"/>
              </w:rPr>
              <w:t xml:space="preserve">n componente presupuestal y </w:t>
            </w:r>
            <w:r w:rsidRPr="00CE03DE">
              <w:rPr>
                <w:rFonts w:ascii="Arial" w:hAnsi="Arial" w:cs="Arial"/>
                <w:i/>
                <w:lang w:val="es-ES"/>
              </w:rPr>
              <w:t>solamente el 14% realiza difusión de sus acciones</w:t>
            </w:r>
            <w:r w:rsidRPr="00CE03DE">
              <w:rPr>
                <w:rFonts w:ascii="Arial" w:hAnsi="Arial" w:cs="Arial"/>
                <w:lang w:val="es-ES"/>
              </w:rPr>
              <w:t xml:space="preserve">.  </w:t>
            </w:r>
            <w:r w:rsidR="00863156" w:rsidRPr="00CE03DE">
              <w:rPr>
                <w:rFonts w:ascii="Arial" w:hAnsi="Arial" w:cs="Arial"/>
              </w:rPr>
              <w:t>Las organizaciones juveniles por lo general trabajan y se sostienen con los recursos de sus integrantes, por lo tanto</w:t>
            </w:r>
            <w:r w:rsidR="00BB41E2">
              <w:rPr>
                <w:rFonts w:ascii="Arial" w:hAnsi="Arial" w:cs="Arial"/>
              </w:rPr>
              <w:t>,</w:t>
            </w:r>
            <w:r w:rsidR="00863156" w:rsidRPr="00CE03DE">
              <w:rPr>
                <w:rFonts w:ascii="Arial" w:hAnsi="Arial" w:cs="Arial"/>
              </w:rPr>
              <w:t xml:space="preserve"> en los sectores</w:t>
            </w:r>
            <w:r w:rsidR="00CF3460" w:rsidRPr="00CE03DE">
              <w:rPr>
                <w:rFonts w:ascii="Arial" w:hAnsi="Arial" w:cs="Arial"/>
              </w:rPr>
              <w:t xml:space="preserve"> vulnerables de la ciudad</w:t>
            </w:r>
            <w:r w:rsidR="00BB41E2">
              <w:rPr>
                <w:rFonts w:ascii="Arial" w:hAnsi="Arial" w:cs="Arial"/>
              </w:rPr>
              <w:t>,</w:t>
            </w:r>
            <w:r w:rsidR="006E6D28">
              <w:rPr>
                <w:rFonts w:ascii="Arial" w:hAnsi="Arial" w:cs="Arial"/>
              </w:rPr>
              <w:t xml:space="preserve"> mantener</w:t>
            </w:r>
            <w:r w:rsidR="00863156" w:rsidRPr="00CE03DE">
              <w:rPr>
                <w:rFonts w:ascii="Arial" w:hAnsi="Arial" w:cs="Arial"/>
              </w:rPr>
              <w:t xml:space="preserve"> los p</w:t>
            </w:r>
            <w:r w:rsidR="00CF3460" w:rsidRPr="00CE03DE">
              <w:rPr>
                <w:rFonts w:ascii="Arial" w:hAnsi="Arial" w:cs="Arial"/>
              </w:rPr>
              <w:t xml:space="preserve">royectos es una tarea de </w:t>
            </w:r>
            <w:r w:rsidR="00863156" w:rsidRPr="00CE03DE">
              <w:rPr>
                <w:rFonts w:ascii="Arial" w:hAnsi="Arial" w:cs="Arial"/>
              </w:rPr>
              <w:t>mayor dificultad</w:t>
            </w:r>
            <w:r w:rsidR="00BB41E2">
              <w:rPr>
                <w:rFonts w:ascii="Arial" w:hAnsi="Arial" w:cs="Arial"/>
              </w:rPr>
              <w:t>, al haber</w:t>
            </w:r>
            <w:r w:rsidR="00863156" w:rsidRPr="00CE03DE">
              <w:rPr>
                <w:rFonts w:ascii="Arial" w:hAnsi="Arial" w:cs="Arial"/>
              </w:rPr>
              <w:t xml:space="preserve"> menores probabilidades de conectarse y articularse con organizaciones que puedan a</w:t>
            </w:r>
            <w:r w:rsidR="00BF282C" w:rsidRPr="00CE03DE">
              <w:rPr>
                <w:rFonts w:ascii="Arial" w:hAnsi="Arial" w:cs="Arial"/>
              </w:rPr>
              <w:t xml:space="preserve">portar </w:t>
            </w:r>
            <w:r w:rsidR="004132D3" w:rsidRPr="00CE03DE">
              <w:rPr>
                <w:rFonts w:ascii="Arial" w:hAnsi="Arial" w:cs="Arial"/>
              </w:rPr>
              <w:t xml:space="preserve">nuevas </w:t>
            </w:r>
            <w:r w:rsidR="00BF282C" w:rsidRPr="00CE03DE">
              <w:rPr>
                <w:rFonts w:ascii="Arial" w:hAnsi="Arial" w:cs="Arial"/>
              </w:rPr>
              <w:t xml:space="preserve">experiencias. </w:t>
            </w:r>
          </w:p>
          <w:p w14:paraId="5A3DAA79" w14:textId="77777777" w:rsidR="00D718CF" w:rsidRPr="00CE03DE" w:rsidRDefault="00D718CF" w:rsidP="009E788F">
            <w:pPr>
              <w:spacing w:line="276" w:lineRule="auto"/>
              <w:jc w:val="both"/>
              <w:rPr>
                <w:rFonts w:ascii="Arial" w:hAnsi="Arial" w:cs="Arial"/>
                <w:lang w:val="es-ES"/>
              </w:rPr>
            </w:pPr>
          </w:p>
          <w:p w14:paraId="119558EA" w14:textId="179AAAE4" w:rsidR="00B872B3" w:rsidRPr="00CE03DE" w:rsidRDefault="00AD281A" w:rsidP="009E788F">
            <w:pPr>
              <w:spacing w:line="276" w:lineRule="auto"/>
              <w:jc w:val="both"/>
              <w:rPr>
                <w:rFonts w:ascii="Arial" w:eastAsia="Times New Roman" w:hAnsi="Arial" w:cs="Arial"/>
                <w:i/>
              </w:rPr>
            </w:pPr>
            <w:r w:rsidRPr="00CE03DE">
              <w:rPr>
                <w:rFonts w:ascii="Arial" w:hAnsi="Arial" w:cs="Arial"/>
                <w:lang w:val="es-ES"/>
              </w:rPr>
              <w:t>Así mismo</w:t>
            </w:r>
            <w:r w:rsidR="00B872B3" w:rsidRPr="00CE03DE">
              <w:rPr>
                <w:rFonts w:ascii="Arial" w:hAnsi="Arial" w:cs="Arial"/>
                <w:lang w:val="es-ES"/>
              </w:rPr>
              <w:t xml:space="preserve">, </w:t>
            </w:r>
            <w:r w:rsidR="00D718CF" w:rsidRPr="00CE03DE">
              <w:rPr>
                <w:rFonts w:ascii="Arial" w:hAnsi="Arial" w:cs="Arial"/>
                <w:lang w:val="es-ES"/>
              </w:rPr>
              <w:t xml:space="preserve">el estudio </w:t>
            </w:r>
            <w:r w:rsidR="001D6181" w:rsidRPr="00CE03DE">
              <w:rPr>
                <w:rFonts w:ascii="Arial" w:hAnsi="Arial" w:cs="Arial"/>
                <w:lang w:val="es-ES"/>
              </w:rPr>
              <w:t>identificó</w:t>
            </w:r>
            <w:r w:rsidR="00B872B3" w:rsidRPr="00CE03DE">
              <w:rPr>
                <w:rFonts w:ascii="Arial" w:hAnsi="Arial" w:cs="Arial"/>
                <w:lang w:val="es-ES"/>
              </w:rPr>
              <w:t xml:space="preserve"> que </w:t>
            </w:r>
            <w:r w:rsidR="00B872B3" w:rsidRPr="00CE03DE">
              <w:rPr>
                <w:rFonts w:ascii="Arial" w:hAnsi="Arial" w:cs="Arial"/>
                <w:i/>
                <w:lang w:val="es-ES"/>
              </w:rPr>
              <w:t>los jóvenes mayoritariamente no identifican los espacios e instancias de participación en las localidades</w:t>
            </w:r>
            <w:r w:rsidR="00FD2E07" w:rsidRPr="00CE03DE">
              <w:rPr>
                <w:rFonts w:ascii="Arial" w:hAnsi="Arial" w:cs="Arial"/>
                <w:i/>
                <w:lang w:val="es-ES"/>
              </w:rPr>
              <w:t>,</w:t>
            </w:r>
            <w:r w:rsidR="00B872B3" w:rsidRPr="00CE03DE">
              <w:rPr>
                <w:rFonts w:ascii="Arial" w:hAnsi="Arial" w:cs="Arial"/>
                <w:i/>
                <w:lang w:val="es-ES"/>
              </w:rPr>
              <w:t xml:space="preserve"> la falta de operatividad de los mismos los convierte en lugares de poco interés para los jóvenes al no resolver o posibilitar acciones concretas y estratégicas para el desarrollo de las agendas de juventud. </w:t>
            </w:r>
            <w:r w:rsidR="00A86B00" w:rsidRPr="00CE03DE">
              <w:rPr>
                <w:rFonts w:ascii="Arial" w:hAnsi="Arial" w:cs="Arial"/>
                <w:lang w:val="es-ES"/>
              </w:rPr>
              <w:t>Por último,  reflejó</w:t>
            </w:r>
            <w:r w:rsidR="00B872B3" w:rsidRPr="00CE03DE">
              <w:rPr>
                <w:rFonts w:ascii="Arial" w:hAnsi="Arial" w:cs="Arial"/>
                <w:lang w:val="es-ES"/>
              </w:rPr>
              <w:t xml:space="preserve"> que </w:t>
            </w:r>
            <w:r w:rsidR="00B872B3" w:rsidRPr="00CE03DE">
              <w:rPr>
                <w:rFonts w:ascii="Arial" w:hAnsi="Arial" w:cs="Arial"/>
                <w:i/>
                <w:lang w:val="es-ES"/>
              </w:rPr>
              <w:t xml:space="preserve">los jóvenes presentan un amplio desconocimiento y baja participación en los procesos de planeación y concertación del desarrollo local y/o distrital. </w:t>
            </w:r>
            <w:r w:rsidR="00B872B3" w:rsidRPr="00CE03DE">
              <w:rPr>
                <w:rFonts w:ascii="Arial" w:hAnsi="Arial" w:cs="Arial"/>
                <w:lang w:val="es-ES"/>
              </w:rPr>
              <w:t>En este sentido</w:t>
            </w:r>
            <w:r w:rsidR="00CC4E58" w:rsidRPr="00CE03DE">
              <w:rPr>
                <w:rFonts w:ascii="Arial" w:hAnsi="Arial" w:cs="Arial"/>
                <w:i/>
                <w:lang w:val="es-ES"/>
              </w:rPr>
              <w:t>, se identificó</w:t>
            </w:r>
            <w:r w:rsidR="00B872B3" w:rsidRPr="00CE03DE">
              <w:rPr>
                <w:rFonts w:ascii="Arial" w:hAnsi="Arial" w:cs="Arial"/>
                <w:i/>
                <w:lang w:val="es-ES"/>
              </w:rPr>
              <w:t xml:space="preserve"> que del 100% de las organizaciones juveniles caracterizadas, el 28% han participado en encuentros ciudadanos; el 15% en formulación de políticas; el 14% en la formulación de presupuestos participativos y rendición de cuentas; mientras que el 7% participaron en audiencias públicas; el 6% en veedurías; y el 2% en otro tipo de procesos</w:t>
            </w:r>
            <w:r w:rsidR="00CC4E58" w:rsidRPr="00CE03DE">
              <w:rPr>
                <w:rStyle w:val="Refdenotaalpie"/>
                <w:rFonts w:ascii="Arial" w:hAnsi="Arial" w:cs="Arial"/>
                <w:i/>
                <w:lang w:val="es-ES"/>
              </w:rPr>
              <w:footnoteReference w:id="5"/>
            </w:r>
            <w:r w:rsidR="00B872B3" w:rsidRPr="00CE03DE">
              <w:rPr>
                <w:rFonts w:ascii="Arial" w:hAnsi="Arial" w:cs="Arial"/>
                <w:i/>
                <w:lang w:val="es-ES"/>
              </w:rPr>
              <w:t>.</w:t>
            </w:r>
          </w:p>
          <w:p w14:paraId="6C968190" w14:textId="77777777" w:rsidR="007F5071" w:rsidRPr="00CE03DE" w:rsidRDefault="007F5071" w:rsidP="009E788F">
            <w:pPr>
              <w:spacing w:line="276" w:lineRule="auto"/>
              <w:jc w:val="both"/>
              <w:rPr>
                <w:rFonts w:ascii="Arial" w:eastAsia="Times New Roman" w:hAnsi="Arial" w:cs="Arial"/>
              </w:rPr>
            </w:pPr>
          </w:p>
          <w:p w14:paraId="17EE2B1E" w14:textId="560E1487" w:rsidR="008F256A" w:rsidRPr="00CE03DE" w:rsidRDefault="008F256A" w:rsidP="009E788F">
            <w:pPr>
              <w:jc w:val="both"/>
              <w:rPr>
                <w:rFonts w:ascii="Arial" w:eastAsia="Times New Roman" w:hAnsi="Arial" w:cs="Arial"/>
                <w:b/>
              </w:rPr>
            </w:pPr>
            <w:r w:rsidRPr="00CE03DE">
              <w:rPr>
                <w:rFonts w:ascii="Arial" w:eastAsia="Times New Roman" w:hAnsi="Arial" w:cs="Arial"/>
                <w:b/>
              </w:rPr>
              <w:t>U</w:t>
            </w:r>
            <w:r w:rsidR="00392673" w:rsidRPr="00CE03DE">
              <w:rPr>
                <w:rFonts w:ascii="Arial" w:eastAsia="Times New Roman" w:hAnsi="Arial" w:cs="Arial"/>
                <w:b/>
              </w:rPr>
              <w:t>so adecuado del tiempo libre</w:t>
            </w:r>
            <w:r w:rsidRPr="00CE03DE">
              <w:rPr>
                <w:rFonts w:ascii="Arial" w:eastAsia="Times New Roman" w:hAnsi="Arial" w:cs="Arial"/>
                <w:b/>
              </w:rPr>
              <w:t xml:space="preserve"> de los</w:t>
            </w:r>
            <w:r w:rsidR="0094599E">
              <w:rPr>
                <w:rFonts w:ascii="Arial" w:eastAsia="Times New Roman" w:hAnsi="Arial" w:cs="Arial"/>
                <w:b/>
              </w:rPr>
              <w:t xml:space="preserve"> y </w:t>
            </w:r>
            <w:r w:rsidR="001058F2" w:rsidRPr="00CE03DE">
              <w:rPr>
                <w:rFonts w:ascii="Arial" w:eastAsia="Times New Roman" w:hAnsi="Arial" w:cs="Arial"/>
                <w:b/>
              </w:rPr>
              <w:t>las</w:t>
            </w:r>
            <w:r w:rsidRPr="00CE03DE">
              <w:rPr>
                <w:rFonts w:ascii="Arial" w:eastAsia="Times New Roman" w:hAnsi="Arial" w:cs="Arial"/>
                <w:b/>
              </w:rPr>
              <w:t xml:space="preserve"> jóvenes de la ciudad </w:t>
            </w:r>
          </w:p>
          <w:p w14:paraId="36DAAFA1" w14:textId="77777777" w:rsidR="008F256A" w:rsidRPr="00CE03DE" w:rsidRDefault="008F256A" w:rsidP="009E788F">
            <w:pPr>
              <w:jc w:val="both"/>
              <w:rPr>
                <w:rFonts w:ascii="Arial" w:eastAsia="Times New Roman" w:hAnsi="Arial" w:cs="Arial"/>
                <w:b/>
              </w:rPr>
            </w:pPr>
          </w:p>
          <w:p w14:paraId="1B4C2681" w14:textId="7B517CA9" w:rsidR="00F31F30" w:rsidRPr="00CE03DE" w:rsidRDefault="00F31F30" w:rsidP="009E788F">
            <w:pPr>
              <w:jc w:val="both"/>
              <w:rPr>
                <w:rFonts w:ascii="Arial" w:eastAsia="Times New Roman" w:hAnsi="Arial" w:cs="Arial"/>
              </w:rPr>
            </w:pPr>
            <w:r w:rsidRPr="00CE03DE">
              <w:rPr>
                <w:rFonts w:ascii="Arial" w:eastAsia="Times New Roman" w:hAnsi="Arial" w:cs="Arial"/>
              </w:rPr>
              <w:t xml:space="preserve">Un factor importante </w:t>
            </w:r>
            <w:r w:rsidR="0094599E">
              <w:rPr>
                <w:rFonts w:ascii="Arial" w:eastAsia="Times New Roman" w:hAnsi="Arial" w:cs="Arial"/>
              </w:rPr>
              <w:t>en el desarrollo</w:t>
            </w:r>
            <w:r w:rsidR="006E6D28">
              <w:rPr>
                <w:rFonts w:ascii="Arial" w:eastAsia="Times New Roman" w:hAnsi="Arial" w:cs="Arial"/>
              </w:rPr>
              <w:t xml:space="preserve"> de </w:t>
            </w:r>
            <w:r w:rsidR="0094599E">
              <w:rPr>
                <w:rFonts w:ascii="Arial" w:eastAsia="Times New Roman" w:hAnsi="Arial" w:cs="Arial"/>
              </w:rPr>
              <w:t xml:space="preserve"> las ciudades, </w:t>
            </w:r>
            <w:r w:rsidR="006E6D28">
              <w:rPr>
                <w:rFonts w:ascii="Arial" w:eastAsia="Times New Roman" w:hAnsi="Arial" w:cs="Arial"/>
              </w:rPr>
              <w:t>es incentivar e</w:t>
            </w:r>
            <w:r w:rsidRPr="00CE03DE">
              <w:rPr>
                <w:rFonts w:ascii="Arial" w:eastAsia="Times New Roman" w:hAnsi="Arial" w:cs="Arial"/>
              </w:rPr>
              <w:t>l uso a</w:t>
            </w:r>
            <w:r w:rsidR="001058F2" w:rsidRPr="00CE03DE">
              <w:rPr>
                <w:rFonts w:ascii="Arial" w:eastAsia="Times New Roman" w:hAnsi="Arial" w:cs="Arial"/>
              </w:rPr>
              <w:t>decuado del ti</w:t>
            </w:r>
            <w:r w:rsidR="0094599E">
              <w:rPr>
                <w:rFonts w:ascii="Arial" w:eastAsia="Times New Roman" w:hAnsi="Arial" w:cs="Arial"/>
              </w:rPr>
              <w:t>empo libre de los y l</w:t>
            </w:r>
            <w:r w:rsidR="001058F2" w:rsidRPr="00CE03DE">
              <w:rPr>
                <w:rFonts w:ascii="Arial" w:eastAsia="Times New Roman" w:hAnsi="Arial" w:cs="Arial"/>
              </w:rPr>
              <w:t>as</w:t>
            </w:r>
            <w:r w:rsidRPr="00CE03DE">
              <w:rPr>
                <w:rFonts w:ascii="Arial" w:eastAsia="Times New Roman" w:hAnsi="Arial" w:cs="Arial"/>
              </w:rPr>
              <w:t xml:space="preserve"> jóvenes</w:t>
            </w:r>
            <w:r w:rsidR="0094599E">
              <w:rPr>
                <w:rFonts w:ascii="Arial" w:eastAsia="Times New Roman" w:hAnsi="Arial" w:cs="Arial"/>
              </w:rPr>
              <w:t>:</w:t>
            </w:r>
            <w:r w:rsidRPr="00CE03DE">
              <w:rPr>
                <w:rFonts w:ascii="Arial" w:eastAsia="Times New Roman" w:hAnsi="Arial" w:cs="Arial"/>
              </w:rPr>
              <w:t xml:space="preserve"> la recreación, el deporte</w:t>
            </w:r>
            <w:r w:rsidR="0023535D" w:rsidRPr="00CE03DE">
              <w:rPr>
                <w:rFonts w:ascii="Arial" w:eastAsia="Times New Roman" w:hAnsi="Arial" w:cs="Arial"/>
              </w:rPr>
              <w:t>, la innovación social</w:t>
            </w:r>
            <w:r w:rsidRPr="00CE03DE">
              <w:rPr>
                <w:rFonts w:ascii="Arial" w:eastAsia="Times New Roman" w:hAnsi="Arial" w:cs="Arial"/>
              </w:rPr>
              <w:t xml:space="preserve"> y la cultura son instrumentos para la formación int</w:t>
            </w:r>
            <w:r w:rsidR="00405007" w:rsidRPr="00CE03DE">
              <w:rPr>
                <w:rFonts w:ascii="Arial" w:eastAsia="Times New Roman" w:hAnsi="Arial" w:cs="Arial"/>
              </w:rPr>
              <w:t>egral de la niñez y la juventud</w:t>
            </w:r>
            <w:r w:rsidR="0094599E">
              <w:rPr>
                <w:rFonts w:ascii="Arial" w:eastAsia="Times New Roman" w:hAnsi="Arial" w:cs="Arial"/>
              </w:rPr>
              <w:t>,</w:t>
            </w:r>
            <w:r w:rsidR="00405007" w:rsidRPr="00CE03DE">
              <w:rPr>
                <w:rFonts w:ascii="Arial" w:eastAsia="Times New Roman" w:hAnsi="Arial" w:cs="Arial"/>
              </w:rPr>
              <w:t xml:space="preserve"> que contribuyen </w:t>
            </w:r>
            <w:r w:rsidR="0094599E">
              <w:rPr>
                <w:rFonts w:ascii="Arial" w:eastAsia="Times New Roman" w:hAnsi="Arial" w:cs="Arial"/>
              </w:rPr>
              <w:t xml:space="preserve">no solo al  desarrollo de habilidades para la vida, sino que también  </w:t>
            </w:r>
            <w:r w:rsidR="0094599E" w:rsidRPr="00CE03DE">
              <w:rPr>
                <w:rFonts w:ascii="Arial" w:eastAsia="Times New Roman" w:hAnsi="Arial" w:cs="Arial"/>
              </w:rPr>
              <w:t xml:space="preserve">    </w:t>
            </w:r>
            <w:r w:rsidR="0094599E">
              <w:rPr>
                <w:rFonts w:ascii="Arial" w:eastAsia="Times New Roman" w:hAnsi="Arial" w:cs="Arial"/>
              </w:rPr>
              <w:t xml:space="preserve"> </w:t>
            </w:r>
            <w:r w:rsidR="00405007" w:rsidRPr="00CE03DE">
              <w:rPr>
                <w:rFonts w:ascii="Arial" w:eastAsia="Times New Roman" w:hAnsi="Arial" w:cs="Arial"/>
              </w:rPr>
              <w:t>a la prevención de problemas de relevancia social como el uso de sustancias psicoactivas, comisión de del</w:t>
            </w:r>
            <w:r w:rsidR="0094599E">
              <w:rPr>
                <w:rFonts w:ascii="Arial" w:eastAsia="Times New Roman" w:hAnsi="Arial" w:cs="Arial"/>
              </w:rPr>
              <w:t xml:space="preserve">itos o altas tasas de suicidios y en el </w:t>
            </w:r>
          </w:p>
          <w:p w14:paraId="487B9D58" w14:textId="77777777" w:rsidR="00392673" w:rsidRPr="00CE03DE" w:rsidRDefault="00392673" w:rsidP="009E788F">
            <w:pPr>
              <w:jc w:val="both"/>
              <w:rPr>
                <w:rFonts w:ascii="Arial" w:eastAsia="Times New Roman" w:hAnsi="Arial" w:cs="Arial"/>
              </w:rPr>
            </w:pPr>
          </w:p>
          <w:p w14:paraId="21FC6935" w14:textId="27DC4E39" w:rsidR="00392673" w:rsidRPr="00CE03DE" w:rsidRDefault="00392673" w:rsidP="009E788F">
            <w:pPr>
              <w:jc w:val="both"/>
              <w:rPr>
                <w:rFonts w:ascii="Arial" w:hAnsi="Arial" w:cs="Arial"/>
              </w:rPr>
            </w:pPr>
            <w:r w:rsidRPr="00CE03DE">
              <w:rPr>
                <w:rFonts w:ascii="Arial" w:eastAsia="Times New Roman" w:hAnsi="Arial" w:cs="Arial"/>
              </w:rPr>
              <w:lastRenderedPageBreak/>
              <w:t xml:space="preserve">En ocasiones, la falta de oportunidades para el aprovechamiento del tiempo libre,  </w:t>
            </w:r>
            <w:r w:rsidRPr="00CE03DE">
              <w:rPr>
                <w:rFonts w:ascii="Arial" w:hAnsi="Arial" w:cs="Arial"/>
              </w:rPr>
              <w:t>los factores sociales, escolares</w:t>
            </w:r>
            <w:r w:rsidR="005B5264" w:rsidRPr="00CE03DE">
              <w:rPr>
                <w:rFonts w:ascii="Arial" w:hAnsi="Arial" w:cs="Arial"/>
              </w:rPr>
              <w:t xml:space="preserve">, familiares e individuales </w:t>
            </w:r>
            <w:r w:rsidRPr="00CE03DE">
              <w:rPr>
                <w:rFonts w:ascii="Arial" w:hAnsi="Arial" w:cs="Arial"/>
              </w:rPr>
              <w:t>pueden ser un detonan</w:t>
            </w:r>
            <w:r w:rsidR="002921FF" w:rsidRPr="00CE03DE">
              <w:rPr>
                <w:rFonts w:ascii="Arial" w:hAnsi="Arial" w:cs="Arial"/>
              </w:rPr>
              <w:t>te para la comisión de delitos, siendo</w:t>
            </w:r>
            <w:r w:rsidRPr="00CE03DE">
              <w:rPr>
                <w:rFonts w:ascii="Arial" w:hAnsi="Arial" w:cs="Arial"/>
              </w:rPr>
              <w:t xml:space="preserve"> preocupante </w:t>
            </w:r>
            <w:r w:rsidR="00093839" w:rsidRPr="00CE03DE">
              <w:rPr>
                <w:rFonts w:ascii="Arial" w:hAnsi="Arial" w:cs="Arial"/>
              </w:rPr>
              <w:t>las tasas sobre</w:t>
            </w:r>
            <w:r w:rsidRPr="00CE03DE">
              <w:rPr>
                <w:rFonts w:ascii="Arial" w:hAnsi="Arial" w:cs="Arial"/>
              </w:rPr>
              <w:t xml:space="preserve"> el consumo de sustancias psicoactivas y la estrecha relación que existe con la delincuencia juvenil. Se puede evidenciar que la población menor de edad es más vulnerable ante el consumo y por lo tanto el expendio de droga aledaña a los colegios es alarmante. </w:t>
            </w:r>
          </w:p>
          <w:p w14:paraId="49B1B9B9" w14:textId="77777777" w:rsidR="001058F2" w:rsidRPr="00CE03DE" w:rsidRDefault="001058F2" w:rsidP="009E788F">
            <w:pPr>
              <w:jc w:val="both"/>
              <w:rPr>
                <w:rFonts w:ascii="Arial" w:eastAsia="Times New Roman" w:hAnsi="Arial" w:cs="Arial"/>
              </w:rPr>
            </w:pPr>
          </w:p>
          <w:p w14:paraId="189EE74C" w14:textId="7F6319B5" w:rsidR="00392673" w:rsidRPr="00CE03DE" w:rsidRDefault="00392673" w:rsidP="009E788F">
            <w:pPr>
              <w:jc w:val="both"/>
              <w:rPr>
                <w:rFonts w:ascii="Arial" w:hAnsi="Arial" w:cs="Arial"/>
              </w:rPr>
            </w:pPr>
            <w:r w:rsidRPr="00CE03DE">
              <w:rPr>
                <w:rFonts w:ascii="Arial" w:hAnsi="Arial" w:cs="Arial"/>
              </w:rPr>
              <w:t>Las localidades de Bogotá más afectadas por este flagelo son Rafael Uribe, Antonio Nariño, Bosa, Kennedy, Ciudad Bolívar y Suba, las mismas localidades donde se encuentra el mayor número de menores aprehendidos</w:t>
            </w:r>
            <w:r w:rsidR="00DC55AE" w:rsidRPr="00CE03DE">
              <w:rPr>
                <w:rFonts w:ascii="Arial" w:hAnsi="Arial" w:cs="Arial"/>
              </w:rPr>
              <w:t>,</w:t>
            </w:r>
            <w:r w:rsidRPr="00CE03DE">
              <w:rPr>
                <w:rFonts w:ascii="Arial" w:hAnsi="Arial" w:cs="Arial"/>
              </w:rPr>
              <w:t xml:space="preserve"> según estadísticas de Instituto de Bienestar Familiar ICBF</w:t>
            </w:r>
            <w:r w:rsidR="001058F2" w:rsidRPr="00CE03DE">
              <w:rPr>
                <w:rFonts w:ascii="Arial" w:hAnsi="Arial" w:cs="Arial"/>
              </w:rPr>
              <w:t xml:space="preserve"> (2016)</w:t>
            </w:r>
            <w:r w:rsidR="00405007" w:rsidRPr="00CE03DE">
              <w:rPr>
                <w:rStyle w:val="Refdenotaalpie"/>
                <w:rFonts w:ascii="Arial" w:hAnsi="Arial" w:cs="Arial"/>
              </w:rPr>
              <w:footnoteReference w:id="6"/>
            </w:r>
            <w:r w:rsidRPr="00CE03DE">
              <w:rPr>
                <w:rFonts w:ascii="Arial" w:hAnsi="Arial" w:cs="Arial"/>
              </w:rPr>
              <w:t>.</w:t>
            </w:r>
          </w:p>
          <w:p w14:paraId="231C1665" w14:textId="77777777" w:rsidR="00392673" w:rsidRPr="00CE03DE" w:rsidRDefault="00392673" w:rsidP="009E788F">
            <w:pPr>
              <w:jc w:val="both"/>
              <w:rPr>
                <w:rFonts w:ascii="Arial" w:eastAsia="Times New Roman" w:hAnsi="Arial" w:cs="Arial"/>
              </w:rPr>
            </w:pPr>
          </w:p>
          <w:p w14:paraId="01254DB4" w14:textId="0F22A6D8" w:rsidR="0028273B" w:rsidRDefault="002921FF" w:rsidP="009E788F">
            <w:pPr>
              <w:jc w:val="both"/>
              <w:rPr>
                <w:rFonts w:ascii="Arial" w:hAnsi="Arial" w:cs="Arial"/>
              </w:rPr>
            </w:pPr>
            <w:r w:rsidRPr="00CE03DE">
              <w:rPr>
                <w:rFonts w:ascii="Arial" w:hAnsi="Arial" w:cs="Arial"/>
              </w:rPr>
              <w:t xml:space="preserve">Es por eso que para </w:t>
            </w:r>
            <w:r w:rsidR="00392673" w:rsidRPr="00CE03DE">
              <w:rPr>
                <w:rFonts w:ascii="Arial" w:hAnsi="Arial" w:cs="Arial"/>
              </w:rPr>
              <w:t>lograr en los individuos la toma de decisiones conscientes, en especial se debe trab</w:t>
            </w:r>
            <w:r w:rsidR="00895CDB" w:rsidRPr="00CE03DE">
              <w:rPr>
                <w:rFonts w:ascii="Arial" w:hAnsi="Arial" w:cs="Arial"/>
              </w:rPr>
              <w:t xml:space="preserve">ajar con los jóvenes para brindar oportunidades que sean de interés en el uso del tiempo libre y así prevenir conductas perjudiciales para el desarrollo personal y social, impactando con </w:t>
            </w:r>
            <w:r w:rsidR="00895CDB" w:rsidRPr="00CE03DE">
              <w:rPr>
                <w:rFonts w:ascii="Arial" w:eastAsia="Times New Roman" w:hAnsi="Arial" w:cs="Arial"/>
              </w:rPr>
              <w:t>proyectos que promuevan l</w:t>
            </w:r>
            <w:r w:rsidR="008D28AB" w:rsidRPr="00CE03DE">
              <w:rPr>
                <w:rFonts w:ascii="Arial" w:eastAsia="Times New Roman" w:hAnsi="Arial" w:cs="Arial"/>
              </w:rPr>
              <w:t xml:space="preserve">a educación complementaria, </w:t>
            </w:r>
            <w:r w:rsidR="00895CDB" w:rsidRPr="00CE03DE">
              <w:rPr>
                <w:rFonts w:ascii="Arial" w:eastAsia="Times New Roman" w:hAnsi="Arial" w:cs="Arial"/>
              </w:rPr>
              <w:t xml:space="preserve">procesos participativos juveniles mediante organizaciones o movimientos para la niñez o la juventud </w:t>
            </w:r>
            <w:r w:rsidR="00895CDB" w:rsidRPr="00CE03DE">
              <w:rPr>
                <w:rFonts w:ascii="Arial" w:hAnsi="Arial" w:cs="Arial"/>
              </w:rPr>
              <w:t>que permitan a los j</w:t>
            </w:r>
            <w:r w:rsidR="008D28AB" w:rsidRPr="00CE03DE">
              <w:rPr>
                <w:rFonts w:ascii="Arial" w:hAnsi="Arial" w:cs="Arial"/>
              </w:rPr>
              <w:t>óvenes ser agentes de cambio dentro de la ciudad</w:t>
            </w:r>
            <w:r w:rsidR="00895CDB" w:rsidRPr="00CE03DE">
              <w:rPr>
                <w:rFonts w:ascii="Arial" w:hAnsi="Arial" w:cs="Arial"/>
              </w:rPr>
              <w:t>.</w:t>
            </w:r>
          </w:p>
          <w:p w14:paraId="5C7C0904" w14:textId="77777777" w:rsidR="0028273B" w:rsidRDefault="0028273B" w:rsidP="009E788F">
            <w:pPr>
              <w:jc w:val="both"/>
              <w:rPr>
                <w:rFonts w:ascii="Arial" w:hAnsi="Arial" w:cs="Arial"/>
              </w:rPr>
            </w:pPr>
          </w:p>
          <w:p w14:paraId="50EA8079" w14:textId="2FFF4A05" w:rsidR="0028273B" w:rsidRPr="00C45396" w:rsidRDefault="0028273B" w:rsidP="00C45396">
            <w:pPr>
              <w:jc w:val="both"/>
              <w:rPr>
                <w:rFonts w:ascii="Arial" w:eastAsia="Times New Roman" w:hAnsi="Arial" w:cs="Arial"/>
                <w:lang w:val="es-CO"/>
              </w:rPr>
            </w:pPr>
            <w:r w:rsidRPr="00C45396">
              <w:rPr>
                <w:rFonts w:ascii="Arial" w:hAnsi="Arial" w:cs="Arial"/>
              </w:rPr>
              <w:t xml:space="preserve">Cabe señalar que desde los </w:t>
            </w:r>
            <w:r w:rsidR="00C45396" w:rsidRPr="00C45396">
              <w:rPr>
                <w:rFonts w:ascii="Arial" w:hAnsi="Arial" w:cs="Arial"/>
                <w:lang w:val="es-CO"/>
              </w:rPr>
              <w:t xml:space="preserve">principios </w:t>
            </w:r>
            <w:r w:rsidRPr="00C45396">
              <w:rPr>
                <w:rFonts w:ascii="Arial" w:hAnsi="Arial" w:cs="Arial"/>
                <w:lang w:val="es-CO"/>
              </w:rPr>
              <w:t xml:space="preserve">contenidos en el </w:t>
            </w:r>
            <w:r w:rsidR="00C45396" w:rsidRPr="00C45396">
              <w:rPr>
                <w:rFonts w:ascii="Arial" w:hAnsi="Arial" w:cs="Arial"/>
                <w:lang w:val="es-CO"/>
              </w:rPr>
              <w:t xml:space="preserve">Artículo </w:t>
            </w:r>
            <w:r w:rsidRPr="00C45396">
              <w:rPr>
                <w:rFonts w:ascii="Arial" w:hAnsi="Arial" w:cs="Arial"/>
                <w:lang w:val="es-CO"/>
              </w:rPr>
              <w:t xml:space="preserve">4°.  De la </w:t>
            </w:r>
            <w:r w:rsidR="00C45396" w:rsidRPr="00C45396">
              <w:rPr>
                <w:rFonts w:ascii="Arial" w:eastAsia="Times New Roman" w:hAnsi="Arial" w:cs="Arial"/>
                <w:lang w:val="es-CO"/>
              </w:rPr>
              <w:t xml:space="preserve">ley estatutaria 1622 de </w:t>
            </w:r>
            <w:r w:rsidRPr="00C45396">
              <w:rPr>
                <w:rFonts w:ascii="Arial" w:eastAsia="Times New Roman" w:hAnsi="Arial" w:cs="Arial"/>
                <w:lang w:val="es-CO"/>
              </w:rPr>
              <w:t xml:space="preserve">2013 </w:t>
            </w:r>
            <w:r w:rsidR="00C45396" w:rsidRPr="00C45396">
              <w:rPr>
                <w:rFonts w:ascii="Arial" w:eastAsia="Times New Roman" w:hAnsi="Arial" w:cs="Arial"/>
                <w:lang w:val="es-CO"/>
              </w:rPr>
              <w:t>“</w:t>
            </w:r>
            <w:r w:rsidRPr="00C45396">
              <w:rPr>
                <w:rFonts w:ascii="Arial" w:eastAsia="Times New Roman" w:hAnsi="Arial" w:cs="Arial"/>
                <w:lang w:val="es-CO"/>
              </w:rPr>
              <w:t>Estatuto de Ciudadanía Juvenil</w:t>
            </w:r>
            <w:r w:rsidR="00C45396" w:rsidRPr="00C45396">
              <w:rPr>
                <w:rFonts w:ascii="Arial" w:eastAsia="Times New Roman" w:hAnsi="Arial" w:cs="Arial"/>
                <w:lang w:val="es-CO"/>
              </w:rPr>
              <w:t>”</w:t>
            </w:r>
          </w:p>
          <w:p w14:paraId="430994CB" w14:textId="5813849E" w:rsidR="0028273B" w:rsidRPr="00C45396" w:rsidRDefault="0028273B" w:rsidP="0028273B">
            <w:pPr>
              <w:jc w:val="both"/>
              <w:rPr>
                <w:rFonts w:ascii="Arial" w:hAnsi="Arial" w:cs="Arial"/>
              </w:rPr>
            </w:pPr>
            <w:r w:rsidRPr="00C45396">
              <w:rPr>
                <w:rFonts w:ascii="Arial" w:hAnsi="Arial" w:cs="Arial"/>
              </w:rPr>
              <w:t xml:space="preserve"> plantea </w:t>
            </w:r>
            <w:r w:rsidR="00C45396" w:rsidRPr="00C45396">
              <w:rPr>
                <w:rFonts w:ascii="Arial" w:hAnsi="Arial" w:cs="Arial"/>
              </w:rPr>
              <w:t xml:space="preserve">los siguientes: </w:t>
            </w:r>
          </w:p>
          <w:p w14:paraId="04F1478B" w14:textId="77777777" w:rsidR="0028273B" w:rsidRPr="00C45396" w:rsidRDefault="0028273B" w:rsidP="0028273B">
            <w:pPr>
              <w:jc w:val="both"/>
              <w:rPr>
                <w:rFonts w:ascii="Arial" w:hAnsi="Arial" w:cs="Arial"/>
              </w:rPr>
            </w:pPr>
          </w:p>
          <w:p w14:paraId="17D1CDFC" w14:textId="1D3CF4A0" w:rsidR="0028273B" w:rsidRPr="00C45396" w:rsidRDefault="00C45396" w:rsidP="00C45396">
            <w:pPr>
              <w:ind w:left="1416"/>
              <w:jc w:val="both"/>
              <w:rPr>
                <w:rFonts w:ascii="Arial" w:hAnsi="Arial" w:cs="Arial"/>
                <w:i/>
              </w:rPr>
            </w:pPr>
            <w:r w:rsidRPr="00C45396">
              <w:rPr>
                <w:rFonts w:ascii="Arial" w:hAnsi="Arial" w:cs="Arial"/>
                <w:i/>
              </w:rPr>
              <w:t>“</w:t>
            </w:r>
            <w:r w:rsidR="0028273B" w:rsidRPr="00C45396">
              <w:rPr>
                <w:rFonts w:ascii="Arial" w:hAnsi="Arial" w:cs="Arial"/>
                <w:i/>
              </w:rPr>
              <w:t>11. Innovación y el aprendizaje social: La actuación del Estado en materia de juventud debe incorporar como base para la construcción de las políticas de juventud la innovación permanente, el aprendizaje social, la experimentación y la concertación.</w:t>
            </w:r>
          </w:p>
          <w:p w14:paraId="66D8011B" w14:textId="77777777" w:rsidR="0028273B" w:rsidRPr="00C45396" w:rsidRDefault="0028273B" w:rsidP="00C45396">
            <w:pPr>
              <w:ind w:left="1416"/>
              <w:jc w:val="both"/>
              <w:rPr>
                <w:rFonts w:ascii="Arial" w:hAnsi="Arial" w:cs="Arial"/>
                <w:i/>
              </w:rPr>
            </w:pPr>
          </w:p>
          <w:p w14:paraId="07AF4A5E" w14:textId="05EEE06A" w:rsidR="0028273B" w:rsidRPr="00C45396" w:rsidRDefault="0028273B" w:rsidP="00C45396">
            <w:pPr>
              <w:ind w:left="1416"/>
              <w:jc w:val="both"/>
              <w:rPr>
                <w:rFonts w:ascii="Arial" w:hAnsi="Arial" w:cs="Arial"/>
                <w:i/>
              </w:rPr>
            </w:pPr>
            <w:r w:rsidRPr="00C45396">
              <w:rPr>
                <w:rFonts w:ascii="Arial" w:hAnsi="Arial" w:cs="Arial"/>
                <w:i/>
              </w:rPr>
              <w:t>14. Participación: La población joven del país tiene derecho a vincularse a los procesos</w:t>
            </w:r>
            <w:r w:rsidR="00C45396" w:rsidRPr="00C45396">
              <w:rPr>
                <w:rFonts w:ascii="Arial" w:hAnsi="Arial" w:cs="Arial"/>
                <w:i/>
              </w:rPr>
              <w:t xml:space="preserve"> </w:t>
            </w:r>
            <w:r w:rsidRPr="00C45396">
              <w:rPr>
                <w:rFonts w:ascii="Arial" w:hAnsi="Arial" w:cs="Arial"/>
                <w:i/>
              </w:rPr>
              <w:t>de toma de decisiones que le conciernen o que afecten directa o indirectamente la</w:t>
            </w:r>
            <w:r w:rsidR="00C45396" w:rsidRPr="00C45396">
              <w:rPr>
                <w:rFonts w:ascii="Arial" w:hAnsi="Arial" w:cs="Arial"/>
                <w:i/>
              </w:rPr>
              <w:t xml:space="preserve"> </w:t>
            </w:r>
            <w:r w:rsidRPr="00C45396">
              <w:rPr>
                <w:rFonts w:ascii="Arial" w:hAnsi="Arial" w:cs="Arial"/>
                <w:i/>
              </w:rPr>
              <w:t>obtención de condiciones de vida digna, así como a tomar parte en los diversos</w:t>
            </w:r>
            <w:r w:rsidR="00C45396" w:rsidRPr="00C45396">
              <w:rPr>
                <w:rFonts w:ascii="Arial" w:hAnsi="Arial" w:cs="Arial"/>
                <w:i/>
              </w:rPr>
              <w:t xml:space="preserve"> </w:t>
            </w:r>
            <w:r w:rsidRPr="00C45396">
              <w:rPr>
                <w:rFonts w:ascii="Arial" w:hAnsi="Arial" w:cs="Arial"/>
                <w:i/>
              </w:rPr>
              <w:t>aspectos de la vida socioeconómica, tanto en su relación con el Estado, como con</w:t>
            </w:r>
            <w:r w:rsidR="00C45396" w:rsidRPr="00C45396">
              <w:rPr>
                <w:rFonts w:ascii="Arial" w:hAnsi="Arial" w:cs="Arial"/>
                <w:i/>
              </w:rPr>
              <w:t xml:space="preserve"> </w:t>
            </w:r>
            <w:r w:rsidRPr="00C45396">
              <w:rPr>
                <w:rFonts w:ascii="Arial" w:hAnsi="Arial" w:cs="Arial"/>
                <w:i/>
              </w:rPr>
              <w:t>otros actores sociales.</w:t>
            </w:r>
            <w:r w:rsidR="00C45396" w:rsidRPr="00C45396">
              <w:rPr>
                <w:rFonts w:ascii="Arial" w:hAnsi="Arial" w:cs="Arial"/>
                <w:i/>
              </w:rPr>
              <w:t>”</w:t>
            </w:r>
          </w:p>
          <w:p w14:paraId="5DEB9513" w14:textId="31C2F370" w:rsidR="00FD2E07" w:rsidRPr="00C45396" w:rsidRDefault="00FD2E07" w:rsidP="00C45396">
            <w:pPr>
              <w:spacing w:line="276" w:lineRule="auto"/>
              <w:ind w:left="1416"/>
              <w:jc w:val="both"/>
              <w:rPr>
                <w:rFonts w:ascii="Arial" w:eastAsia="Times New Roman" w:hAnsi="Arial" w:cs="Arial"/>
                <w:i/>
              </w:rPr>
            </w:pPr>
          </w:p>
          <w:p w14:paraId="7895F7B5" w14:textId="0A4C60ED" w:rsidR="00F82B33" w:rsidRPr="00C45396" w:rsidRDefault="0028273B" w:rsidP="00F82B33">
            <w:pPr>
              <w:rPr>
                <w:rFonts w:ascii="Arial" w:eastAsia="Times New Roman" w:hAnsi="Arial" w:cs="Arial"/>
                <w:lang w:val="es-CO"/>
              </w:rPr>
            </w:pPr>
            <w:r w:rsidRPr="00C45396">
              <w:rPr>
                <w:rFonts w:ascii="Arial" w:eastAsia="Times New Roman" w:hAnsi="Arial" w:cs="Arial"/>
              </w:rPr>
              <w:t xml:space="preserve">Así mismo, </w:t>
            </w:r>
            <w:r w:rsidRPr="00C45396">
              <w:rPr>
                <w:rFonts w:ascii="Arial" w:eastAsia="Times New Roman" w:hAnsi="Arial" w:cs="Arial"/>
                <w:lang w:val="es-CO"/>
              </w:rPr>
              <w:t xml:space="preserve">en el </w:t>
            </w:r>
            <w:r w:rsidR="00C45396" w:rsidRPr="00C45396">
              <w:rPr>
                <w:rFonts w:ascii="Arial" w:eastAsia="Times New Roman" w:hAnsi="Arial" w:cs="Arial"/>
                <w:lang w:val="es-CO"/>
              </w:rPr>
              <w:t>artículo 14.  principios de las políticas públicas de juventud, d</w:t>
            </w:r>
            <w:r w:rsidRPr="00C45396">
              <w:rPr>
                <w:rFonts w:ascii="Arial" w:eastAsia="Times New Roman" w:hAnsi="Arial" w:cs="Arial"/>
                <w:lang w:val="es-CO"/>
              </w:rPr>
              <w:t xml:space="preserve">e la mima </w:t>
            </w:r>
            <w:r w:rsidR="00C45396" w:rsidRPr="00C45396">
              <w:rPr>
                <w:rFonts w:ascii="Arial" w:eastAsia="Times New Roman" w:hAnsi="Arial" w:cs="Arial"/>
                <w:lang w:val="es-CO"/>
              </w:rPr>
              <w:t>Ley, plantea:</w:t>
            </w:r>
            <w:r w:rsidR="00F82B33" w:rsidRPr="00C45396">
              <w:rPr>
                <w:rFonts w:ascii="Arial" w:eastAsia="Times New Roman" w:hAnsi="Arial" w:cs="Arial"/>
                <w:lang w:val="es-CO"/>
              </w:rPr>
              <w:t xml:space="preserve"> </w:t>
            </w:r>
          </w:p>
          <w:p w14:paraId="1B113F69" w14:textId="77777777" w:rsidR="00F82B33" w:rsidRPr="00C45396" w:rsidRDefault="00F82B33" w:rsidP="00F82B33">
            <w:pPr>
              <w:rPr>
                <w:rFonts w:ascii="Arial" w:eastAsia="Times New Roman" w:hAnsi="Arial" w:cs="Arial"/>
                <w:lang w:val="es-CO"/>
              </w:rPr>
            </w:pPr>
          </w:p>
          <w:p w14:paraId="03C3150B" w14:textId="6843869C" w:rsidR="0028273B" w:rsidRPr="00C45396" w:rsidRDefault="00C45396" w:rsidP="00C45396">
            <w:pPr>
              <w:ind w:left="1416"/>
              <w:rPr>
                <w:rFonts w:ascii="Arial" w:eastAsia="Times New Roman" w:hAnsi="Arial" w:cs="Arial"/>
                <w:i/>
                <w:lang w:val="es-CO"/>
              </w:rPr>
            </w:pPr>
            <w:r w:rsidRPr="00C45396">
              <w:rPr>
                <w:rFonts w:ascii="Arial" w:eastAsia="Times New Roman" w:hAnsi="Arial" w:cs="Arial"/>
                <w:i/>
                <w:lang w:val="es-CO"/>
              </w:rPr>
              <w:t>“</w:t>
            </w:r>
            <w:r w:rsidR="00F82B33" w:rsidRPr="00C45396">
              <w:rPr>
                <w:rFonts w:ascii="Arial" w:eastAsia="Times New Roman" w:hAnsi="Arial" w:cs="Arial"/>
                <w:i/>
                <w:lang w:val="es-CO"/>
              </w:rPr>
              <w:t>2. Participación. Garantizar los procesos, escenarios, instrumentos y estímulos</w:t>
            </w:r>
            <w:r w:rsidRPr="00C45396">
              <w:rPr>
                <w:rFonts w:ascii="Arial" w:eastAsia="Times New Roman" w:hAnsi="Arial" w:cs="Arial"/>
                <w:i/>
                <w:lang w:val="es-CO"/>
              </w:rPr>
              <w:t xml:space="preserve"> </w:t>
            </w:r>
            <w:r w:rsidR="00F82B33" w:rsidRPr="00C45396">
              <w:rPr>
                <w:rFonts w:ascii="Arial" w:eastAsia="Times New Roman" w:hAnsi="Arial" w:cs="Arial"/>
                <w:i/>
                <w:lang w:val="es-CO"/>
              </w:rPr>
              <w:t>necesarios para la participación y decisión de los y las jóvenes sobre las soluciones</w:t>
            </w:r>
            <w:r w:rsidRPr="00C45396">
              <w:rPr>
                <w:rFonts w:ascii="Arial" w:eastAsia="Times New Roman" w:hAnsi="Arial" w:cs="Arial"/>
                <w:i/>
                <w:lang w:val="es-CO"/>
              </w:rPr>
              <w:t xml:space="preserve"> </w:t>
            </w:r>
            <w:r w:rsidR="00F82B33" w:rsidRPr="00C45396">
              <w:rPr>
                <w:rFonts w:ascii="Arial" w:eastAsia="Times New Roman" w:hAnsi="Arial" w:cs="Arial"/>
                <w:i/>
                <w:lang w:val="es-CO"/>
              </w:rPr>
              <w:t xml:space="preserve">a sus necesidades y la satisfacción de </w:t>
            </w:r>
            <w:r w:rsidR="00F82B33" w:rsidRPr="00C45396">
              <w:rPr>
                <w:rFonts w:ascii="Arial" w:eastAsia="Times New Roman" w:hAnsi="Arial" w:cs="Arial"/>
                <w:i/>
                <w:lang w:val="es-CO"/>
              </w:rPr>
              <w:lastRenderedPageBreak/>
              <w:t>sus expectativas como ciudadanos, sujetos</w:t>
            </w:r>
            <w:r w:rsidRPr="00C45396">
              <w:rPr>
                <w:rFonts w:ascii="Arial" w:eastAsia="Times New Roman" w:hAnsi="Arial" w:cs="Arial"/>
                <w:i/>
                <w:lang w:val="es-CO"/>
              </w:rPr>
              <w:t xml:space="preserve"> </w:t>
            </w:r>
            <w:r w:rsidR="00F82B33" w:rsidRPr="00C45396">
              <w:rPr>
                <w:rFonts w:ascii="Arial" w:eastAsia="Times New Roman" w:hAnsi="Arial" w:cs="Arial"/>
                <w:i/>
                <w:lang w:val="es-CO"/>
              </w:rPr>
              <w:t>de derechos y agentes de su propio desarrollo.</w:t>
            </w:r>
            <w:r w:rsidRPr="00C45396">
              <w:rPr>
                <w:rFonts w:ascii="Arial" w:eastAsia="Times New Roman" w:hAnsi="Arial" w:cs="Arial"/>
                <w:i/>
                <w:lang w:val="es-CO"/>
              </w:rPr>
              <w:t>”</w:t>
            </w:r>
          </w:p>
          <w:p w14:paraId="0F9BDFAA" w14:textId="53CC4D54" w:rsidR="0028273B" w:rsidRPr="00C45396" w:rsidRDefault="0028273B" w:rsidP="00C45396">
            <w:pPr>
              <w:spacing w:line="276" w:lineRule="auto"/>
              <w:ind w:left="1416"/>
              <w:jc w:val="both"/>
              <w:rPr>
                <w:rFonts w:ascii="Arial" w:eastAsia="Times New Roman" w:hAnsi="Arial" w:cs="Arial"/>
                <w:i/>
              </w:rPr>
            </w:pPr>
          </w:p>
          <w:p w14:paraId="76001CB6" w14:textId="2CBBDC51" w:rsidR="0028273B" w:rsidRDefault="00F82B33" w:rsidP="003F0BF1">
            <w:pPr>
              <w:spacing w:line="276" w:lineRule="auto"/>
              <w:jc w:val="both"/>
              <w:rPr>
                <w:rFonts w:ascii="Arial" w:eastAsia="Times New Roman" w:hAnsi="Arial" w:cs="Arial"/>
              </w:rPr>
            </w:pPr>
            <w:r>
              <w:rPr>
                <w:rFonts w:ascii="Arial" w:eastAsia="Times New Roman" w:hAnsi="Arial" w:cs="Arial"/>
              </w:rPr>
              <w:t xml:space="preserve">Por otro lado, mediante el Acuerdo </w:t>
            </w:r>
            <w:r w:rsidR="00AD6875">
              <w:rPr>
                <w:rFonts w:ascii="Arial" w:eastAsia="Times New Roman" w:hAnsi="Arial" w:cs="Arial"/>
              </w:rPr>
              <w:t>Distrital</w:t>
            </w:r>
            <w:r>
              <w:rPr>
                <w:rFonts w:ascii="Arial" w:eastAsia="Times New Roman" w:hAnsi="Arial" w:cs="Arial"/>
              </w:rPr>
              <w:t xml:space="preserve"> 672 de 2017 “Por el cual se establecen los </w:t>
            </w:r>
            <w:r w:rsidR="00AD6875">
              <w:rPr>
                <w:rFonts w:ascii="Arial" w:eastAsia="Times New Roman" w:hAnsi="Arial" w:cs="Arial"/>
              </w:rPr>
              <w:t>lineamientos</w:t>
            </w:r>
            <w:r>
              <w:rPr>
                <w:rFonts w:ascii="Arial" w:eastAsia="Times New Roman" w:hAnsi="Arial" w:cs="Arial"/>
              </w:rPr>
              <w:t xml:space="preserve"> para la actualización de la política pública de juventud del </w:t>
            </w:r>
            <w:r w:rsidR="00AD6875">
              <w:rPr>
                <w:rFonts w:ascii="Arial" w:eastAsia="Times New Roman" w:hAnsi="Arial" w:cs="Arial"/>
              </w:rPr>
              <w:t>Distrito</w:t>
            </w:r>
            <w:r>
              <w:rPr>
                <w:rFonts w:ascii="Arial" w:eastAsia="Times New Roman" w:hAnsi="Arial" w:cs="Arial"/>
              </w:rPr>
              <w:t xml:space="preserve"> capital, se deroga el acuerdo 159 de 2005, y se dictan otras </w:t>
            </w:r>
            <w:r w:rsidR="00AD6875">
              <w:rPr>
                <w:rFonts w:ascii="Arial" w:eastAsia="Times New Roman" w:hAnsi="Arial" w:cs="Arial"/>
              </w:rPr>
              <w:t>disposiciones</w:t>
            </w:r>
            <w:r w:rsidR="003F0BF1">
              <w:rPr>
                <w:rFonts w:ascii="Arial" w:eastAsia="Times New Roman" w:hAnsi="Arial" w:cs="Arial"/>
              </w:rPr>
              <w:t xml:space="preserve">”, fueron establecidos los lineamientos ésta política de conformidad a los instaurados en </w:t>
            </w:r>
            <w:r w:rsidR="00C45396">
              <w:rPr>
                <w:rFonts w:ascii="Arial" w:eastAsia="Times New Roman" w:hAnsi="Arial" w:cs="Arial"/>
              </w:rPr>
              <w:t xml:space="preserve">la </w:t>
            </w:r>
            <w:r w:rsidR="003F0BF1">
              <w:rPr>
                <w:rFonts w:ascii="Arial" w:eastAsia="Times New Roman" w:hAnsi="Arial" w:cs="Arial"/>
              </w:rPr>
              <w:t xml:space="preserve">Ley 1622 de 2013 </w:t>
            </w:r>
            <w:r w:rsidR="003F0BF1" w:rsidRPr="003F0BF1">
              <w:rPr>
                <w:rFonts w:ascii="Arial" w:eastAsia="Times New Roman" w:hAnsi="Arial" w:cs="Arial"/>
              </w:rPr>
              <w:t>ARTÍCULO 13. LINEAMIENTOS DE LAS</w:t>
            </w:r>
            <w:r w:rsidR="003F0BF1">
              <w:rPr>
                <w:rFonts w:ascii="Arial" w:eastAsia="Times New Roman" w:hAnsi="Arial" w:cs="Arial"/>
              </w:rPr>
              <w:t xml:space="preserve"> POLÍTICAS PÚBLICAS DE JUVENTUD, en el cual se determina que “</w:t>
            </w:r>
            <w:r w:rsidR="003F0BF1" w:rsidRPr="00C45396">
              <w:rPr>
                <w:rFonts w:ascii="Arial" w:eastAsia="Times New Roman" w:hAnsi="Arial" w:cs="Arial"/>
                <w:i/>
              </w:rPr>
              <w:t xml:space="preserve">las Políticas Públicas de Juventud se formularán teniendo en cuenta principalmente la protección y garantía para el ejercicio y disfrute de los derechos de la juventud, afirmación de la condición juvenil, y los jóvenes como actores estratégicos para el desarrollo, y de conformidad con </w:t>
            </w:r>
            <w:r w:rsidR="00AD6875" w:rsidRPr="00C45396">
              <w:rPr>
                <w:rFonts w:ascii="Arial" w:eastAsia="Times New Roman" w:hAnsi="Arial" w:cs="Arial"/>
                <w:i/>
              </w:rPr>
              <w:t>los lineamientos</w:t>
            </w:r>
            <w:r w:rsidR="003F0BF1" w:rsidRPr="00C45396">
              <w:rPr>
                <w:rFonts w:ascii="Arial" w:eastAsia="Times New Roman" w:hAnsi="Arial" w:cs="Arial"/>
                <w:i/>
              </w:rPr>
              <w:t xml:space="preserve"> que se acuerden en el marco del Sistema Nacional de juventudes.” </w:t>
            </w:r>
            <w:r w:rsidR="003F0BF1" w:rsidRPr="00C45396">
              <w:rPr>
                <w:rFonts w:ascii="Arial" w:eastAsia="Times New Roman" w:hAnsi="Arial" w:cs="Arial"/>
              </w:rPr>
              <w:t xml:space="preserve">Así miso, dentro de los </w:t>
            </w:r>
            <w:r w:rsidR="00496E73" w:rsidRPr="00C45396">
              <w:rPr>
                <w:rFonts w:ascii="Arial" w:eastAsia="Times New Roman" w:hAnsi="Arial" w:cs="Arial"/>
              </w:rPr>
              <w:t>lineamentos</w:t>
            </w:r>
            <w:r w:rsidR="003F0BF1" w:rsidRPr="00C45396">
              <w:rPr>
                <w:rFonts w:ascii="Arial" w:eastAsia="Times New Roman" w:hAnsi="Arial" w:cs="Arial"/>
              </w:rPr>
              <w:t xml:space="preserve"> del Acue</w:t>
            </w:r>
            <w:r w:rsidR="00496E73" w:rsidRPr="00C45396">
              <w:rPr>
                <w:rFonts w:ascii="Arial" w:eastAsia="Times New Roman" w:hAnsi="Arial" w:cs="Arial"/>
              </w:rPr>
              <w:t xml:space="preserve">rdo 672 de 2017 se </w:t>
            </w:r>
            <w:r w:rsidR="00471AD6" w:rsidRPr="00C45396">
              <w:rPr>
                <w:rFonts w:ascii="Arial" w:eastAsia="Times New Roman" w:hAnsi="Arial" w:cs="Arial"/>
              </w:rPr>
              <w:t>plantea</w:t>
            </w:r>
            <w:r w:rsidR="00471AD6" w:rsidRPr="00C45396">
              <w:rPr>
                <w:rFonts w:ascii="Arial" w:eastAsia="Times New Roman" w:hAnsi="Arial" w:cs="Arial"/>
                <w:i/>
              </w:rPr>
              <w:t xml:space="preserve"> “El reconocimiento de los y las jóvenes como </w:t>
            </w:r>
            <w:r w:rsidR="00496E73" w:rsidRPr="00C45396">
              <w:rPr>
                <w:rFonts w:ascii="Arial" w:eastAsia="Times New Roman" w:hAnsi="Arial" w:cs="Arial"/>
                <w:i/>
              </w:rPr>
              <w:t>actores</w:t>
            </w:r>
            <w:r w:rsidR="00471AD6" w:rsidRPr="00C45396">
              <w:rPr>
                <w:rFonts w:ascii="Arial" w:eastAsia="Times New Roman" w:hAnsi="Arial" w:cs="Arial"/>
                <w:i/>
              </w:rPr>
              <w:t xml:space="preserve"> estratégicos para el desarrollo económico, social, cultural, ambiental y político de la ciudad.</w:t>
            </w:r>
            <w:r w:rsidR="00471AD6">
              <w:rPr>
                <w:rFonts w:ascii="Arial" w:eastAsia="Times New Roman" w:hAnsi="Arial" w:cs="Arial"/>
              </w:rPr>
              <w:t>”</w:t>
            </w:r>
          </w:p>
          <w:p w14:paraId="5EB25453" w14:textId="77777777" w:rsidR="00471AD6" w:rsidRDefault="00471AD6" w:rsidP="003F0BF1">
            <w:pPr>
              <w:spacing w:line="276" w:lineRule="auto"/>
              <w:jc w:val="both"/>
              <w:rPr>
                <w:rFonts w:ascii="Arial" w:eastAsia="Times New Roman" w:hAnsi="Arial" w:cs="Arial"/>
              </w:rPr>
            </w:pPr>
          </w:p>
          <w:p w14:paraId="7A59CD50" w14:textId="7BA09C00" w:rsidR="00471AD6" w:rsidRDefault="00471AD6" w:rsidP="003F0BF1">
            <w:pPr>
              <w:spacing w:line="276" w:lineRule="auto"/>
              <w:jc w:val="both"/>
              <w:rPr>
                <w:rFonts w:ascii="Arial" w:eastAsia="Times New Roman" w:hAnsi="Arial" w:cs="Arial"/>
              </w:rPr>
            </w:pPr>
            <w:r>
              <w:rPr>
                <w:rFonts w:ascii="Arial" w:eastAsia="Times New Roman" w:hAnsi="Arial" w:cs="Arial"/>
              </w:rPr>
              <w:t>Igualmente, cabe mencionar que una de las finalidades del proceso de actualización de la Política</w:t>
            </w:r>
            <w:r w:rsidR="00C45396">
              <w:rPr>
                <w:rFonts w:ascii="Arial" w:eastAsia="Times New Roman" w:hAnsi="Arial" w:cs="Arial"/>
              </w:rPr>
              <w:t xml:space="preserve"> Pública de Juventud, fue c</w:t>
            </w:r>
            <w:r>
              <w:rPr>
                <w:rFonts w:ascii="Arial" w:eastAsia="Times New Roman" w:hAnsi="Arial" w:cs="Arial"/>
              </w:rPr>
              <w:t xml:space="preserve">onsolidar la plena </w:t>
            </w:r>
            <w:r w:rsidR="00496E73">
              <w:rPr>
                <w:rFonts w:ascii="Arial" w:eastAsia="Times New Roman" w:hAnsi="Arial" w:cs="Arial"/>
              </w:rPr>
              <w:t>autodeterminación</w:t>
            </w:r>
            <w:r>
              <w:rPr>
                <w:rFonts w:ascii="Arial" w:eastAsia="Times New Roman" w:hAnsi="Arial" w:cs="Arial"/>
              </w:rPr>
              <w:t xml:space="preserve"> y el desarrollo de proyectos de vida diferenciados en las juventudes del </w:t>
            </w:r>
            <w:r w:rsidR="00496E73">
              <w:rPr>
                <w:rFonts w:ascii="Arial" w:eastAsia="Times New Roman" w:hAnsi="Arial" w:cs="Arial"/>
              </w:rPr>
              <w:t>Distrital</w:t>
            </w:r>
            <w:r>
              <w:rPr>
                <w:rFonts w:ascii="Arial" w:eastAsia="Times New Roman" w:hAnsi="Arial" w:cs="Arial"/>
              </w:rPr>
              <w:t xml:space="preserve"> Capital, mediante la promoción de estrategias </w:t>
            </w:r>
            <w:r w:rsidR="00496E73">
              <w:rPr>
                <w:rFonts w:ascii="Arial" w:eastAsia="Times New Roman" w:hAnsi="Arial" w:cs="Arial"/>
              </w:rPr>
              <w:t>instituciones</w:t>
            </w:r>
            <w:r>
              <w:rPr>
                <w:rFonts w:ascii="Arial" w:eastAsia="Times New Roman" w:hAnsi="Arial" w:cs="Arial"/>
              </w:rPr>
              <w:t xml:space="preserve"> y no </w:t>
            </w:r>
            <w:r w:rsidR="00496E73">
              <w:rPr>
                <w:rFonts w:ascii="Arial" w:eastAsia="Times New Roman" w:hAnsi="Arial" w:cs="Arial"/>
              </w:rPr>
              <w:t>institucionales</w:t>
            </w:r>
            <w:r>
              <w:rPr>
                <w:rFonts w:ascii="Arial" w:eastAsia="Times New Roman" w:hAnsi="Arial" w:cs="Arial"/>
              </w:rPr>
              <w:t xml:space="preserve"> que permitan desarrollar todas las posibles capacidades, competencias y </w:t>
            </w:r>
            <w:r w:rsidR="00496E73">
              <w:rPr>
                <w:rFonts w:ascii="Arial" w:eastAsia="Times New Roman" w:hAnsi="Arial" w:cs="Arial"/>
              </w:rPr>
              <w:t>potencialidades</w:t>
            </w:r>
            <w:r>
              <w:rPr>
                <w:rFonts w:ascii="Arial" w:eastAsia="Times New Roman" w:hAnsi="Arial" w:cs="Arial"/>
              </w:rPr>
              <w:t xml:space="preserve"> tanto individuales como colectivas de los sujetos juveniles, en el marco del ejercicio efectivo de los derechos y deberes orientados </w:t>
            </w:r>
            <w:r w:rsidR="00281282">
              <w:rPr>
                <w:rFonts w:ascii="Arial" w:eastAsia="Times New Roman" w:hAnsi="Arial" w:cs="Arial"/>
              </w:rPr>
              <w:t>hacia</w:t>
            </w:r>
            <w:r>
              <w:rPr>
                <w:rFonts w:ascii="Arial" w:eastAsia="Times New Roman" w:hAnsi="Arial" w:cs="Arial"/>
              </w:rPr>
              <w:t xml:space="preserve"> la construcción y </w:t>
            </w:r>
            <w:r w:rsidR="00166D88">
              <w:rPr>
                <w:rFonts w:ascii="Arial" w:eastAsia="Times New Roman" w:hAnsi="Arial" w:cs="Arial"/>
              </w:rPr>
              <w:t>fortalecimiento</w:t>
            </w:r>
            <w:r>
              <w:rPr>
                <w:rFonts w:ascii="Arial" w:eastAsia="Times New Roman" w:hAnsi="Arial" w:cs="Arial"/>
              </w:rPr>
              <w:t xml:space="preserve"> de lo público. </w:t>
            </w:r>
          </w:p>
          <w:p w14:paraId="7D5A632E" w14:textId="77777777" w:rsidR="0028273B" w:rsidRDefault="0028273B" w:rsidP="009E788F">
            <w:pPr>
              <w:spacing w:line="276" w:lineRule="auto"/>
              <w:jc w:val="both"/>
              <w:rPr>
                <w:rFonts w:ascii="Arial" w:eastAsia="Times New Roman" w:hAnsi="Arial" w:cs="Arial"/>
              </w:rPr>
            </w:pPr>
          </w:p>
          <w:p w14:paraId="085B2088" w14:textId="6A36E80E" w:rsidR="00496E73" w:rsidRDefault="00471AD6" w:rsidP="00496E73">
            <w:pPr>
              <w:spacing w:line="276" w:lineRule="auto"/>
              <w:jc w:val="both"/>
              <w:rPr>
                <w:rFonts w:ascii="Arial" w:eastAsia="Times New Roman" w:hAnsi="Arial" w:cs="Arial"/>
              </w:rPr>
            </w:pPr>
            <w:r>
              <w:rPr>
                <w:rFonts w:ascii="Arial" w:eastAsia="Times New Roman" w:hAnsi="Arial" w:cs="Arial"/>
              </w:rPr>
              <w:t xml:space="preserve">Teniendo en cuenta los </w:t>
            </w:r>
            <w:r w:rsidR="00496E73">
              <w:rPr>
                <w:rFonts w:ascii="Arial" w:eastAsia="Times New Roman" w:hAnsi="Arial" w:cs="Arial"/>
              </w:rPr>
              <w:t>lineamientos</w:t>
            </w:r>
            <w:r>
              <w:rPr>
                <w:rFonts w:ascii="Arial" w:eastAsia="Times New Roman" w:hAnsi="Arial" w:cs="Arial"/>
              </w:rPr>
              <w:t xml:space="preserve"> y </w:t>
            </w:r>
            <w:r w:rsidR="00496E73">
              <w:rPr>
                <w:rFonts w:ascii="Arial" w:eastAsia="Times New Roman" w:hAnsi="Arial" w:cs="Arial"/>
              </w:rPr>
              <w:t>principios</w:t>
            </w:r>
            <w:r>
              <w:rPr>
                <w:rFonts w:ascii="Arial" w:eastAsia="Times New Roman" w:hAnsi="Arial" w:cs="Arial"/>
              </w:rPr>
              <w:t xml:space="preserve"> de</w:t>
            </w:r>
            <w:r w:rsidR="00C45396">
              <w:rPr>
                <w:rFonts w:ascii="Arial" w:eastAsia="Times New Roman" w:hAnsi="Arial" w:cs="Arial"/>
              </w:rPr>
              <w:t xml:space="preserve"> las políticas públicas y del</w:t>
            </w:r>
            <w:r>
              <w:rPr>
                <w:rFonts w:ascii="Arial" w:eastAsia="Times New Roman" w:hAnsi="Arial" w:cs="Arial"/>
              </w:rPr>
              <w:t xml:space="preserve"> ordenamiento jurídico que se acaba de presentar, vemos la necesidad de establecer los mecanismos</w:t>
            </w:r>
            <w:r w:rsidR="00C45396">
              <w:rPr>
                <w:rFonts w:ascii="Arial" w:eastAsia="Times New Roman" w:hAnsi="Arial" w:cs="Arial"/>
              </w:rPr>
              <w:t xml:space="preserve"> necesarios</w:t>
            </w:r>
            <w:r>
              <w:rPr>
                <w:rFonts w:ascii="Arial" w:eastAsia="Times New Roman" w:hAnsi="Arial" w:cs="Arial"/>
              </w:rPr>
              <w:t xml:space="preserve"> que garanticen la </w:t>
            </w:r>
            <w:r w:rsidR="00496E73">
              <w:rPr>
                <w:rFonts w:ascii="Arial" w:eastAsia="Times New Roman" w:hAnsi="Arial" w:cs="Arial"/>
              </w:rPr>
              <w:t>participación</w:t>
            </w:r>
            <w:r>
              <w:rPr>
                <w:rFonts w:ascii="Arial" w:eastAsia="Times New Roman" w:hAnsi="Arial" w:cs="Arial"/>
              </w:rPr>
              <w:t xml:space="preserve"> de las y los jóvenes </w:t>
            </w:r>
            <w:r w:rsidR="00496E73">
              <w:rPr>
                <w:rFonts w:ascii="Arial" w:eastAsia="Times New Roman" w:hAnsi="Arial" w:cs="Arial"/>
              </w:rPr>
              <w:t>en</w:t>
            </w:r>
            <w:r w:rsidR="00166D88">
              <w:rPr>
                <w:rFonts w:ascii="Arial" w:eastAsia="Times New Roman" w:hAnsi="Arial" w:cs="Arial"/>
              </w:rPr>
              <w:t xml:space="preserve"> iniciativas que les  permitan desarrollar todas su</w:t>
            </w:r>
            <w:r w:rsidR="00496E73">
              <w:rPr>
                <w:rFonts w:ascii="Arial" w:eastAsia="Times New Roman" w:hAnsi="Arial" w:cs="Arial"/>
              </w:rPr>
              <w:t xml:space="preserve">s posibles capacidades, competencias y potencialidades tanto individuales como colectivas de los sujetos juveniles, </w:t>
            </w:r>
            <w:r w:rsidR="00166D88">
              <w:rPr>
                <w:rFonts w:ascii="Arial" w:eastAsia="Times New Roman" w:hAnsi="Arial" w:cs="Arial"/>
              </w:rPr>
              <w:t>mientras inciden</w:t>
            </w:r>
            <w:r w:rsidR="00496E73">
              <w:rPr>
                <w:rFonts w:ascii="Arial" w:eastAsia="Times New Roman" w:hAnsi="Arial" w:cs="Arial"/>
              </w:rPr>
              <w:t xml:space="preserve"> positivamente en su entorno inmediato, ya sea el barrio o la localidad, mediante la puesta en marcha de proyectos con contenido social, cultural y pedagógico. </w:t>
            </w:r>
          </w:p>
          <w:p w14:paraId="223A849B" w14:textId="77777777" w:rsidR="00166D88" w:rsidRDefault="00166D88" w:rsidP="00496E73">
            <w:pPr>
              <w:spacing w:line="276" w:lineRule="auto"/>
              <w:jc w:val="both"/>
              <w:rPr>
                <w:rFonts w:ascii="Arial" w:eastAsia="Times New Roman" w:hAnsi="Arial" w:cs="Arial"/>
              </w:rPr>
            </w:pPr>
          </w:p>
          <w:p w14:paraId="21651F8D" w14:textId="248FF3CC" w:rsidR="00281282" w:rsidRDefault="00166D88" w:rsidP="00496E73">
            <w:pPr>
              <w:spacing w:line="276" w:lineRule="auto"/>
              <w:jc w:val="both"/>
              <w:rPr>
                <w:rFonts w:ascii="Arial" w:hAnsi="Arial" w:cs="Arial"/>
              </w:rPr>
            </w:pPr>
            <w:r>
              <w:rPr>
                <w:rFonts w:ascii="Arial" w:eastAsia="Times New Roman" w:hAnsi="Arial" w:cs="Arial"/>
              </w:rPr>
              <w:t xml:space="preserve">Dado lo anterior, en </w:t>
            </w:r>
            <w:r w:rsidR="00C45396">
              <w:rPr>
                <w:rFonts w:ascii="Arial" w:eastAsia="Times New Roman" w:hAnsi="Arial" w:cs="Arial"/>
              </w:rPr>
              <w:t>la presente iniciativa</w:t>
            </w:r>
            <w:r w:rsidR="00281282">
              <w:rPr>
                <w:rFonts w:ascii="Arial" w:eastAsia="Times New Roman" w:hAnsi="Arial" w:cs="Arial"/>
              </w:rPr>
              <w:t xml:space="preserve"> se promueve la red de participación de organizaciones sociales juveniles en el Distrito Capital, como mecanismo para salvaguardar el derecho a participar de las y los jóvenes de la ciudad. Se </w:t>
            </w:r>
            <w:r w:rsidR="00281282" w:rsidRPr="00CE03DE">
              <w:rPr>
                <w:rFonts w:ascii="Arial" w:hAnsi="Arial" w:cs="Arial"/>
              </w:rPr>
              <w:t xml:space="preserve">busca </w:t>
            </w:r>
            <w:r w:rsidR="00281282" w:rsidRPr="00CE03DE">
              <w:rPr>
                <w:rFonts w:ascii="Arial" w:hAnsi="Arial" w:cs="Arial"/>
              </w:rPr>
              <w:lastRenderedPageBreak/>
              <w:t>promover considerablemente la participación de los jóvenes capitalinos a través del fortalecimiento de las organizaciones sociales, la interacción entre las instituciones publicas, privadas y demás organizaciones sociales juveniles locales e internacionales, con la finalidad de buscar soluciones eficaces a los problemas sociales y promover las capacidades de los jóvenes</w:t>
            </w:r>
            <w:r w:rsidR="00281282">
              <w:rPr>
                <w:rFonts w:ascii="Arial" w:hAnsi="Arial" w:cs="Arial"/>
              </w:rPr>
              <w:t>.</w:t>
            </w:r>
          </w:p>
          <w:p w14:paraId="1BB2D8DF" w14:textId="77777777" w:rsidR="000643BF" w:rsidRDefault="000643BF" w:rsidP="00496E73">
            <w:pPr>
              <w:spacing w:line="276" w:lineRule="auto"/>
              <w:jc w:val="both"/>
              <w:rPr>
                <w:rFonts w:ascii="Arial" w:hAnsi="Arial" w:cs="Arial"/>
              </w:rPr>
            </w:pPr>
          </w:p>
          <w:p w14:paraId="0CCA5D7B" w14:textId="01F2E15F" w:rsidR="000643BF" w:rsidRPr="00CE03DE" w:rsidRDefault="000643BF" w:rsidP="000643BF">
            <w:pPr>
              <w:spacing w:line="276" w:lineRule="auto"/>
              <w:jc w:val="both"/>
              <w:rPr>
                <w:rFonts w:ascii="Arial" w:eastAsia="Times New Roman" w:hAnsi="Arial" w:cs="Arial"/>
              </w:rPr>
            </w:pPr>
            <w:r>
              <w:rPr>
                <w:rFonts w:ascii="Arial" w:eastAsia="Times New Roman" w:hAnsi="Arial" w:cs="Arial"/>
              </w:rPr>
              <w:t xml:space="preserve">En este orden de ideas, </w:t>
            </w:r>
            <w:r w:rsidRPr="00CE03DE">
              <w:rPr>
                <w:rFonts w:ascii="Arial" w:eastAsia="Times New Roman" w:hAnsi="Arial" w:cs="Arial"/>
              </w:rPr>
              <w:t>se plantea establecer</w:t>
            </w:r>
            <w:r w:rsidR="00182668">
              <w:rPr>
                <w:rFonts w:ascii="Arial" w:eastAsia="Times New Roman" w:hAnsi="Arial" w:cs="Arial"/>
              </w:rPr>
              <w:t xml:space="preserve"> </w:t>
            </w:r>
            <w:r w:rsidRPr="00CE03DE">
              <w:rPr>
                <w:rFonts w:ascii="Arial" w:eastAsia="Times New Roman" w:hAnsi="Arial" w:cs="Arial"/>
              </w:rPr>
              <w:t>un modelo de Red</w:t>
            </w:r>
            <w:r w:rsidR="00182668">
              <w:rPr>
                <w:rFonts w:ascii="Arial" w:eastAsia="Times New Roman" w:hAnsi="Arial" w:cs="Arial"/>
              </w:rPr>
              <w:t>, que haga parte de  la oferta institucional del IDEPAC,</w:t>
            </w:r>
            <w:r w:rsidRPr="00CE03DE">
              <w:rPr>
                <w:rFonts w:ascii="Arial" w:eastAsia="Times New Roman" w:hAnsi="Arial" w:cs="Arial"/>
              </w:rPr>
              <w:t xml:space="preserve"> que se conciba como un espacio para potenciar los procesos, la participación juvenil, la formación</w:t>
            </w:r>
            <w:r>
              <w:rPr>
                <w:rFonts w:ascii="Arial" w:eastAsia="Times New Roman" w:hAnsi="Arial" w:cs="Arial"/>
              </w:rPr>
              <w:t>, la actualización permanente</w:t>
            </w:r>
            <w:r w:rsidRPr="00CE03DE">
              <w:rPr>
                <w:rFonts w:ascii="Arial" w:eastAsia="Times New Roman" w:hAnsi="Arial" w:cs="Arial"/>
              </w:rPr>
              <w:t xml:space="preserve"> y la </w:t>
            </w:r>
            <w:r w:rsidRPr="00CE199A">
              <w:rPr>
                <w:rFonts w:ascii="Arial" w:eastAsia="Times New Roman" w:hAnsi="Arial" w:cs="Arial"/>
              </w:rPr>
              <w:t>gestión de actividades</w:t>
            </w:r>
            <w:r>
              <w:rPr>
                <w:rFonts w:ascii="Arial" w:eastAsia="Times New Roman" w:hAnsi="Arial" w:cs="Arial"/>
              </w:rPr>
              <w:t xml:space="preserve"> de las organizaciones sociales juveniles</w:t>
            </w:r>
            <w:r w:rsidRPr="00CE03DE">
              <w:rPr>
                <w:rFonts w:ascii="Arial" w:eastAsia="Times New Roman" w:hAnsi="Arial" w:cs="Arial"/>
              </w:rPr>
              <w:t xml:space="preserve">. </w:t>
            </w:r>
          </w:p>
          <w:p w14:paraId="3E522E19" w14:textId="25AEEECC" w:rsidR="00496E73" w:rsidRPr="00CE03DE" w:rsidRDefault="00496E73" w:rsidP="00496E73">
            <w:pPr>
              <w:spacing w:line="276" w:lineRule="auto"/>
              <w:jc w:val="both"/>
              <w:rPr>
                <w:rFonts w:ascii="Arial" w:eastAsia="Times New Roman" w:hAnsi="Arial" w:cs="Arial"/>
              </w:rPr>
            </w:pPr>
          </w:p>
          <w:p w14:paraId="1C0D2008" w14:textId="3AD86CD7" w:rsidR="00B24C6D" w:rsidRDefault="00BB271D" w:rsidP="009E788F">
            <w:pPr>
              <w:spacing w:line="276" w:lineRule="auto"/>
              <w:jc w:val="both"/>
              <w:rPr>
                <w:rFonts w:ascii="Arial" w:eastAsia="Times New Roman" w:hAnsi="Arial" w:cs="Arial"/>
                <w:b/>
                <w:u w:val="single"/>
              </w:rPr>
            </w:pPr>
            <w:r>
              <w:rPr>
                <w:rFonts w:ascii="Arial" w:eastAsia="Times New Roman" w:hAnsi="Arial" w:cs="Arial"/>
                <w:b/>
                <w:u w:val="single"/>
              </w:rPr>
              <w:t>E</w:t>
            </w:r>
            <w:r w:rsidR="004C222A" w:rsidRPr="00CE03DE">
              <w:rPr>
                <w:rFonts w:ascii="Arial" w:eastAsia="Times New Roman" w:hAnsi="Arial" w:cs="Arial"/>
                <w:b/>
                <w:u w:val="single"/>
              </w:rPr>
              <w:t>n consecuencia</w:t>
            </w:r>
            <w:r w:rsidR="003A2FEF" w:rsidRPr="00CE03DE">
              <w:rPr>
                <w:rFonts w:ascii="Arial" w:eastAsia="Times New Roman" w:hAnsi="Arial" w:cs="Arial"/>
                <w:b/>
                <w:u w:val="single"/>
              </w:rPr>
              <w:t xml:space="preserve">, </w:t>
            </w:r>
            <w:r w:rsidR="00A209C4" w:rsidRPr="00CE03DE">
              <w:rPr>
                <w:rFonts w:ascii="Arial" w:eastAsia="Times New Roman" w:hAnsi="Arial" w:cs="Arial"/>
                <w:b/>
                <w:u w:val="single"/>
              </w:rPr>
              <w:t xml:space="preserve">el presente proyecto pretende </w:t>
            </w:r>
            <w:r>
              <w:rPr>
                <w:rFonts w:ascii="Arial" w:eastAsia="Times New Roman" w:hAnsi="Arial" w:cs="Arial"/>
                <w:b/>
                <w:u w:val="single"/>
              </w:rPr>
              <w:t>promover</w:t>
            </w:r>
            <w:r w:rsidR="009E0FF0">
              <w:rPr>
                <w:rFonts w:ascii="Arial" w:eastAsia="Times New Roman" w:hAnsi="Arial" w:cs="Arial"/>
                <w:b/>
                <w:u w:val="single"/>
              </w:rPr>
              <w:t xml:space="preserve"> y fortalecer</w:t>
            </w:r>
            <w:r>
              <w:rPr>
                <w:rFonts w:ascii="Arial" w:eastAsia="Times New Roman" w:hAnsi="Arial" w:cs="Arial"/>
                <w:b/>
                <w:u w:val="single"/>
              </w:rPr>
              <w:t xml:space="preserve"> </w:t>
            </w:r>
            <w:r w:rsidR="00DC55AE" w:rsidRPr="00CE03DE">
              <w:rPr>
                <w:rFonts w:ascii="Arial" w:eastAsia="Times New Roman" w:hAnsi="Arial" w:cs="Arial"/>
                <w:b/>
                <w:u w:val="single"/>
              </w:rPr>
              <w:t xml:space="preserve">la Red </w:t>
            </w:r>
            <w:r>
              <w:rPr>
                <w:rFonts w:ascii="Arial" w:eastAsia="Times New Roman" w:hAnsi="Arial" w:cs="Arial"/>
                <w:b/>
                <w:u w:val="single"/>
              </w:rPr>
              <w:t>de Participación de Organizaciones Sociales Juveniles en el Distrito Capital,</w:t>
            </w:r>
            <w:r w:rsidR="007A2A70" w:rsidRPr="00CE03DE">
              <w:rPr>
                <w:rFonts w:ascii="Arial" w:eastAsia="Times New Roman" w:hAnsi="Arial" w:cs="Arial"/>
                <w:b/>
                <w:u w:val="single"/>
              </w:rPr>
              <w:t xml:space="preserve"> </w:t>
            </w:r>
            <w:r w:rsidR="00A209C4" w:rsidRPr="00CE03DE">
              <w:rPr>
                <w:rFonts w:ascii="Arial" w:eastAsia="Times New Roman" w:hAnsi="Arial" w:cs="Arial"/>
                <w:b/>
                <w:u w:val="single"/>
              </w:rPr>
              <w:t>para que</w:t>
            </w:r>
            <w:r>
              <w:rPr>
                <w:rFonts w:ascii="Arial" w:eastAsia="Times New Roman" w:hAnsi="Arial" w:cs="Arial"/>
                <w:b/>
                <w:u w:val="single"/>
              </w:rPr>
              <w:t>,</w:t>
            </w:r>
            <w:r w:rsidR="00A209C4" w:rsidRPr="00CE03DE">
              <w:rPr>
                <w:rFonts w:ascii="Arial" w:eastAsia="Times New Roman" w:hAnsi="Arial" w:cs="Arial"/>
                <w:b/>
                <w:u w:val="single"/>
              </w:rPr>
              <w:t xml:space="preserve"> de manera perman</w:t>
            </w:r>
            <w:r w:rsidR="0093137F" w:rsidRPr="00CE03DE">
              <w:rPr>
                <w:rFonts w:ascii="Arial" w:eastAsia="Times New Roman" w:hAnsi="Arial" w:cs="Arial"/>
                <w:b/>
                <w:u w:val="single"/>
              </w:rPr>
              <w:t>ente</w:t>
            </w:r>
            <w:r>
              <w:rPr>
                <w:rFonts w:ascii="Arial" w:eastAsia="Times New Roman" w:hAnsi="Arial" w:cs="Arial"/>
                <w:b/>
                <w:u w:val="single"/>
              </w:rPr>
              <w:t>,</w:t>
            </w:r>
            <w:r w:rsidR="0093137F" w:rsidRPr="00CE03DE">
              <w:rPr>
                <w:rFonts w:ascii="Arial" w:eastAsia="Times New Roman" w:hAnsi="Arial" w:cs="Arial"/>
                <w:b/>
                <w:u w:val="single"/>
              </w:rPr>
              <w:t xml:space="preserve"> se incorpor</w:t>
            </w:r>
            <w:r w:rsidR="009E0FF0">
              <w:rPr>
                <w:rFonts w:ascii="Arial" w:eastAsia="Times New Roman" w:hAnsi="Arial" w:cs="Arial"/>
                <w:b/>
                <w:u w:val="single"/>
              </w:rPr>
              <w:t>e</w:t>
            </w:r>
            <w:r w:rsidR="00270034" w:rsidRPr="00CE03DE">
              <w:rPr>
                <w:rFonts w:ascii="Arial" w:eastAsia="Times New Roman" w:hAnsi="Arial" w:cs="Arial"/>
                <w:b/>
                <w:u w:val="single"/>
              </w:rPr>
              <w:t xml:space="preserve"> </w:t>
            </w:r>
            <w:r w:rsidR="00A209C4" w:rsidRPr="00CE03DE">
              <w:rPr>
                <w:rFonts w:ascii="Arial" w:eastAsia="Times New Roman" w:hAnsi="Arial" w:cs="Arial"/>
                <w:b/>
                <w:u w:val="single"/>
              </w:rPr>
              <w:t>en la oferta institucional</w:t>
            </w:r>
            <w:r w:rsidR="007A2A70" w:rsidRPr="00CE03DE">
              <w:rPr>
                <w:rFonts w:ascii="Arial" w:eastAsia="Times New Roman" w:hAnsi="Arial" w:cs="Arial"/>
                <w:b/>
                <w:u w:val="single"/>
              </w:rPr>
              <w:t xml:space="preserve"> del IDPAC, para </w:t>
            </w:r>
            <w:r w:rsidR="00BB2BDB" w:rsidRPr="00CE03DE">
              <w:rPr>
                <w:rFonts w:ascii="Arial" w:eastAsia="Times New Roman" w:hAnsi="Arial" w:cs="Arial"/>
                <w:b/>
                <w:u w:val="single"/>
              </w:rPr>
              <w:t xml:space="preserve">contribuir al </w:t>
            </w:r>
            <w:r w:rsidR="00A209C4" w:rsidRPr="00CE03DE">
              <w:rPr>
                <w:rFonts w:ascii="Arial" w:eastAsia="Times New Roman" w:hAnsi="Arial" w:cs="Arial"/>
                <w:b/>
                <w:u w:val="single"/>
              </w:rPr>
              <w:t>fortalecimiento y consolidación de espacios que</w:t>
            </w:r>
            <w:r w:rsidR="00BB2BDB" w:rsidRPr="00CE03DE">
              <w:rPr>
                <w:rFonts w:ascii="Arial" w:eastAsia="Times New Roman" w:hAnsi="Arial" w:cs="Arial"/>
                <w:b/>
                <w:u w:val="single"/>
              </w:rPr>
              <w:t xml:space="preserve"> generen </w:t>
            </w:r>
            <w:r w:rsidR="00A209C4" w:rsidRPr="00CE03DE">
              <w:rPr>
                <w:rFonts w:ascii="Arial" w:eastAsia="Times New Roman" w:hAnsi="Arial" w:cs="Arial"/>
                <w:b/>
                <w:u w:val="single"/>
              </w:rPr>
              <w:t>mejores oportunidades entre la población juvenil</w:t>
            </w:r>
            <w:r w:rsidR="007A2A70" w:rsidRPr="00CE03DE">
              <w:rPr>
                <w:rFonts w:ascii="Arial" w:eastAsia="Times New Roman" w:hAnsi="Arial" w:cs="Arial"/>
                <w:b/>
                <w:u w:val="single"/>
              </w:rPr>
              <w:t>,</w:t>
            </w:r>
            <w:r w:rsidR="00A209C4" w:rsidRPr="00CE03DE">
              <w:rPr>
                <w:rFonts w:ascii="Arial" w:eastAsia="Times New Roman" w:hAnsi="Arial" w:cs="Arial"/>
                <w:b/>
                <w:u w:val="single"/>
              </w:rPr>
              <w:t xml:space="preserve"> transformando las ofertas institucionales </w:t>
            </w:r>
            <w:r w:rsidR="00BB2BDB" w:rsidRPr="00CE03DE">
              <w:rPr>
                <w:rFonts w:ascii="Arial" w:eastAsia="Times New Roman" w:hAnsi="Arial" w:cs="Arial"/>
                <w:b/>
                <w:u w:val="single"/>
              </w:rPr>
              <w:t xml:space="preserve">y </w:t>
            </w:r>
            <w:r w:rsidR="00A209C4" w:rsidRPr="00CE03DE">
              <w:rPr>
                <w:rFonts w:ascii="Arial" w:eastAsia="Times New Roman" w:hAnsi="Arial" w:cs="Arial"/>
                <w:b/>
                <w:u w:val="single"/>
              </w:rPr>
              <w:t xml:space="preserve">convirtiendo en realidad las </w:t>
            </w:r>
            <w:r w:rsidR="00D9392C" w:rsidRPr="00CE03DE">
              <w:rPr>
                <w:rFonts w:ascii="Arial" w:eastAsia="Times New Roman" w:hAnsi="Arial" w:cs="Arial"/>
                <w:b/>
                <w:u w:val="single"/>
              </w:rPr>
              <w:t xml:space="preserve">iniciativas a través </w:t>
            </w:r>
            <w:r w:rsidR="00A209C4" w:rsidRPr="00CE03DE">
              <w:rPr>
                <w:rFonts w:ascii="Arial" w:eastAsia="Times New Roman" w:hAnsi="Arial" w:cs="Arial"/>
                <w:b/>
                <w:u w:val="single"/>
              </w:rPr>
              <w:t xml:space="preserve">de la participación juvenil. </w:t>
            </w:r>
          </w:p>
          <w:p w14:paraId="52AB4EDD" w14:textId="77777777" w:rsidR="00DD0CFD" w:rsidRDefault="00DD0CFD" w:rsidP="009E788F">
            <w:pPr>
              <w:spacing w:line="276" w:lineRule="auto"/>
              <w:jc w:val="both"/>
              <w:rPr>
                <w:rFonts w:ascii="Arial" w:eastAsia="Times New Roman" w:hAnsi="Arial" w:cs="Arial"/>
                <w:b/>
                <w:u w:val="single"/>
              </w:rPr>
            </w:pPr>
          </w:p>
          <w:p w14:paraId="2A69E8D4" w14:textId="77777777" w:rsidR="00BB271D" w:rsidRDefault="00BB271D" w:rsidP="009E788F">
            <w:pPr>
              <w:spacing w:line="276" w:lineRule="auto"/>
              <w:jc w:val="both"/>
              <w:rPr>
                <w:rFonts w:ascii="Arial" w:eastAsia="Times New Roman" w:hAnsi="Arial" w:cs="Arial"/>
                <w:b/>
                <w:u w:val="single"/>
              </w:rPr>
            </w:pPr>
          </w:p>
          <w:p w14:paraId="7CB31A41" w14:textId="7E0337AE" w:rsidR="0028273B" w:rsidRPr="0028273B" w:rsidRDefault="00DD0CFD" w:rsidP="009E788F">
            <w:pPr>
              <w:pStyle w:val="NormalWeb"/>
              <w:spacing w:before="0" w:beforeAutospacing="0" w:after="150" w:afterAutospacing="0" w:line="276" w:lineRule="auto"/>
              <w:jc w:val="both"/>
              <w:rPr>
                <w:rFonts w:ascii="Arial" w:hAnsi="Arial" w:cs="Arial"/>
                <w:b/>
                <w:bCs/>
                <w:sz w:val="24"/>
                <w:szCs w:val="24"/>
                <w:shd w:val="clear" w:color="auto" w:fill="FFFFFF"/>
              </w:rPr>
            </w:pPr>
            <w:r w:rsidRPr="0028273B">
              <w:rPr>
                <w:rFonts w:ascii="Arial" w:hAnsi="Arial" w:cs="Arial"/>
                <w:b/>
                <w:bCs/>
                <w:sz w:val="24"/>
                <w:szCs w:val="24"/>
                <w:shd w:val="clear" w:color="auto" w:fill="FFFFFF"/>
              </w:rPr>
              <w:t xml:space="preserve">4. FUNDAMENTO JURIDICO </w:t>
            </w:r>
          </w:p>
          <w:p w14:paraId="61F6F465" w14:textId="77777777" w:rsidR="00DD0CFD" w:rsidRPr="00CE03DE" w:rsidRDefault="00DD0CFD" w:rsidP="009E788F">
            <w:pPr>
              <w:pStyle w:val="NormalWeb"/>
              <w:spacing w:before="0" w:beforeAutospacing="0" w:after="150" w:afterAutospacing="0" w:line="276" w:lineRule="auto"/>
              <w:jc w:val="both"/>
              <w:rPr>
                <w:rFonts w:ascii="Arial" w:hAnsi="Arial" w:cs="Arial"/>
                <w:b/>
                <w:bCs/>
                <w:sz w:val="24"/>
                <w:szCs w:val="24"/>
                <w:shd w:val="clear" w:color="auto" w:fill="FFFFFF"/>
              </w:rPr>
            </w:pPr>
            <w:r w:rsidRPr="00CE03DE">
              <w:rPr>
                <w:rFonts w:ascii="Arial" w:hAnsi="Arial" w:cs="Arial"/>
                <w:b/>
                <w:bCs/>
                <w:sz w:val="24"/>
                <w:szCs w:val="24"/>
                <w:shd w:val="clear" w:color="auto" w:fill="FFFFFF"/>
              </w:rPr>
              <w:t xml:space="preserve">CONSTITUCIÓN POLITICA DE COLOMBIA </w:t>
            </w:r>
          </w:p>
          <w:p w14:paraId="5A0ABA4E"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Artículo 45.</w:t>
            </w:r>
            <w:r w:rsidRPr="00CE03DE">
              <w:rPr>
                <w:rFonts w:ascii="Arial" w:hAnsi="Arial" w:cs="Arial"/>
              </w:rPr>
              <w:t xml:space="preserve"> </w:t>
            </w:r>
            <w:r w:rsidRPr="00CE03DE">
              <w:rPr>
                <w:rFonts w:ascii="Arial" w:hAnsi="Arial" w:cs="Arial"/>
                <w:i/>
                <w:iCs/>
              </w:rPr>
              <w:t>El adolescente tiene derecho a la protección y a la formación integral.</w:t>
            </w:r>
            <w:r w:rsidRPr="00CE03DE">
              <w:rPr>
                <w:rFonts w:ascii="Arial" w:hAnsi="Arial" w:cs="Arial"/>
              </w:rPr>
              <w:t xml:space="preserve"> </w:t>
            </w:r>
          </w:p>
          <w:p w14:paraId="689A2696" w14:textId="77777777" w:rsidR="00DD0CFD" w:rsidRPr="00CE03DE" w:rsidRDefault="00DD0CFD" w:rsidP="009E788F">
            <w:pPr>
              <w:shd w:val="clear" w:color="auto" w:fill="FFFFFF"/>
              <w:spacing w:line="276" w:lineRule="auto"/>
              <w:jc w:val="both"/>
              <w:rPr>
                <w:rFonts w:ascii="Arial" w:hAnsi="Arial" w:cs="Arial"/>
              </w:rPr>
            </w:pPr>
          </w:p>
          <w:p w14:paraId="7CC74A0A" w14:textId="77777777" w:rsidR="00DD0CFD" w:rsidRPr="00CE03DE" w:rsidRDefault="00DD0CFD" w:rsidP="009E788F">
            <w:pPr>
              <w:shd w:val="clear" w:color="auto" w:fill="FFFFFF"/>
              <w:spacing w:line="276" w:lineRule="auto"/>
              <w:jc w:val="both"/>
              <w:rPr>
                <w:rFonts w:ascii="Arial" w:hAnsi="Arial" w:cs="Arial"/>
                <w:i/>
                <w:iCs/>
              </w:rPr>
            </w:pPr>
            <w:r w:rsidRPr="00CE03DE">
              <w:rPr>
                <w:rFonts w:ascii="Arial" w:hAnsi="Arial" w:cs="Arial"/>
                <w:i/>
                <w:iCs/>
              </w:rPr>
              <w:t xml:space="preserve">El Estado y la sociedad garantizan la participación activa de los jóvenes en los organismos públicos y privados que tengan a cargo la protección, educación y progreso de la juventud. </w:t>
            </w:r>
          </w:p>
          <w:p w14:paraId="04706403" w14:textId="77777777" w:rsidR="00DD0CFD" w:rsidRPr="00CE03DE" w:rsidRDefault="00DD0CFD" w:rsidP="009E788F">
            <w:pPr>
              <w:shd w:val="clear" w:color="auto" w:fill="FFFFFF"/>
              <w:spacing w:line="276" w:lineRule="auto"/>
              <w:jc w:val="both"/>
              <w:rPr>
                <w:rFonts w:ascii="Arial" w:hAnsi="Arial" w:cs="Arial"/>
                <w:i/>
                <w:iCs/>
              </w:rPr>
            </w:pPr>
          </w:p>
          <w:p w14:paraId="66B97CA9"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rPr>
              <w:t>Artículo 103.</w:t>
            </w:r>
            <w:r w:rsidRPr="00CE03DE">
              <w:rPr>
                <w:rFonts w:ascii="Arial" w:hAnsi="Arial" w:cs="Arial"/>
              </w:rPr>
              <w:t xml:space="preserve"> </w:t>
            </w:r>
            <w:r w:rsidRPr="00CE03DE">
              <w:rPr>
                <w:rFonts w:ascii="Arial" w:hAnsi="Arial" w:cs="Arial"/>
                <w:i/>
                <w:iCs/>
              </w:rPr>
              <w:t>Son mecanismos de participación del pueblo en ejercicio de su soberanía: el voto, el plebiscito, el referendo, la consulta popular, el cabildo abierto, la iniciativa legislativa y la revocatoria del mandato. La ley los reglamentará.</w:t>
            </w:r>
          </w:p>
          <w:p w14:paraId="74F05AB9" w14:textId="77777777" w:rsidR="00DD0CFD" w:rsidRPr="00CE03DE" w:rsidRDefault="00DD0CFD" w:rsidP="009E788F">
            <w:pPr>
              <w:shd w:val="clear" w:color="auto" w:fill="FFFFFF"/>
              <w:spacing w:line="276" w:lineRule="auto"/>
              <w:jc w:val="both"/>
              <w:rPr>
                <w:rFonts w:ascii="Arial" w:hAnsi="Arial" w:cs="Arial"/>
              </w:rPr>
            </w:pPr>
          </w:p>
          <w:p w14:paraId="43D56AA9" w14:textId="77777777" w:rsidR="00DD0CFD" w:rsidRPr="00CE03DE" w:rsidRDefault="00DD0CFD" w:rsidP="009E788F">
            <w:pPr>
              <w:shd w:val="clear" w:color="auto" w:fill="FFFFFF"/>
              <w:spacing w:line="276" w:lineRule="auto"/>
              <w:jc w:val="both"/>
              <w:rPr>
                <w:rFonts w:ascii="Arial" w:hAnsi="Arial" w:cs="Arial"/>
                <w:i/>
              </w:rPr>
            </w:pPr>
            <w:r w:rsidRPr="00CE03DE">
              <w:rPr>
                <w:rFonts w:ascii="Arial" w:hAnsi="Arial" w:cs="Arial"/>
                <w:i/>
                <w:iCs/>
              </w:rPr>
              <w:t xml:space="preserve">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w:t>
            </w:r>
            <w:r w:rsidRPr="00CE03DE">
              <w:rPr>
                <w:rFonts w:ascii="Arial" w:hAnsi="Arial" w:cs="Arial"/>
                <w:i/>
                <w:iCs/>
              </w:rPr>
              <w:lastRenderedPageBreak/>
              <w:t>instancias de participación, concertación, control y vigilancia de la gestión pública que se establezcan. </w:t>
            </w:r>
          </w:p>
          <w:p w14:paraId="6D69AE2F" w14:textId="77777777" w:rsidR="00DD0CFD" w:rsidRPr="00CE03DE" w:rsidRDefault="00DD0CFD" w:rsidP="009E788F">
            <w:pPr>
              <w:pStyle w:val="NormalWeb"/>
              <w:spacing w:before="0" w:beforeAutospacing="0" w:after="150" w:afterAutospacing="0" w:line="276" w:lineRule="auto"/>
              <w:jc w:val="both"/>
              <w:rPr>
                <w:rFonts w:ascii="Arial" w:hAnsi="Arial" w:cs="Arial"/>
                <w:b/>
                <w:sz w:val="24"/>
                <w:szCs w:val="24"/>
              </w:rPr>
            </w:pPr>
          </w:p>
          <w:p w14:paraId="0A4C2448" w14:textId="77777777" w:rsidR="00DD0CFD" w:rsidRPr="00CE03DE" w:rsidRDefault="00DD0CFD" w:rsidP="009E788F">
            <w:pPr>
              <w:pStyle w:val="NormalWeb"/>
              <w:spacing w:before="0" w:beforeAutospacing="0" w:after="150" w:afterAutospacing="0" w:line="276" w:lineRule="auto"/>
              <w:jc w:val="both"/>
              <w:rPr>
                <w:rFonts w:ascii="Arial" w:hAnsi="Arial" w:cs="Arial"/>
                <w:b/>
                <w:bCs/>
                <w:sz w:val="24"/>
                <w:szCs w:val="24"/>
                <w:shd w:val="clear" w:color="auto" w:fill="FFFFFF"/>
              </w:rPr>
            </w:pPr>
            <w:r w:rsidRPr="00CE03DE">
              <w:rPr>
                <w:rFonts w:ascii="Arial" w:hAnsi="Arial" w:cs="Arial"/>
                <w:b/>
                <w:bCs/>
                <w:sz w:val="24"/>
                <w:szCs w:val="24"/>
                <w:shd w:val="clear" w:color="auto" w:fill="FFFFFF"/>
              </w:rPr>
              <w:t>LEYES</w:t>
            </w:r>
          </w:p>
          <w:p w14:paraId="2618A484" w14:textId="77777777" w:rsidR="00DD0CFD" w:rsidRPr="00CE03DE" w:rsidRDefault="00DD0CFD" w:rsidP="009E788F">
            <w:pPr>
              <w:spacing w:line="276" w:lineRule="auto"/>
              <w:jc w:val="both"/>
              <w:rPr>
                <w:rFonts w:ascii="Arial" w:eastAsia="Times New Roman" w:hAnsi="Arial" w:cs="Arial"/>
                <w:b/>
                <w:i/>
              </w:rPr>
            </w:pPr>
            <w:r w:rsidRPr="00CE03DE">
              <w:rPr>
                <w:rFonts w:ascii="Arial" w:eastAsia="Times New Roman" w:hAnsi="Arial" w:cs="Arial"/>
                <w:b/>
                <w:i/>
              </w:rPr>
              <w:t xml:space="preserve">LEY ESTATUTARIA 1885 DE 2018- POR MEDIO DE LA CUAL SE MODIFICA LA  LEY 1622 DE 2013 Y SE DICTAN OTRAS DISPOCISIONES </w:t>
            </w:r>
          </w:p>
          <w:p w14:paraId="1A6C24F0" w14:textId="77777777" w:rsidR="00DD0CFD" w:rsidRPr="00CE03DE" w:rsidRDefault="00DD0CFD" w:rsidP="009E788F">
            <w:pPr>
              <w:spacing w:line="276" w:lineRule="auto"/>
              <w:jc w:val="both"/>
              <w:rPr>
                <w:rFonts w:ascii="Arial" w:eastAsia="Times New Roman" w:hAnsi="Arial" w:cs="Arial"/>
              </w:rPr>
            </w:pPr>
          </w:p>
          <w:p w14:paraId="41D1BB84" w14:textId="77777777" w:rsidR="00DD0CFD" w:rsidRPr="00CE03DE" w:rsidRDefault="00DD0CFD" w:rsidP="009E788F">
            <w:pPr>
              <w:spacing w:line="276" w:lineRule="auto"/>
              <w:jc w:val="both"/>
              <w:rPr>
                <w:rFonts w:ascii="Arial" w:eastAsia="Times New Roman" w:hAnsi="Arial" w:cs="Arial"/>
              </w:rPr>
            </w:pPr>
            <w:r w:rsidRPr="00CE03DE">
              <w:rPr>
                <w:rFonts w:ascii="Arial" w:eastAsia="Times New Roman" w:hAnsi="Arial" w:cs="Arial"/>
              </w:rPr>
              <w:t xml:space="preserve">Artículo 1°. Objeto. La presente ley tiene por objeto modificar la Ley 1622 de 2013, por medio de la cual se expide el Estatuto de Ciudadanía Juvenil, reglamentando lo concerniente al Sistema Nacional de Juventudes. </w:t>
            </w:r>
          </w:p>
          <w:p w14:paraId="261396DD"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 </w:t>
            </w:r>
          </w:p>
          <w:p w14:paraId="588F62F1"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ARTICULO 2o. FINALIDAD.</w:t>
            </w:r>
            <w:r w:rsidRPr="00CE03DE">
              <w:rPr>
                <w:rFonts w:ascii="Arial" w:hAnsi="Arial" w:cs="Arial"/>
              </w:rPr>
              <w:t xml:space="preserve"> </w:t>
            </w:r>
            <w:r w:rsidRPr="00CE03DE">
              <w:rPr>
                <w:rFonts w:ascii="Arial" w:hAnsi="Arial" w:cs="Arial"/>
                <w:i/>
                <w:iCs/>
              </w:rPr>
              <w:t>Como finalidad la presente ley debe promover la formación integral del joven que contribuya a su desarrollo físico, sicológico, social y espiritual. A su vinculación y participación activa en la vida nacional, en lo social, lo económico y lo político como joven y ciudadano. El Estado debe garantizar el respeto y promoción de los derechos propios de los jóvenes que le permitan participar plenamente en el progreso de la Nación.</w:t>
            </w:r>
          </w:p>
          <w:p w14:paraId="0FD39C68" w14:textId="77777777" w:rsidR="00DD0CFD" w:rsidRPr="00CE03DE" w:rsidRDefault="00DD0CFD" w:rsidP="009E788F">
            <w:pPr>
              <w:pStyle w:val="NormalWeb"/>
              <w:spacing w:before="0" w:beforeAutospacing="0" w:after="150" w:afterAutospacing="0" w:line="276" w:lineRule="auto"/>
              <w:jc w:val="both"/>
              <w:rPr>
                <w:rFonts w:ascii="Arial" w:hAnsi="Arial" w:cs="Arial"/>
                <w:bCs/>
                <w:sz w:val="24"/>
                <w:szCs w:val="24"/>
                <w:shd w:val="clear" w:color="auto" w:fill="FFFFFF"/>
              </w:rPr>
            </w:pPr>
          </w:p>
          <w:p w14:paraId="442407FD" w14:textId="77777777" w:rsidR="00DD0CFD" w:rsidRPr="00CE03DE" w:rsidRDefault="00DD0CFD" w:rsidP="009E788F">
            <w:pPr>
              <w:spacing w:line="276" w:lineRule="auto"/>
              <w:jc w:val="both"/>
              <w:rPr>
                <w:rFonts w:ascii="Arial" w:eastAsia="Times New Roman" w:hAnsi="Arial" w:cs="Arial"/>
                <w:b/>
                <w:i/>
              </w:rPr>
            </w:pPr>
            <w:r w:rsidRPr="00CE03DE">
              <w:rPr>
                <w:rFonts w:ascii="Arial" w:eastAsia="Times New Roman" w:hAnsi="Arial" w:cs="Arial"/>
                <w:b/>
                <w:i/>
              </w:rPr>
              <w:t>LEY  ESTATUTARIA 1757 DE 2015- POR LA CUAL SE DICTAN DISPOSICIONES EN MATERIA DE PROMOCIÓN Y PROTECCIÓN DEL DERECHO A LA PARTICIPACIÓN DEMOCRÁTICA.</w:t>
            </w:r>
          </w:p>
          <w:p w14:paraId="35535651" w14:textId="77777777" w:rsidR="00DD0CFD" w:rsidRPr="00CE03DE" w:rsidRDefault="00DD0CFD" w:rsidP="009E788F">
            <w:pPr>
              <w:spacing w:line="276" w:lineRule="auto"/>
              <w:jc w:val="both"/>
              <w:rPr>
                <w:rFonts w:ascii="Arial" w:eastAsia="Times New Roman" w:hAnsi="Arial" w:cs="Arial"/>
                <w:b/>
              </w:rPr>
            </w:pPr>
          </w:p>
          <w:p w14:paraId="5923405C" w14:textId="77777777" w:rsidR="00DD0CFD" w:rsidRPr="00CE03DE" w:rsidRDefault="00DD0CFD" w:rsidP="009E788F">
            <w:pPr>
              <w:spacing w:line="276" w:lineRule="auto"/>
              <w:jc w:val="both"/>
              <w:rPr>
                <w:rFonts w:ascii="Arial" w:eastAsia="Times New Roman" w:hAnsi="Arial" w:cs="Arial"/>
                <w:i/>
              </w:rPr>
            </w:pPr>
            <w:bookmarkStart w:id="1" w:name="1"/>
            <w:r w:rsidRPr="00CE03DE">
              <w:rPr>
                <w:rFonts w:ascii="Arial" w:eastAsia="Times New Roman" w:hAnsi="Arial" w:cs="Arial"/>
                <w:b/>
                <w:bCs/>
                <w:i/>
              </w:rPr>
              <w:t>ARTÍCULO 1o. OBJETO.</w:t>
            </w:r>
            <w:bookmarkEnd w:id="1"/>
            <w:r w:rsidRPr="00CE03DE">
              <w:rPr>
                <w:rFonts w:ascii="Arial" w:eastAsia="Times New Roman" w:hAnsi="Arial" w:cs="Arial"/>
                <w:i/>
              </w:rPr>
              <w:t> El objeto de la presente ley es promover, proteger y garantizar modalidades del derecho a participar en la vida política, administrativa, económica, social y cultural, y así mismo a controlar el poder político.</w:t>
            </w:r>
          </w:p>
          <w:p w14:paraId="3868E895" w14:textId="77777777" w:rsidR="00DD0CFD" w:rsidRPr="00CE03DE" w:rsidRDefault="00DD0CFD" w:rsidP="009E788F">
            <w:pPr>
              <w:spacing w:line="276" w:lineRule="auto"/>
              <w:jc w:val="both"/>
              <w:rPr>
                <w:rFonts w:ascii="Arial" w:eastAsia="Times New Roman" w:hAnsi="Arial" w:cs="Arial"/>
                <w:i/>
              </w:rPr>
            </w:pPr>
          </w:p>
          <w:p w14:paraId="2BAF69D5" w14:textId="77777777" w:rsidR="00DD0CFD" w:rsidRPr="00CE03DE" w:rsidRDefault="00DD0CFD" w:rsidP="009E788F">
            <w:pPr>
              <w:spacing w:line="276" w:lineRule="auto"/>
              <w:jc w:val="both"/>
              <w:rPr>
                <w:rFonts w:ascii="Arial" w:eastAsia="Times New Roman" w:hAnsi="Arial" w:cs="Arial"/>
                <w:i/>
              </w:rPr>
            </w:pPr>
            <w:r w:rsidRPr="00CE03DE">
              <w:rPr>
                <w:rFonts w:ascii="Arial" w:eastAsia="Times New Roman" w:hAnsi="Arial" w:cs="Arial"/>
                <w:i/>
              </w:rPr>
              <w:t>La presente ley regula la iniciativa popular y normativa ante las corporaciones públicas, el referendo, la consulta popular, la revocatoria del mandato, el plebiscito y el cabildo abierto; y establece las normas fundamentales por las que se regirá la participación democrática de las organizaciones civiles.</w:t>
            </w:r>
          </w:p>
          <w:p w14:paraId="037BD1B8" w14:textId="77777777" w:rsidR="00DD0CFD" w:rsidRPr="00CE03DE" w:rsidRDefault="00DD0CFD" w:rsidP="009E788F">
            <w:pPr>
              <w:spacing w:line="276" w:lineRule="auto"/>
              <w:jc w:val="both"/>
              <w:rPr>
                <w:rFonts w:ascii="Arial" w:eastAsia="Times New Roman" w:hAnsi="Arial" w:cs="Arial"/>
                <w:i/>
              </w:rPr>
            </w:pPr>
          </w:p>
          <w:p w14:paraId="4029424E" w14:textId="77777777" w:rsidR="00DD0CFD" w:rsidRPr="00CE03DE" w:rsidRDefault="00DD0CFD" w:rsidP="009E788F">
            <w:pPr>
              <w:spacing w:line="276" w:lineRule="auto"/>
              <w:jc w:val="both"/>
              <w:rPr>
                <w:rFonts w:ascii="Arial" w:eastAsia="Times New Roman" w:hAnsi="Arial" w:cs="Arial"/>
                <w:i/>
              </w:rPr>
            </w:pPr>
            <w:r w:rsidRPr="00CE03DE">
              <w:rPr>
                <w:rFonts w:ascii="Arial" w:eastAsia="Times New Roman" w:hAnsi="Arial" w:cs="Arial"/>
                <w:i/>
              </w:rPr>
              <w:t>La regulación de estos mecanismos no impedirá el desarrollo de otras formas de participación democrática en la vida política, económica, social y cultural, ni el ejercicio de otros derechos políticos no mencionados en esta ley.</w:t>
            </w:r>
          </w:p>
          <w:p w14:paraId="09E18899" w14:textId="77777777" w:rsidR="00DD0CFD" w:rsidRPr="00CE03DE" w:rsidRDefault="00DD0CFD" w:rsidP="009E788F">
            <w:pPr>
              <w:shd w:val="clear" w:color="auto" w:fill="FFFFFF"/>
              <w:spacing w:line="276" w:lineRule="auto"/>
              <w:jc w:val="both"/>
              <w:rPr>
                <w:rFonts w:ascii="Arial" w:eastAsia="Times New Roman" w:hAnsi="Arial" w:cs="Arial"/>
                <w:i/>
              </w:rPr>
            </w:pPr>
          </w:p>
          <w:p w14:paraId="2C421C64" w14:textId="77777777" w:rsidR="00DD0CFD" w:rsidRPr="00CE03DE" w:rsidRDefault="00DD0CFD" w:rsidP="009E788F">
            <w:pPr>
              <w:shd w:val="clear" w:color="auto" w:fill="FFFFFF"/>
              <w:spacing w:line="276" w:lineRule="auto"/>
              <w:jc w:val="both"/>
              <w:rPr>
                <w:rFonts w:ascii="Arial" w:hAnsi="Arial" w:cs="Arial"/>
                <w:i/>
              </w:rPr>
            </w:pPr>
            <w:r w:rsidRPr="00CE03DE">
              <w:rPr>
                <w:rFonts w:ascii="Arial" w:hAnsi="Arial" w:cs="Arial"/>
                <w:b/>
                <w:bCs/>
                <w:i/>
              </w:rPr>
              <w:t>LEY 1098 DE 2006 – CÓDIGO DE INFANCIA Y ADOLESCENCIA</w:t>
            </w:r>
          </w:p>
          <w:p w14:paraId="7F47F4C0"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lastRenderedPageBreak/>
              <w:t> </w:t>
            </w:r>
          </w:p>
          <w:p w14:paraId="06857472"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Artículo 1°. Finalidad.</w:t>
            </w:r>
            <w:r w:rsidRPr="00CE03DE">
              <w:rPr>
                <w:rFonts w:ascii="Arial" w:hAnsi="Arial" w:cs="Arial"/>
              </w:rPr>
              <w:t xml:space="preserve"> </w:t>
            </w:r>
            <w:r w:rsidRPr="00CE03DE">
              <w:rPr>
                <w:rFonts w:ascii="Arial" w:hAnsi="Arial" w:cs="Arial"/>
                <w:i/>
                <w:iCs/>
              </w:rPr>
              <w:t>Este código tiene por finalidad garantizar a los niños, a las niñas y a los adolescentes su pleno y armonioso desarrollo para que crezcan en el seno de la familia y de la comunidad, en un ambiente de felicidad, amor y comprensión. Prevalecerá el reconocimiento a la igualdad y la dignidad humana, sin discriminación alguna.</w:t>
            </w:r>
          </w:p>
          <w:p w14:paraId="48D0F548" w14:textId="77777777" w:rsidR="00DD0CFD" w:rsidRPr="00CE03DE" w:rsidRDefault="00DD0CFD" w:rsidP="009E788F">
            <w:pPr>
              <w:shd w:val="clear" w:color="auto" w:fill="FFFFFF"/>
              <w:spacing w:line="276" w:lineRule="auto"/>
              <w:jc w:val="both"/>
              <w:rPr>
                <w:rFonts w:ascii="Arial" w:hAnsi="Arial" w:cs="Arial"/>
              </w:rPr>
            </w:pPr>
          </w:p>
          <w:p w14:paraId="135EAA05" w14:textId="77777777" w:rsidR="00DD0CFD" w:rsidRPr="00CE03DE" w:rsidRDefault="00DD0CFD" w:rsidP="009E788F">
            <w:pPr>
              <w:shd w:val="clear" w:color="auto" w:fill="FFFFFF"/>
              <w:spacing w:line="276" w:lineRule="auto"/>
              <w:jc w:val="both"/>
              <w:rPr>
                <w:rFonts w:ascii="Arial" w:hAnsi="Arial" w:cs="Arial"/>
                <w:i/>
              </w:rPr>
            </w:pPr>
            <w:r w:rsidRPr="00CE03DE">
              <w:rPr>
                <w:rFonts w:ascii="Arial" w:hAnsi="Arial" w:cs="Arial"/>
                <w:b/>
                <w:bCs/>
                <w:i/>
                <w:iCs/>
              </w:rPr>
              <w:t>Artículo 31. Derecho a la participación de los niños, las niñas y los adolescentes.</w:t>
            </w:r>
            <w:r w:rsidRPr="00CE03DE">
              <w:rPr>
                <w:rFonts w:ascii="Arial" w:hAnsi="Arial" w:cs="Arial"/>
              </w:rPr>
              <w:t xml:space="preserve"> </w:t>
            </w:r>
            <w:r w:rsidRPr="00CE03DE">
              <w:rPr>
                <w:rFonts w:ascii="Arial" w:hAnsi="Arial" w:cs="Arial"/>
                <w:i/>
                <w:iCs/>
              </w:rPr>
              <w:t>Para el ejercicio de los derechos y las libertades consagradas en este código los niños, las niñas y los adolescentes tienen derecho a participar en las actividades que se realicen en la familia, las instituciones educativas, las asociaciones, los programas estatales, departamentales, distritales y municipales que sean de su interés.</w:t>
            </w:r>
          </w:p>
          <w:p w14:paraId="31AD33A5"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 </w:t>
            </w:r>
          </w:p>
          <w:p w14:paraId="5CA312C3"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El Estado y la sociedad propiciarán la participación activa en organismos públicos y privados que tengan a cargo la protección, cuidado y educación de la infancia y la adolescencia.</w:t>
            </w:r>
          </w:p>
          <w:p w14:paraId="7713AA2A"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 </w:t>
            </w:r>
          </w:p>
          <w:p w14:paraId="4873F99B"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i/>
                <w:iCs/>
              </w:rPr>
              <w:t>Artículo 32</w:t>
            </w:r>
            <w:r w:rsidRPr="00CE03DE">
              <w:rPr>
                <w:rFonts w:ascii="Arial" w:hAnsi="Arial" w:cs="Arial"/>
                <w:i/>
                <w:iCs/>
              </w:rPr>
              <w:t>. Derecho de asociación y reunión.</w:t>
            </w:r>
            <w:r w:rsidRPr="00CE03DE">
              <w:rPr>
                <w:rFonts w:ascii="Arial" w:hAnsi="Arial" w:cs="Arial"/>
              </w:rPr>
              <w:t xml:space="preserve"> </w:t>
            </w:r>
            <w:r w:rsidRPr="00CE03DE">
              <w:rPr>
                <w:rFonts w:ascii="Arial" w:hAnsi="Arial" w:cs="Arial"/>
                <w:i/>
                <w:iCs/>
              </w:rPr>
              <w:t>Los niños, las niñas y los adolescentes tienen derecho de reunión y asociación con fines sociales, culturales, deportivos, recreativos, religiosos, políticos o de cualquier otra índole, sin más limitación que las que imponen la ley, las buenas costumbres, la salubridad física o mental y el bienestar del menor.</w:t>
            </w:r>
          </w:p>
          <w:p w14:paraId="243B7BF6" w14:textId="77777777" w:rsidR="00DD0CFD" w:rsidRPr="00CE03DE" w:rsidRDefault="00DD0CFD" w:rsidP="009E788F">
            <w:pPr>
              <w:shd w:val="clear" w:color="auto" w:fill="FFFFFF"/>
              <w:spacing w:line="276" w:lineRule="auto"/>
              <w:jc w:val="both"/>
              <w:rPr>
                <w:rFonts w:ascii="Arial" w:hAnsi="Arial" w:cs="Arial"/>
                <w:i/>
              </w:rPr>
            </w:pPr>
            <w:r w:rsidRPr="00CE03DE">
              <w:rPr>
                <w:rFonts w:ascii="Arial" w:hAnsi="Arial" w:cs="Arial"/>
                <w:i/>
                <w:iCs/>
              </w:rPr>
              <w:t> </w:t>
            </w:r>
          </w:p>
          <w:p w14:paraId="190F5F3E"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Este derecho comprende especialmente el de formar parte de asociaciones, inclusive de sus órganos directivos, y el de promover y constituir asociaciones conformadas por niños, las niñas y los adolescentes </w:t>
            </w:r>
            <w:r w:rsidRPr="00CE03DE">
              <w:rPr>
                <w:rFonts w:ascii="Arial" w:hAnsi="Arial" w:cs="Arial"/>
              </w:rPr>
              <w:t>(Subrayado fuera del texto)</w:t>
            </w:r>
            <w:r w:rsidRPr="00CE03DE">
              <w:rPr>
                <w:rFonts w:ascii="Arial" w:hAnsi="Arial" w:cs="Arial"/>
                <w:i/>
                <w:iCs/>
              </w:rPr>
              <w:t>.</w:t>
            </w:r>
          </w:p>
          <w:p w14:paraId="7DC57CF3" w14:textId="77777777" w:rsidR="00DD0CFD" w:rsidRPr="00CE03DE" w:rsidRDefault="00DD0CFD" w:rsidP="009E788F">
            <w:pPr>
              <w:spacing w:line="276" w:lineRule="auto"/>
              <w:jc w:val="both"/>
              <w:rPr>
                <w:rFonts w:ascii="Arial" w:eastAsia="Times New Roman" w:hAnsi="Arial" w:cs="Arial"/>
              </w:rPr>
            </w:pPr>
          </w:p>
          <w:p w14:paraId="1C5775A8" w14:textId="77777777" w:rsidR="00DD0CFD" w:rsidRPr="00CE03DE" w:rsidRDefault="00DD0CFD" w:rsidP="009E788F">
            <w:pPr>
              <w:spacing w:line="276" w:lineRule="auto"/>
              <w:jc w:val="both"/>
              <w:rPr>
                <w:rFonts w:ascii="Arial" w:eastAsia="Times New Roman" w:hAnsi="Arial" w:cs="Arial"/>
                <w:b/>
              </w:rPr>
            </w:pPr>
            <w:r w:rsidRPr="00CE03DE">
              <w:rPr>
                <w:rFonts w:ascii="Arial" w:eastAsia="Times New Roman" w:hAnsi="Arial" w:cs="Arial"/>
                <w:b/>
              </w:rPr>
              <w:t>ACUERDOS</w:t>
            </w:r>
          </w:p>
          <w:p w14:paraId="62497FC7" w14:textId="77777777" w:rsidR="00DD0CFD" w:rsidRPr="00CE03DE" w:rsidRDefault="00DD0CFD" w:rsidP="009E788F">
            <w:pPr>
              <w:spacing w:line="276" w:lineRule="auto"/>
              <w:jc w:val="both"/>
              <w:rPr>
                <w:rFonts w:ascii="Arial" w:eastAsia="Times New Roman" w:hAnsi="Arial" w:cs="Arial"/>
              </w:rPr>
            </w:pPr>
          </w:p>
          <w:p w14:paraId="38B7D5A7" w14:textId="77777777" w:rsidR="00DD0CFD" w:rsidRPr="00CE03DE" w:rsidRDefault="00DD0CFD" w:rsidP="009E788F">
            <w:pPr>
              <w:shd w:val="clear" w:color="auto" w:fill="FFFFFF"/>
              <w:spacing w:line="276" w:lineRule="auto"/>
              <w:jc w:val="both"/>
              <w:rPr>
                <w:rFonts w:ascii="Arial" w:hAnsi="Arial" w:cs="Arial"/>
                <w:b/>
                <w:bCs/>
              </w:rPr>
            </w:pPr>
            <w:r w:rsidRPr="00CE03DE">
              <w:rPr>
                <w:rFonts w:ascii="Arial" w:hAnsi="Arial" w:cs="Arial"/>
                <w:b/>
                <w:bCs/>
              </w:rPr>
              <w:t xml:space="preserve">ACUERDO 672 DE 2017- POR EL CUAL SE ESTABLECEN LOS LINEAMIENTOS PARA LA ACTUALIZACION DE LA POLÍTICA PÚBLICA DE JUVENTUD DEL DISTRITO CAPITAL, SE DEROGA EL ACUERDO 159 DE 2005 Y SE DICTAN OTRAS DISPOSICIONES. </w:t>
            </w:r>
          </w:p>
          <w:p w14:paraId="7F8C31C5" w14:textId="77777777" w:rsidR="00DD0CFD" w:rsidRPr="00CE03DE" w:rsidRDefault="00DD0CFD" w:rsidP="009E788F">
            <w:pPr>
              <w:spacing w:line="276" w:lineRule="auto"/>
              <w:jc w:val="both"/>
              <w:rPr>
                <w:rFonts w:ascii="Arial" w:eastAsia="Times New Roman" w:hAnsi="Arial" w:cs="Arial"/>
                <w:shd w:val="clear" w:color="auto" w:fill="FFFFFF"/>
              </w:rPr>
            </w:pPr>
            <w:r w:rsidRPr="00CE03DE">
              <w:rPr>
                <w:rFonts w:ascii="Arial" w:eastAsia="Times New Roman" w:hAnsi="Arial" w:cs="Arial"/>
                <w:b/>
                <w:bCs/>
                <w:shd w:val="clear" w:color="auto" w:fill="FFFFFF"/>
              </w:rPr>
              <w:t>Artículo 1°. Objeto. </w:t>
            </w:r>
            <w:r w:rsidRPr="00CE03DE">
              <w:rPr>
                <w:rFonts w:ascii="Arial" w:eastAsia="Times New Roman" w:hAnsi="Arial" w:cs="Arial"/>
                <w:shd w:val="clear" w:color="auto" w:fill="FFFFFF"/>
              </w:rPr>
              <w:t xml:space="preserve">Establecer los lineamientos para la actualización de la Política Pública de Juventud del Distrito Capital; en concordancia con los componentes definidos en la Constitución Política de Colombia y el marco jurídico vigente, con el </w:t>
            </w:r>
            <w:r w:rsidRPr="00CE03DE">
              <w:rPr>
                <w:rFonts w:ascii="Arial" w:eastAsia="Times New Roman" w:hAnsi="Arial" w:cs="Arial"/>
                <w:shd w:val="clear" w:color="auto" w:fill="FFFFFF"/>
              </w:rPr>
              <w:lastRenderedPageBreak/>
              <w:t>fin de garantizar el ejercicio pleno de la Ciudadanía Juvenil y el goce efectivo de los derechos de las y los jóvenes durante todo el ciclo de la Política Pública de Juventud del Distrito Capital.</w:t>
            </w:r>
          </w:p>
          <w:p w14:paraId="405E450F" w14:textId="77777777" w:rsidR="00DD0CFD" w:rsidRPr="00CE03DE" w:rsidRDefault="00DD0CFD" w:rsidP="009E788F">
            <w:pPr>
              <w:spacing w:line="276" w:lineRule="auto"/>
              <w:jc w:val="both"/>
              <w:rPr>
                <w:rFonts w:ascii="Arial" w:eastAsia="Times New Roman" w:hAnsi="Arial" w:cs="Arial"/>
                <w:shd w:val="clear" w:color="auto" w:fill="FFFFFF"/>
              </w:rPr>
            </w:pPr>
          </w:p>
          <w:p w14:paraId="7B8C18E7" w14:textId="77777777" w:rsidR="00DD0CFD" w:rsidRPr="00CE03DE" w:rsidRDefault="00DD0CFD" w:rsidP="009E788F">
            <w:pPr>
              <w:spacing w:line="276" w:lineRule="auto"/>
              <w:jc w:val="both"/>
              <w:rPr>
                <w:rFonts w:ascii="Arial" w:eastAsia="Times New Roman" w:hAnsi="Arial" w:cs="Arial"/>
              </w:rPr>
            </w:pPr>
            <w:r w:rsidRPr="00CE03DE">
              <w:rPr>
                <w:rFonts w:ascii="Arial" w:eastAsia="Times New Roman" w:hAnsi="Arial" w:cs="Arial"/>
                <w:b/>
                <w:bCs/>
                <w:shd w:val="clear" w:color="auto" w:fill="FFFFFF"/>
              </w:rPr>
              <w:t>Artículo 4°. Finalidades del proceso de actualización de la Política Pública de Juventud. </w:t>
            </w:r>
            <w:r w:rsidRPr="00CE03DE">
              <w:rPr>
                <w:rFonts w:ascii="Arial" w:eastAsia="Times New Roman" w:hAnsi="Arial" w:cs="Arial"/>
                <w:shd w:val="clear" w:color="auto" w:fill="FFFFFF"/>
              </w:rPr>
              <w:t>Durante todo el ciclo de actualización de la Política Pública de Juventud del Distrito Capital, la Administración Distrital tendrá en cuenta como mínimo las siguientes finalidades:</w:t>
            </w:r>
          </w:p>
          <w:p w14:paraId="48A4488F" w14:textId="77777777" w:rsidR="00DD0CFD" w:rsidRPr="00CE03DE" w:rsidRDefault="00DD0CFD" w:rsidP="009E788F">
            <w:pPr>
              <w:spacing w:line="276" w:lineRule="auto"/>
              <w:jc w:val="both"/>
              <w:rPr>
                <w:rFonts w:ascii="Arial" w:eastAsia="Times New Roman" w:hAnsi="Arial" w:cs="Arial"/>
              </w:rPr>
            </w:pPr>
            <w:r w:rsidRPr="00CE03DE">
              <w:rPr>
                <w:rFonts w:ascii="Arial" w:eastAsia="Times New Roman" w:hAnsi="Arial" w:cs="Arial"/>
              </w:rPr>
              <w:t>(…)</w:t>
            </w:r>
          </w:p>
          <w:p w14:paraId="61806C7D" w14:textId="77777777" w:rsidR="00DD0CFD" w:rsidRPr="00CE03DE" w:rsidRDefault="00DD0CFD" w:rsidP="009E788F">
            <w:pPr>
              <w:spacing w:line="276" w:lineRule="auto"/>
              <w:jc w:val="both"/>
              <w:rPr>
                <w:rFonts w:ascii="Arial" w:eastAsia="Times New Roman" w:hAnsi="Arial" w:cs="Arial"/>
              </w:rPr>
            </w:pPr>
          </w:p>
          <w:p w14:paraId="16CEEFBF" w14:textId="77777777" w:rsidR="00DD0CFD" w:rsidRPr="00CE03DE" w:rsidRDefault="00DD0CFD" w:rsidP="009E788F">
            <w:pPr>
              <w:spacing w:line="276" w:lineRule="auto"/>
              <w:jc w:val="both"/>
              <w:rPr>
                <w:rFonts w:ascii="Arial" w:eastAsia="Times New Roman" w:hAnsi="Arial" w:cs="Arial"/>
              </w:rPr>
            </w:pPr>
            <w:r w:rsidRPr="00CE03DE">
              <w:rPr>
                <w:rFonts w:ascii="Arial" w:eastAsia="Times New Roman" w:hAnsi="Arial" w:cs="Arial"/>
                <w:shd w:val="clear" w:color="auto" w:fill="FFFFFF"/>
              </w:rPr>
              <w:t>7. Reconocer a los y las jóvenes como sujetos protagonistas que construyen desde sus territorios, prácticas organizativas sociales dirigidas hacia la transformación de los conflictos para la generación de culturas de paz, convivencia y reconciliación social en la ciudad.</w:t>
            </w:r>
          </w:p>
          <w:p w14:paraId="1BD0414A" w14:textId="77777777" w:rsidR="00DD0CFD" w:rsidRPr="00CE03DE" w:rsidRDefault="00DD0CFD" w:rsidP="009E788F">
            <w:pPr>
              <w:spacing w:line="276" w:lineRule="auto"/>
              <w:jc w:val="both"/>
              <w:rPr>
                <w:rFonts w:ascii="Arial" w:eastAsia="Times New Roman" w:hAnsi="Arial" w:cs="Arial"/>
              </w:rPr>
            </w:pPr>
          </w:p>
          <w:p w14:paraId="1F6571A0"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rPr>
              <w:t>ACUERDO 264 DE 2006 - "POR EL CUAL SE CREA LA CREDENCIAL BOGOTÁ JOVEN EN EL DISTRITO Y SE DICTAN OTRAS DISPOSICIONES."</w:t>
            </w:r>
          </w:p>
          <w:p w14:paraId="11C4D461"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 </w:t>
            </w:r>
          </w:p>
          <w:p w14:paraId="47144B21"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ARTÍCULO 1º. - Objeto.</w:t>
            </w:r>
            <w:r w:rsidRPr="00CE03DE">
              <w:rPr>
                <w:rFonts w:ascii="Arial" w:hAnsi="Arial" w:cs="Arial"/>
              </w:rPr>
              <w:t xml:space="preserve"> Créase la Credencial Bogotá Joven como un instrumento de promoción y gestión de la Política Pública de Juventud del Distrito en los términos de la ley.</w:t>
            </w:r>
          </w:p>
          <w:p w14:paraId="70930C2C" w14:textId="77777777" w:rsidR="00DD0CFD" w:rsidRPr="00CE03DE" w:rsidRDefault="00DD0CFD" w:rsidP="009E788F">
            <w:pPr>
              <w:pStyle w:val="NormalWeb"/>
              <w:spacing w:line="276" w:lineRule="auto"/>
              <w:jc w:val="both"/>
              <w:rPr>
                <w:rFonts w:ascii="Arial" w:hAnsi="Arial" w:cs="Arial"/>
                <w:b/>
                <w:bCs/>
                <w:sz w:val="24"/>
                <w:szCs w:val="24"/>
              </w:rPr>
            </w:pPr>
            <w:r w:rsidRPr="00CE03DE">
              <w:rPr>
                <w:rFonts w:ascii="Arial" w:hAnsi="Arial" w:cs="Arial"/>
                <w:b/>
                <w:bCs/>
                <w:sz w:val="24"/>
                <w:szCs w:val="24"/>
              </w:rPr>
              <w:t>ACUERDO 0002 DE 2007</w:t>
            </w:r>
            <w:r w:rsidRPr="00CE03DE">
              <w:rPr>
                <w:rFonts w:ascii="Arial" w:hAnsi="Arial" w:cs="Arial"/>
                <w:sz w:val="24"/>
                <w:szCs w:val="24"/>
              </w:rPr>
              <w:t xml:space="preserve">- </w:t>
            </w:r>
            <w:r w:rsidRPr="00CE03DE">
              <w:rPr>
                <w:rFonts w:ascii="Arial" w:hAnsi="Arial" w:cs="Arial"/>
                <w:b/>
                <w:bCs/>
                <w:sz w:val="24"/>
                <w:szCs w:val="24"/>
              </w:rPr>
              <w:t>"POR EL CUAL SE DETERMINA EL OBJETO, ESTRUCTURA ORGANIZACIONAL Y LAS FUNCIONES DEL INSTITUTO DISTRITAL DE LA PARTICIPACIÓN Y ACCIÓN COMUNAL Y SE DICTAN OTRAS DISPOSICIONES».</w:t>
            </w:r>
          </w:p>
          <w:p w14:paraId="5446F65C" w14:textId="77777777" w:rsidR="00DD0CFD" w:rsidRPr="00CE03DE" w:rsidRDefault="00DD0CFD" w:rsidP="009E788F">
            <w:pPr>
              <w:pStyle w:val="NormalWeb"/>
              <w:spacing w:line="276" w:lineRule="auto"/>
              <w:jc w:val="both"/>
              <w:rPr>
                <w:rFonts w:ascii="Arial" w:hAnsi="Arial" w:cs="Arial"/>
                <w:sz w:val="24"/>
                <w:szCs w:val="24"/>
              </w:rPr>
            </w:pPr>
            <w:r w:rsidRPr="00CE03DE">
              <w:rPr>
                <w:rFonts w:ascii="Arial" w:hAnsi="Arial" w:cs="Arial"/>
                <w:b/>
                <w:bCs/>
                <w:sz w:val="24"/>
                <w:szCs w:val="24"/>
              </w:rPr>
              <w:t xml:space="preserve">ARTÍCULO 1. OBJETO. </w:t>
            </w:r>
            <w:r w:rsidRPr="00CE03DE">
              <w:rPr>
                <w:rFonts w:ascii="Arial" w:hAnsi="Arial" w:cs="Arial"/>
                <w:sz w:val="24"/>
                <w:szCs w:val="24"/>
              </w:rPr>
              <w:t>El objeto del Instituto Distrital de la Participación y Acción Comunal es garantizar el derecho a la participación ciudadana y propiciar el fortalecimiento de las organizaciones sociales, atendiendo las políticas, planes y programas que se definan en estas materias.</w:t>
            </w:r>
          </w:p>
          <w:p w14:paraId="4166035C" w14:textId="77777777" w:rsidR="00DD0CFD" w:rsidRPr="00CE03DE" w:rsidRDefault="00DD0CFD" w:rsidP="009E788F">
            <w:pPr>
              <w:spacing w:line="276" w:lineRule="auto"/>
              <w:jc w:val="both"/>
              <w:rPr>
                <w:rFonts w:ascii="Arial" w:eastAsia="Times New Roman" w:hAnsi="Arial" w:cs="Arial"/>
                <w:b/>
              </w:rPr>
            </w:pPr>
            <w:r w:rsidRPr="00CE03DE">
              <w:rPr>
                <w:rFonts w:ascii="Arial" w:eastAsia="Times New Roman" w:hAnsi="Arial" w:cs="Arial"/>
                <w:b/>
              </w:rPr>
              <w:t xml:space="preserve">ACUERDO 642 DE 2016 PLAN DE DESARROLLO </w:t>
            </w:r>
            <w:r w:rsidRPr="00CE03DE">
              <w:rPr>
                <w:rFonts w:ascii="Arial" w:eastAsia="Times New Roman" w:hAnsi="Arial" w:cs="Arial"/>
                <w:b/>
                <w:shd w:val="clear" w:color="auto" w:fill="FFFFFF"/>
              </w:rPr>
              <w:t>2016-2020: BOGOTÁ MEJOR </w:t>
            </w:r>
          </w:p>
          <w:p w14:paraId="019BB565" w14:textId="77777777" w:rsidR="00DD0CFD" w:rsidRPr="00CE03DE" w:rsidRDefault="00DD0CFD" w:rsidP="009E788F">
            <w:pPr>
              <w:shd w:val="clear" w:color="auto" w:fill="FFFFFF"/>
              <w:spacing w:line="276" w:lineRule="auto"/>
              <w:jc w:val="both"/>
              <w:rPr>
                <w:rFonts w:ascii="Arial" w:hAnsi="Arial" w:cs="Arial"/>
                <w:b/>
                <w:bCs/>
                <w:i/>
                <w:iCs/>
              </w:rPr>
            </w:pPr>
          </w:p>
          <w:p w14:paraId="4D8A966B"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Artículo 13. Desarrollo integral para la felicidad y el ejercicio de la ciudadanía</w:t>
            </w:r>
          </w:p>
          <w:p w14:paraId="58B95F96"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 </w:t>
            </w:r>
          </w:p>
          <w:p w14:paraId="5A94E531"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El objetivo de este programa es generar las condiciones a niños, niñas, adolescentes y </w:t>
            </w:r>
            <w:r w:rsidRPr="00CE03DE">
              <w:rPr>
                <w:rFonts w:ascii="Arial" w:hAnsi="Arial" w:cs="Arial"/>
                <w:bCs/>
                <w:i/>
                <w:iCs/>
              </w:rPr>
              <w:t>jóvenes</w:t>
            </w:r>
            <w:r w:rsidRPr="00CE03DE">
              <w:rPr>
                <w:rFonts w:ascii="Arial" w:hAnsi="Arial" w:cs="Arial"/>
                <w:i/>
                <w:iCs/>
              </w:rPr>
              <w:t xml:space="preserve">, que permitan el ejercicio de una ciudadanía activa y corresponsable en la </w:t>
            </w:r>
            <w:r w:rsidRPr="00CE03DE">
              <w:rPr>
                <w:rFonts w:ascii="Arial" w:hAnsi="Arial" w:cs="Arial"/>
                <w:i/>
                <w:iCs/>
              </w:rPr>
              <w:lastRenderedPageBreak/>
              <w:t>transformación política, social y económica de su realidad, de manera que sean partícipes de las decisiones en sus territorios</w:t>
            </w:r>
            <w:r w:rsidRPr="00CE03DE">
              <w:rPr>
                <w:rFonts w:ascii="Arial" w:hAnsi="Arial" w:cs="Arial"/>
              </w:rPr>
              <w:t> (Subrayado fuera del texto).</w:t>
            </w:r>
          </w:p>
          <w:p w14:paraId="1D2971A1" w14:textId="77777777" w:rsidR="00DD0CFD" w:rsidRPr="00CE03DE" w:rsidRDefault="00DD0CFD" w:rsidP="009E788F">
            <w:pPr>
              <w:spacing w:line="276" w:lineRule="auto"/>
              <w:jc w:val="both"/>
              <w:rPr>
                <w:rFonts w:ascii="Arial" w:eastAsia="Times New Roman" w:hAnsi="Arial" w:cs="Arial"/>
              </w:rPr>
            </w:pPr>
          </w:p>
          <w:p w14:paraId="59F8E562"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i/>
                <w:iCs/>
              </w:rPr>
              <w:t>Artículo 19. Mejores oportunidades para el desarrollo a través de la cultura, la recreación y el deporte</w:t>
            </w:r>
          </w:p>
          <w:p w14:paraId="3C84CDC6"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 </w:t>
            </w:r>
          </w:p>
          <w:p w14:paraId="4DD6F15B"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rPr>
              <w:t>El objetivo de este programa es ampliar las oportunidades y desarrollar capacidades de los ciudadanos y agentes del sector con perspectiva diferencial y territorial, mediante un programa de estímulos, y alianzas estratégicas con los agentes del sector y las organizaciones civiles y culturales, programas de formación, de promoción de lectura y de escritura, la generación de espacios de conocimiento, de creación, de innovación, de ciencia y tecnología y de memoria, apropiación del conocimiento, el fortalecimiento del emprendimiento y la circulación de bienes y servicios y el fomento del buen uso del tiempo libre y la actividad física, en horarios extendidos, con el propósito de promover todas las formas en que los ciudadanos construyen y hacen efectivas sus libertades culturales, recreativas y deportivas, en estrecho vínculo con la transformación cultural.</w:t>
            </w:r>
          </w:p>
          <w:p w14:paraId="49F61463" w14:textId="77777777" w:rsidR="00DD0CFD" w:rsidRPr="00CE03DE" w:rsidRDefault="00DD0CFD" w:rsidP="009E788F">
            <w:pPr>
              <w:spacing w:line="276" w:lineRule="auto"/>
              <w:jc w:val="both"/>
              <w:rPr>
                <w:rFonts w:ascii="Arial" w:eastAsia="Times New Roman" w:hAnsi="Arial" w:cs="Arial"/>
              </w:rPr>
            </w:pPr>
          </w:p>
          <w:p w14:paraId="0078FC20" w14:textId="77777777" w:rsidR="00DD0CFD" w:rsidRPr="00CE03DE" w:rsidRDefault="00DD0CFD" w:rsidP="009E788F">
            <w:pPr>
              <w:spacing w:line="276" w:lineRule="auto"/>
              <w:jc w:val="both"/>
              <w:rPr>
                <w:rFonts w:ascii="Arial" w:eastAsia="Times New Roman" w:hAnsi="Arial" w:cs="Arial"/>
                <w:b/>
                <w:u w:val="single"/>
              </w:rPr>
            </w:pPr>
            <w:r w:rsidRPr="00CE03DE">
              <w:rPr>
                <w:rFonts w:ascii="Arial" w:eastAsia="Times New Roman" w:hAnsi="Arial" w:cs="Arial"/>
                <w:b/>
                <w:u w:val="single"/>
              </w:rPr>
              <w:t>5. COMPETENCIA</w:t>
            </w:r>
          </w:p>
          <w:p w14:paraId="3C6D0927" w14:textId="77777777" w:rsidR="00DD0CFD" w:rsidRPr="00CE03DE" w:rsidRDefault="00DD0CFD" w:rsidP="009E788F">
            <w:pPr>
              <w:spacing w:line="276" w:lineRule="auto"/>
              <w:jc w:val="both"/>
              <w:rPr>
                <w:rFonts w:ascii="Arial" w:eastAsia="Times New Roman" w:hAnsi="Arial" w:cs="Arial"/>
                <w:b/>
                <w:u w:val="single"/>
              </w:rPr>
            </w:pPr>
          </w:p>
          <w:p w14:paraId="3E04F97B" w14:textId="77777777" w:rsidR="00DD0CFD" w:rsidRPr="00CE03DE" w:rsidRDefault="00DD0CFD" w:rsidP="009E788F">
            <w:pPr>
              <w:shd w:val="clear" w:color="auto" w:fill="FFFFFF"/>
              <w:spacing w:line="276" w:lineRule="auto"/>
              <w:ind w:left="360" w:hanging="360"/>
              <w:jc w:val="both"/>
              <w:rPr>
                <w:rFonts w:ascii="Arial" w:hAnsi="Arial" w:cs="Arial"/>
              </w:rPr>
            </w:pPr>
            <w:r w:rsidRPr="00CE03DE">
              <w:rPr>
                <w:rFonts w:ascii="Arial" w:hAnsi="Arial" w:cs="Arial"/>
              </w:rPr>
              <w:t>• </w:t>
            </w:r>
            <w:r w:rsidRPr="00CE03DE">
              <w:rPr>
                <w:rFonts w:ascii="Arial" w:hAnsi="Arial" w:cs="Arial"/>
                <w:b/>
                <w:bCs/>
                <w:lang w:val="es-ES"/>
              </w:rPr>
              <w:t>Decreto Ley 1421 de 1993.</w:t>
            </w:r>
          </w:p>
          <w:p w14:paraId="5FE3C098" w14:textId="77777777" w:rsidR="00DD0CFD" w:rsidRPr="00CE03DE" w:rsidRDefault="00DD0CFD" w:rsidP="009E788F">
            <w:pPr>
              <w:shd w:val="clear" w:color="auto" w:fill="FFFFFF"/>
              <w:spacing w:line="276" w:lineRule="auto"/>
              <w:jc w:val="both"/>
              <w:rPr>
                <w:rFonts w:ascii="Arial" w:hAnsi="Arial" w:cs="Arial"/>
              </w:rPr>
            </w:pPr>
          </w:p>
          <w:p w14:paraId="3F606A0D"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lang w:val="es-ES"/>
              </w:rPr>
              <w:t>El Concejo Distrital de Bogotá D.C. es competente de conformidad con el artículo 12:</w:t>
            </w:r>
          </w:p>
          <w:p w14:paraId="70D13E99"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i/>
                <w:iCs/>
                <w:lang w:val="es-ES"/>
              </w:rPr>
              <w:t> </w:t>
            </w:r>
            <w:r w:rsidRPr="00CE03DE">
              <w:rPr>
                <w:rFonts w:ascii="Arial" w:hAnsi="Arial" w:cs="Arial"/>
              </w:rPr>
              <w:t>Artículo 12º. Atribuciones.</w:t>
            </w:r>
            <w:r w:rsidRPr="00CE03DE">
              <w:rPr>
                <w:rFonts w:ascii="Arial" w:hAnsi="Arial" w:cs="Arial"/>
                <w:b/>
                <w:bCs/>
              </w:rPr>
              <w:t> </w:t>
            </w:r>
            <w:r w:rsidRPr="00CE03DE">
              <w:rPr>
                <w:rFonts w:ascii="Arial" w:hAnsi="Arial" w:cs="Arial"/>
              </w:rPr>
              <w:t>Corresponde al Concejo Distrital, de conformidad con la Constitución y a la ley:</w:t>
            </w:r>
          </w:p>
          <w:p w14:paraId="265B7788"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rPr>
              <w:t> </w:t>
            </w:r>
          </w:p>
          <w:p w14:paraId="51D86918" w14:textId="7F8FB67D"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rPr>
              <w:t>1. Dictar las normas necesarias para garantizar el adecuado cumplimiento de las funciones y la eficiente prestación de los servicios a cargo del Distrito.</w:t>
            </w:r>
          </w:p>
          <w:p w14:paraId="40EA1573" w14:textId="5B526243"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rPr>
              <w:t>(…)</w:t>
            </w:r>
          </w:p>
          <w:p w14:paraId="5EBB313E" w14:textId="33D584FD"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lang w:val="es-ES"/>
              </w:rPr>
              <w:t>25. Cumplir las demás funciones que le asignen las disposiciones vigentes.</w:t>
            </w:r>
          </w:p>
          <w:p w14:paraId="4E5D0E22" w14:textId="09332C1D" w:rsidR="00DD0CFD" w:rsidRDefault="00DD0CFD" w:rsidP="009E788F">
            <w:pPr>
              <w:shd w:val="clear" w:color="auto" w:fill="FFFFFF"/>
              <w:spacing w:line="276" w:lineRule="auto"/>
              <w:jc w:val="both"/>
              <w:rPr>
                <w:rFonts w:ascii="Arial" w:hAnsi="Arial" w:cs="Arial"/>
                <w:iCs/>
                <w:lang w:val="es-ES"/>
              </w:rPr>
            </w:pPr>
            <w:r w:rsidRPr="00CE03DE">
              <w:rPr>
                <w:rFonts w:ascii="Arial" w:hAnsi="Arial" w:cs="Arial"/>
                <w:i/>
                <w:iCs/>
                <w:lang w:val="es-ES"/>
              </w:rPr>
              <w:t>(…)”</w:t>
            </w:r>
          </w:p>
          <w:p w14:paraId="5EA58042" w14:textId="2BD16189" w:rsidR="00E21F25" w:rsidRPr="006771C3" w:rsidRDefault="006771C3" w:rsidP="00E21F25">
            <w:pPr>
              <w:pStyle w:val="Prrafodelista"/>
              <w:numPr>
                <w:ilvl w:val="0"/>
                <w:numId w:val="4"/>
              </w:numPr>
              <w:shd w:val="clear" w:color="auto" w:fill="FFFFFF"/>
              <w:spacing w:line="276" w:lineRule="auto"/>
              <w:jc w:val="both"/>
              <w:rPr>
                <w:rFonts w:ascii="Arial" w:hAnsi="Arial" w:cs="Arial"/>
                <w:b/>
                <w:sz w:val="24"/>
              </w:rPr>
            </w:pPr>
            <w:r w:rsidRPr="006771C3">
              <w:rPr>
                <w:rFonts w:ascii="Arial" w:hAnsi="Arial" w:cs="Arial"/>
                <w:b/>
                <w:sz w:val="24"/>
              </w:rPr>
              <w:t>Acuerdo 741 de 2019</w:t>
            </w:r>
          </w:p>
          <w:p w14:paraId="1A977E2B" w14:textId="4B52D2AF" w:rsidR="006771C3" w:rsidRDefault="006771C3" w:rsidP="006771C3">
            <w:pPr>
              <w:shd w:val="clear" w:color="auto" w:fill="FFFFFF"/>
              <w:spacing w:line="276" w:lineRule="auto"/>
              <w:jc w:val="both"/>
              <w:rPr>
                <w:rFonts w:ascii="Arial" w:hAnsi="Arial" w:cs="Arial"/>
              </w:rPr>
            </w:pPr>
            <w:r>
              <w:rPr>
                <w:rFonts w:ascii="Arial" w:hAnsi="Arial" w:cs="Arial"/>
              </w:rPr>
              <w:t xml:space="preserve">Artículo 65.- INICIATIVA. </w:t>
            </w:r>
          </w:p>
          <w:p w14:paraId="43695ACB" w14:textId="1DD81429" w:rsidR="006771C3" w:rsidRDefault="006771C3" w:rsidP="006771C3">
            <w:pPr>
              <w:shd w:val="clear" w:color="auto" w:fill="FFFFFF"/>
              <w:spacing w:line="276" w:lineRule="auto"/>
              <w:jc w:val="both"/>
              <w:rPr>
                <w:rFonts w:ascii="Arial" w:hAnsi="Arial" w:cs="Arial"/>
              </w:rPr>
            </w:pPr>
            <w:r>
              <w:rPr>
                <w:rFonts w:ascii="Arial" w:hAnsi="Arial" w:cs="Arial"/>
              </w:rPr>
              <w:t xml:space="preserve">Los proyectos de acuerdo pueden ser presentados por los Concejales individualmente a través de las Bancadas de manera integrada con otros Concejales o Bancadas y por el Alcalde Mayor, por medio de sus Secretarios, Jefes de </w:t>
            </w:r>
            <w:r>
              <w:rPr>
                <w:rFonts w:ascii="Arial" w:hAnsi="Arial" w:cs="Arial"/>
              </w:rPr>
              <w:lastRenderedPageBreak/>
              <w:t xml:space="preserve">Departamento Administrativo o Representantes Legales de las Entidades Descentralizadas. </w:t>
            </w:r>
          </w:p>
          <w:p w14:paraId="701B4A9B" w14:textId="5EA3C71E" w:rsidR="006771C3" w:rsidRPr="006771C3" w:rsidRDefault="006771C3" w:rsidP="006771C3">
            <w:pPr>
              <w:shd w:val="clear" w:color="auto" w:fill="FFFFFF"/>
              <w:spacing w:line="276" w:lineRule="auto"/>
              <w:jc w:val="both"/>
              <w:rPr>
                <w:rFonts w:ascii="Arial" w:hAnsi="Arial" w:cs="Arial"/>
              </w:rPr>
            </w:pPr>
            <w:r>
              <w:rPr>
                <w:rFonts w:ascii="Arial" w:hAnsi="Arial" w:cs="Arial"/>
              </w:rPr>
              <w:t>(…)</w:t>
            </w:r>
          </w:p>
          <w:p w14:paraId="62F41CCB" w14:textId="77777777" w:rsidR="00DD0CFD" w:rsidRPr="00CE03DE" w:rsidRDefault="00DD0CFD" w:rsidP="009E788F">
            <w:pPr>
              <w:shd w:val="clear" w:color="auto" w:fill="FFFFFF"/>
              <w:spacing w:line="276" w:lineRule="auto"/>
              <w:jc w:val="both"/>
              <w:rPr>
                <w:rFonts w:ascii="Arial" w:hAnsi="Arial" w:cs="Arial"/>
              </w:rPr>
            </w:pPr>
            <w:r w:rsidRPr="00CE03DE">
              <w:rPr>
                <w:rFonts w:ascii="Arial" w:hAnsi="Arial" w:cs="Arial"/>
                <w:b/>
                <w:bCs/>
                <w:lang w:val="es-ES"/>
              </w:rPr>
              <w:t> </w:t>
            </w:r>
          </w:p>
          <w:p w14:paraId="4A018DE8" w14:textId="77777777" w:rsidR="00DD0CFD" w:rsidRPr="00CE03DE" w:rsidRDefault="00DD0CFD" w:rsidP="009E788F">
            <w:pPr>
              <w:pStyle w:val="NormalWeb"/>
              <w:spacing w:before="0" w:beforeAutospacing="0" w:after="150" w:afterAutospacing="0" w:line="276" w:lineRule="auto"/>
              <w:jc w:val="both"/>
              <w:rPr>
                <w:rFonts w:ascii="Arial" w:hAnsi="Arial" w:cs="Arial"/>
                <w:b/>
                <w:bCs/>
                <w:sz w:val="24"/>
                <w:szCs w:val="24"/>
                <w:u w:val="single"/>
                <w:shd w:val="clear" w:color="auto" w:fill="FFFFFF"/>
              </w:rPr>
            </w:pPr>
            <w:r w:rsidRPr="00CE03DE">
              <w:rPr>
                <w:rFonts w:ascii="Arial" w:hAnsi="Arial" w:cs="Arial"/>
                <w:b/>
                <w:bCs/>
                <w:sz w:val="24"/>
                <w:szCs w:val="24"/>
                <w:u w:val="single"/>
                <w:shd w:val="clear" w:color="auto" w:fill="FFFFFF"/>
              </w:rPr>
              <w:t>6. IMPACTO FISCAL</w:t>
            </w:r>
          </w:p>
          <w:p w14:paraId="38ADE848" w14:textId="33598A55" w:rsidR="00DD0CFD" w:rsidRPr="00CE03DE" w:rsidRDefault="00DD0CFD" w:rsidP="009E788F">
            <w:pPr>
              <w:pStyle w:val="NormalWeb"/>
              <w:spacing w:line="276" w:lineRule="auto"/>
              <w:jc w:val="both"/>
              <w:rPr>
                <w:rFonts w:ascii="Arial" w:hAnsi="Arial" w:cs="Arial"/>
                <w:bCs/>
                <w:sz w:val="24"/>
                <w:szCs w:val="24"/>
                <w:shd w:val="clear" w:color="auto" w:fill="FFFFFF"/>
              </w:rPr>
            </w:pPr>
            <w:r w:rsidRPr="00CE03DE">
              <w:rPr>
                <w:rFonts w:ascii="Arial" w:hAnsi="Arial" w:cs="Arial"/>
                <w:bCs/>
                <w:sz w:val="24"/>
                <w:szCs w:val="24"/>
                <w:shd w:val="clear" w:color="auto" w:fill="FFFFFF"/>
              </w:rPr>
              <w:t>En cumplimiento con lo establecido en el artículo 7º de la Ley 819 de 2003, este Proyecto de Acuerdo sometido a la discusión</w:t>
            </w:r>
            <w:r w:rsidR="006E6D28">
              <w:rPr>
                <w:rFonts w:ascii="Arial" w:hAnsi="Arial" w:cs="Arial"/>
                <w:bCs/>
                <w:sz w:val="24"/>
                <w:szCs w:val="24"/>
                <w:shd w:val="clear" w:color="auto" w:fill="FFFFFF"/>
              </w:rPr>
              <w:t xml:space="preserve"> de esta Corporación</w:t>
            </w:r>
            <w:r w:rsidRPr="00CE03DE">
              <w:rPr>
                <w:rFonts w:ascii="Arial" w:hAnsi="Arial" w:cs="Arial"/>
                <w:bCs/>
                <w:sz w:val="24"/>
                <w:szCs w:val="24"/>
                <w:shd w:val="clear" w:color="auto" w:fill="FFFFFF"/>
              </w:rPr>
              <w:t xml:space="preserve"> y eventual aprobación del Concejo del Distrito Capital, no representa algún tipo de modificación del Marco Fiscal de Mediano Plazo o la creación de una nueva fuente de financiación, toda vez que estos gastos pueden ser cubiertos con los recursos apropiados en el presupuesto del Instituto Distrital de la Participación y Acción Comunal -IDPAC-. </w:t>
            </w:r>
          </w:p>
          <w:p w14:paraId="02B4D452" w14:textId="77777777" w:rsidR="00DD0CFD" w:rsidRPr="00CE03DE" w:rsidRDefault="00DD0CFD" w:rsidP="009E788F">
            <w:pPr>
              <w:pStyle w:val="NormalWeb"/>
              <w:spacing w:line="276" w:lineRule="auto"/>
              <w:jc w:val="both"/>
              <w:rPr>
                <w:rFonts w:ascii="Arial" w:hAnsi="Arial" w:cs="Arial"/>
                <w:bCs/>
                <w:sz w:val="24"/>
                <w:szCs w:val="24"/>
                <w:shd w:val="clear" w:color="auto" w:fill="FFFFFF"/>
              </w:rPr>
            </w:pPr>
            <w:r w:rsidRPr="00CE03DE">
              <w:rPr>
                <w:rFonts w:ascii="Arial" w:hAnsi="Arial" w:cs="Arial"/>
                <w:bCs/>
                <w:sz w:val="24"/>
                <w:szCs w:val="24"/>
                <w:shd w:val="clear" w:color="auto" w:fill="FFFFFF"/>
              </w:rPr>
              <w:t>Conforme a lo anteriormente expuesto, ponemos a disposición del Honorable Concejo del Distrito Capital el presente proyecto de Acuerdo para que sea debatido conforme a lo establecido por el Decreto Ley 1421 de 1993 y el reglamento interno del Concejo Distrital.</w:t>
            </w:r>
          </w:p>
          <w:p w14:paraId="2271364F" w14:textId="77777777" w:rsidR="006E6D28" w:rsidRDefault="006E6D28" w:rsidP="007F72E2">
            <w:pPr>
              <w:jc w:val="both"/>
              <w:rPr>
                <w:rFonts w:ascii="Arial" w:hAnsi="Arial" w:cs="Arial"/>
              </w:rPr>
            </w:pPr>
          </w:p>
          <w:p w14:paraId="7FB1512B" w14:textId="03579237" w:rsidR="007F72E2" w:rsidRPr="007005E6" w:rsidRDefault="007F72E2" w:rsidP="007F72E2">
            <w:pPr>
              <w:jc w:val="both"/>
              <w:rPr>
                <w:rFonts w:ascii="Arial" w:hAnsi="Arial" w:cs="Arial"/>
              </w:rPr>
            </w:pPr>
            <w:r w:rsidRPr="007005E6">
              <w:rPr>
                <w:rFonts w:ascii="Arial" w:hAnsi="Arial" w:cs="Arial"/>
              </w:rPr>
              <w:t>Cordialmente,</w:t>
            </w:r>
          </w:p>
          <w:p w14:paraId="5083D754" w14:textId="2D4B7AE6" w:rsidR="007F72E2" w:rsidRPr="007005E6" w:rsidRDefault="000969D5" w:rsidP="007F72E2">
            <w:pPr>
              <w:jc w:val="both"/>
              <w:rPr>
                <w:rFonts w:ascii="Arial" w:hAnsi="Arial" w:cs="Arial"/>
              </w:rPr>
            </w:pPr>
            <w:r>
              <w:rPr>
                <w:rFonts w:ascii="Arial" w:hAnsi="Arial" w:cs="Arial"/>
                <w:noProof/>
                <w:lang w:val="es-CO" w:eastAsia="es-CO"/>
              </w:rPr>
              <w:drawing>
                <wp:anchor distT="0" distB="0" distL="114300" distR="114300" simplePos="0" relativeHeight="251659264" behindDoc="1" locked="0" layoutInCell="1" allowOverlap="1" wp14:anchorId="3F6B57FE" wp14:editId="5C268C60">
                  <wp:simplePos x="0" y="0"/>
                  <wp:positionH relativeFrom="margin">
                    <wp:posOffset>-558165</wp:posOffset>
                  </wp:positionH>
                  <wp:positionV relativeFrom="paragraph">
                    <wp:posOffset>191770</wp:posOffset>
                  </wp:positionV>
                  <wp:extent cx="3509645" cy="9226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IGITAL JEFE.png"/>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09645" cy="922655"/>
                          </a:xfrm>
                          <a:prstGeom prst="rect">
                            <a:avLst/>
                          </a:prstGeom>
                        </pic:spPr>
                      </pic:pic>
                    </a:graphicData>
                  </a:graphic>
                  <wp14:sizeRelH relativeFrom="margin">
                    <wp14:pctWidth>0</wp14:pctWidth>
                  </wp14:sizeRelH>
                  <wp14:sizeRelV relativeFrom="margin">
                    <wp14:pctHeight>0</wp14:pctHeight>
                  </wp14:sizeRelV>
                </wp:anchor>
              </w:drawing>
            </w:r>
          </w:p>
          <w:p w14:paraId="6CE8A354" w14:textId="6F3E364D" w:rsidR="007F72E2" w:rsidRPr="007005E6" w:rsidRDefault="007F72E2" w:rsidP="007F72E2">
            <w:pPr>
              <w:jc w:val="both"/>
              <w:rPr>
                <w:rFonts w:ascii="Arial" w:hAnsi="Arial" w:cs="Arial"/>
              </w:rPr>
            </w:pPr>
          </w:p>
          <w:p w14:paraId="33CECA59" w14:textId="61711FE3" w:rsidR="007F72E2" w:rsidRPr="007005E6" w:rsidRDefault="007F72E2" w:rsidP="007F72E2">
            <w:pPr>
              <w:tabs>
                <w:tab w:val="left" w:pos="1809"/>
              </w:tabs>
              <w:jc w:val="both"/>
              <w:rPr>
                <w:rFonts w:ascii="Arial" w:hAnsi="Arial" w:cs="Arial"/>
              </w:rPr>
            </w:pPr>
            <w:r w:rsidRPr="007005E6">
              <w:rPr>
                <w:rFonts w:ascii="Arial" w:hAnsi="Arial" w:cs="Arial"/>
              </w:rPr>
              <w:tab/>
            </w:r>
          </w:p>
          <w:p w14:paraId="1F35837D" w14:textId="060C9F64" w:rsidR="007F72E2" w:rsidRPr="007005E6" w:rsidRDefault="007F72E2" w:rsidP="007F72E2">
            <w:pPr>
              <w:jc w:val="both"/>
              <w:rPr>
                <w:rFonts w:ascii="Arial" w:hAnsi="Arial" w:cs="Arial"/>
              </w:rPr>
            </w:pPr>
            <w:r w:rsidRPr="007005E6">
              <w:rPr>
                <w:rFonts w:ascii="Arial" w:hAnsi="Arial" w:cs="Arial"/>
              </w:rPr>
              <w:t>_________________________</w:t>
            </w:r>
          </w:p>
          <w:p w14:paraId="63020D01" w14:textId="77777777" w:rsidR="007F72E2" w:rsidRPr="007005E6" w:rsidRDefault="007F72E2" w:rsidP="007F72E2">
            <w:pPr>
              <w:jc w:val="both"/>
              <w:rPr>
                <w:rFonts w:ascii="Arial" w:hAnsi="Arial" w:cs="Arial"/>
              </w:rPr>
            </w:pPr>
            <w:r w:rsidRPr="007005E6">
              <w:rPr>
                <w:rFonts w:ascii="Arial" w:hAnsi="Arial" w:cs="Arial"/>
              </w:rPr>
              <w:t>Armando Gutiérrez González</w:t>
            </w:r>
          </w:p>
          <w:p w14:paraId="60B9BAD9" w14:textId="77777777" w:rsidR="007F72E2" w:rsidRPr="007005E6" w:rsidRDefault="007F72E2" w:rsidP="007F72E2">
            <w:pPr>
              <w:jc w:val="both"/>
              <w:rPr>
                <w:rFonts w:ascii="Arial" w:hAnsi="Arial" w:cs="Arial"/>
              </w:rPr>
            </w:pPr>
            <w:r w:rsidRPr="007005E6">
              <w:rPr>
                <w:rFonts w:ascii="Arial" w:hAnsi="Arial" w:cs="Arial"/>
              </w:rPr>
              <w:t xml:space="preserve">Concejal de Bogotá D.C. </w:t>
            </w:r>
          </w:p>
          <w:p w14:paraId="7B2753EE" w14:textId="77777777" w:rsidR="007F72E2" w:rsidRDefault="007F72E2" w:rsidP="009E788F">
            <w:pPr>
              <w:pStyle w:val="NormalWeb"/>
              <w:spacing w:line="276" w:lineRule="auto"/>
              <w:jc w:val="both"/>
              <w:rPr>
                <w:rFonts w:ascii="Arial" w:hAnsi="Arial" w:cs="Arial"/>
                <w:bCs/>
                <w:sz w:val="24"/>
                <w:szCs w:val="24"/>
                <w:shd w:val="clear" w:color="auto" w:fill="FFFFFF"/>
              </w:rPr>
            </w:pPr>
          </w:p>
          <w:p w14:paraId="550D03EA" w14:textId="6FC77C41" w:rsidR="00A4385B" w:rsidRDefault="00A4385B" w:rsidP="009E788F">
            <w:pPr>
              <w:pStyle w:val="NormalWeb"/>
              <w:spacing w:line="276" w:lineRule="auto"/>
              <w:jc w:val="both"/>
              <w:rPr>
                <w:rFonts w:ascii="Arial" w:hAnsi="Arial" w:cs="Arial"/>
                <w:bCs/>
                <w:sz w:val="24"/>
                <w:szCs w:val="24"/>
                <w:shd w:val="clear" w:color="auto" w:fill="FFFFFF"/>
              </w:rPr>
            </w:pPr>
          </w:p>
          <w:p w14:paraId="52F6ACAB" w14:textId="5C4AFB0E" w:rsidR="00C45396" w:rsidRDefault="00C45396" w:rsidP="009E788F">
            <w:pPr>
              <w:pStyle w:val="NormalWeb"/>
              <w:spacing w:line="276" w:lineRule="auto"/>
              <w:jc w:val="both"/>
              <w:rPr>
                <w:rFonts w:ascii="Arial" w:hAnsi="Arial" w:cs="Arial"/>
                <w:bCs/>
                <w:sz w:val="24"/>
                <w:szCs w:val="24"/>
                <w:shd w:val="clear" w:color="auto" w:fill="FFFFFF"/>
              </w:rPr>
            </w:pPr>
          </w:p>
          <w:p w14:paraId="438E273F" w14:textId="3F846996" w:rsidR="00C45396" w:rsidRDefault="00C45396" w:rsidP="009E788F">
            <w:pPr>
              <w:pStyle w:val="NormalWeb"/>
              <w:spacing w:line="276" w:lineRule="auto"/>
              <w:jc w:val="both"/>
              <w:rPr>
                <w:rFonts w:ascii="Arial" w:hAnsi="Arial" w:cs="Arial"/>
                <w:bCs/>
                <w:sz w:val="24"/>
                <w:szCs w:val="24"/>
                <w:shd w:val="clear" w:color="auto" w:fill="FFFFFF"/>
              </w:rPr>
            </w:pPr>
          </w:p>
          <w:p w14:paraId="55D38731" w14:textId="2EF64BA0" w:rsidR="00C45396" w:rsidRDefault="00C45396" w:rsidP="009E788F">
            <w:pPr>
              <w:pStyle w:val="NormalWeb"/>
              <w:spacing w:line="276" w:lineRule="auto"/>
              <w:jc w:val="both"/>
              <w:rPr>
                <w:rFonts w:ascii="Arial" w:hAnsi="Arial" w:cs="Arial"/>
                <w:bCs/>
                <w:sz w:val="24"/>
                <w:szCs w:val="24"/>
                <w:shd w:val="clear" w:color="auto" w:fill="FFFFFF"/>
              </w:rPr>
            </w:pPr>
          </w:p>
          <w:p w14:paraId="39C01763" w14:textId="194DF7C6" w:rsidR="00C45396" w:rsidRDefault="00C45396" w:rsidP="009E788F">
            <w:pPr>
              <w:pStyle w:val="NormalWeb"/>
              <w:spacing w:line="276" w:lineRule="auto"/>
              <w:jc w:val="both"/>
              <w:rPr>
                <w:rFonts w:ascii="Arial" w:hAnsi="Arial" w:cs="Arial"/>
                <w:bCs/>
                <w:sz w:val="24"/>
                <w:szCs w:val="24"/>
                <w:shd w:val="clear" w:color="auto" w:fill="FFFFFF"/>
              </w:rPr>
            </w:pPr>
          </w:p>
          <w:p w14:paraId="5F27335B" w14:textId="7DEA0E62" w:rsidR="00C45396" w:rsidRDefault="00C45396" w:rsidP="009E788F">
            <w:pPr>
              <w:pStyle w:val="NormalWeb"/>
              <w:spacing w:line="276" w:lineRule="auto"/>
              <w:jc w:val="both"/>
              <w:rPr>
                <w:rFonts w:ascii="Arial" w:hAnsi="Arial" w:cs="Arial"/>
                <w:bCs/>
                <w:sz w:val="24"/>
                <w:szCs w:val="24"/>
                <w:shd w:val="clear" w:color="auto" w:fill="FFFFFF"/>
              </w:rPr>
            </w:pPr>
          </w:p>
          <w:p w14:paraId="1736CE20" w14:textId="2C8E534E" w:rsidR="00C45396" w:rsidRDefault="00C45396" w:rsidP="009E788F">
            <w:pPr>
              <w:pStyle w:val="NormalWeb"/>
              <w:spacing w:line="276" w:lineRule="auto"/>
              <w:jc w:val="both"/>
              <w:rPr>
                <w:rFonts w:ascii="Arial" w:hAnsi="Arial" w:cs="Arial"/>
                <w:bCs/>
                <w:sz w:val="24"/>
                <w:szCs w:val="24"/>
                <w:shd w:val="clear" w:color="auto" w:fill="FFFFFF"/>
              </w:rPr>
            </w:pPr>
          </w:p>
          <w:p w14:paraId="6B1E9B38" w14:textId="587B6502" w:rsidR="00C45396" w:rsidRDefault="00C45396" w:rsidP="009E788F">
            <w:pPr>
              <w:pStyle w:val="NormalWeb"/>
              <w:spacing w:line="276" w:lineRule="auto"/>
              <w:jc w:val="both"/>
              <w:rPr>
                <w:rFonts w:ascii="Arial" w:hAnsi="Arial" w:cs="Arial"/>
                <w:bCs/>
                <w:sz w:val="24"/>
                <w:szCs w:val="24"/>
                <w:shd w:val="clear" w:color="auto" w:fill="FFFFFF"/>
              </w:rPr>
            </w:pPr>
          </w:p>
          <w:p w14:paraId="10DEE01C" w14:textId="553D8B24" w:rsidR="000969D5" w:rsidRDefault="000969D5" w:rsidP="009E788F">
            <w:pPr>
              <w:pStyle w:val="NormalWeb"/>
              <w:spacing w:line="276" w:lineRule="auto"/>
              <w:jc w:val="both"/>
              <w:rPr>
                <w:rFonts w:ascii="Arial" w:hAnsi="Arial" w:cs="Arial"/>
                <w:bCs/>
                <w:sz w:val="24"/>
                <w:szCs w:val="24"/>
                <w:shd w:val="clear" w:color="auto" w:fill="FFFFFF"/>
              </w:rPr>
            </w:pPr>
          </w:p>
          <w:p w14:paraId="350FCD94" w14:textId="3A4E7704" w:rsidR="000969D5" w:rsidRDefault="000969D5" w:rsidP="009E788F">
            <w:pPr>
              <w:pStyle w:val="NormalWeb"/>
              <w:spacing w:line="276" w:lineRule="auto"/>
              <w:jc w:val="both"/>
              <w:rPr>
                <w:rFonts w:ascii="Arial" w:hAnsi="Arial" w:cs="Arial"/>
                <w:bCs/>
                <w:sz w:val="24"/>
                <w:szCs w:val="24"/>
                <w:shd w:val="clear" w:color="auto" w:fill="FFFFFF"/>
              </w:rPr>
            </w:pPr>
          </w:p>
          <w:p w14:paraId="74B7B050" w14:textId="45F3EDF0" w:rsidR="00C45396" w:rsidRDefault="00C45396" w:rsidP="009E788F">
            <w:pPr>
              <w:pStyle w:val="NormalWeb"/>
              <w:spacing w:line="276" w:lineRule="auto"/>
              <w:jc w:val="both"/>
              <w:rPr>
                <w:rFonts w:ascii="Arial" w:hAnsi="Arial" w:cs="Arial"/>
                <w:bCs/>
                <w:sz w:val="24"/>
                <w:szCs w:val="24"/>
                <w:shd w:val="clear" w:color="auto" w:fill="FFFFFF"/>
              </w:rPr>
            </w:pPr>
          </w:p>
          <w:p w14:paraId="39FBFA36" w14:textId="77777777" w:rsidR="00C45396" w:rsidRDefault="00C45396" w:rsidP="009E788F">
            <w:pPr>
              <w:pStyle w:val="NormalWeb"/>
              <w:spacing w:line="276" w:lineRule="auto"/>
              <w:jc w:val="both"/>
              <w:rPr>
                <w:rFonts w:ascii="Arial" w:hAnsi="Arial" w:cs="Arial"/>
                <w:bCs/>
                <w:sz w:val="24"/>
                <w:szCs w:val="24"/>
                <w:shd w:val="clear" w:color="auto" w:fill="FFFFFF"/>
              </w:rPr>
            </w:pPr>
          </w:p>
          <w:p w14:paraId="58E8E8F8" w14:textId="77777777" w:rsidR="00CB5B6E" w:rsidRDefault="00CB5B6E" w:rsidP="009E788F">
            <w:pPr>
              <w:pStyle w:val="NormalWeb"/>
              <w:spacing w:before="0" w:beforeAutospacing="0" w:after="150" w:afterAutospacing="0" w:line="276" w:lineRule="auto"/>
              <w:jc w:val="center"/>
              <w:rPr>
                <w:rFonts w:ascii="Arial" w:hAnsi="Arial" w:cs="Arial"/>
                <w:b/>
                <w:bCs/>
                <w:sz w:val="24"/>
                <w:szCs w:val="24"/>
                <w:shd w:val="clear" w:color="auto" w:fill="FFFFFF"/>
              </w:rPr>
            </w:pPr>
          </w:p>
          <w:p w14:paraId="777365A3" w14:textId="71D02358" w:rsidR="00DD0CFD" w:rsidRPr="00CE03DE" w:rsidRDefault="00DD0CFD" w:rsidP="009E788F">
            <w:pPr>
              <w:pStyle w:val="NormalWeb"/>
              <w:spacing w:before="0" w:beforeAutospacing="0" w:after="150" w:afterAutospacing="0" w:line="276" w:lineRule="auto"/>
              <w:jc w:val="center"/>
              <w:rPr>
                <w:rFonts w:ascii="Arial" w:hAnsi="Arial" w:cs="Arial"/>
                <w:b/>
                <w:bCs/>
                <w:sz w:val="24"/>
                <w:szCs w:val="24"/>
                <w:shd w:val="clear" w:color="auto" w:fill="FFFFFF"/>
              </w:rPr>
            </w:pPr>
            <w:r w:rsidRPr="00CE03DE">
              <w:rPr>
                <w:rFonts w:ascii="Arial" w:hAnsi="Arial" w:cs="Arial"/>
                <w:b/>
                <w:bCs/>
                <w:sz w:val="24"/>
                <w:szCs w:val="24"/>
                <w:shd w:val="clear" w:color="auto" w:fill="FFFFFF"/>
              </w:rPr>
              <w:t>PROYECTO DE ACUERDO No. ____ DE 2019</w:t>
            </w:r>
          </w:p>
          <w:p w14:paraId="210F2683" w14:textId="30FA6917" w:rsidR="00DD0CFD" w:rsidRPr="00CE03DE" w:rsidRDefault="007F72E2" w:rsidP="009E788F">
            <w:pPr>
              <w:spacing w:line="276" w:lineRule="auto"/>
              <w:jc w:val="center"/>
              <w:rPr>
                <w:rFonts w:ascii="Arial" w:hAnsi="Arial" w:cs="Arial"/>
              </w:rPr>
            </w:pPr>
            <w:r>
              <w:rPr>
                <w:rFonts w:ascii="Arial" w:hAnsi="Arial" w:cs="Arial"/>
                <w:b/>
              </w:rPr>
              <w:t>“</w:t>
            </w:r>
            <w:r w:rsidR="00DD0CFD" w:rsidRPr="00CE03DE">
              <w:rPr>
                <w:rFonts w:ascii="Arial" w:hAnsi="Arial" w:cs="Arial"/>
                <w:b/>
              </w:rPr>
              <w:t xml:space="preserve">POR EL CUAL </w:t>
            </w:r>
            <w:r w:rsidR="009F3C12">
              <w:rPr>
                <w:rFonts w:ascii="Arial" w:hAnsi="Arial" w:cs="Arial"/>
                <w:b/>
              </w:rPr>
              <w:t xml:space="preserve">SE </w:t>
            </w:r>
            <w:r w:rsidR="00DD0CFD" w:rsidRPr="00CE03DE">
              <w:rPr>
                <w:rFonts w:ascii="Arial" w:hAnsi="Arial" w:cs="Arial"/>
                <w:b/>
              </w:rPr>
              <w:t xml:space="preserve">PROMUEVE </w:t>
            </w:r>
            <w:r w:rsidR="009F3C12">
              <w:rPr>
                <w:rFonts w:ascii="Arial" w:hAnsi="Arial" w:cs="Arial"/>
                <w:b/>
              </w:rPr>
              <w:t xml:space="preserve">Y FORTALECE </w:t>
            </w:r>
            <w:r w:rsidR="00DD0CFD" w:rsidRPr="00CE03DE">
              <w:rPr>
                <w:rFonts w:ascii="Arial" w:hAnsi="Arial" w:cs="Arial"/>
                <w:b/>
              </w:rPr>
              <w:t>LA RED DE PARTICIPACION DE LAS ORGANIZACIONES SOCIALES JUVENILES EN EL DISTRITO CAPITAL</w:t>
            </w:r>
            <w:r>
              <w:rPr>
                <w:rFonts w:ascii="Arial" w:hAnsi="Arial" w:cs="Arial"/>
                <w:b/>
              </w:rPr>
              <w:t>”</w:t>
            </w:r>
          </w:p>
          <w:p w14:paraId="42B4F9F3" w14:textId="77777777" w:rsidR="00DD0CFD" w:rsidRPr="00CE03DE" w:rsidRDefault="00DD0CFD" w:rsidP="009E788F">
            <w:pPr>
              <w:spacing w:line="276" w:lineRule="auto"/>
              <w:jc w:val="both"/>
              <w:rPr>
                <w:rFonts w:ascii="Arial" w:hAnsi="Arial" w:cs="Arial"/>
              </w:rPr>
            </w:pPr>
          </w:p>
          <w:p w14:paraId="33E5AB7B" w14:textId="384A0808" w:rsidR="00DD0CFD" w:rsidRDefault="00DD0CFD" w:rsidP="009E788F">
            <w:pPr>
              <w:spacing w:line="276" w:lineRule="auto"/>
              <w:jc w:val="both"/>
              <w:rPr>
                <w:rFonts w:ascii="Arial" w:hAnsi="Arial" w:cs="Arial"/>
              </w:rPr>
            </w:pPr>
            <w:r w:rsidRPr="00CE03DE">
              <w:rPr>
                <w:rFonts w:ascii="Arial" w:hAnsi="Arial" w:cs="Arial"/>
                <w:b/>
              </w:rPr>
              <w:t>ARTÍCULO 1</w:t>
            </w:r>
            <w:r w:rsidR="00307BEC">
              <w:rPr>
                <w:rFonts w:ascii="Arial" w:hAnsi="Arial" w:cs="Arial"/>
                <w:b/>
              </w:rPr>
              <w:t>.</w:t>
            </w:r>
            <w:r w:rsidRPr="00CE03DE">
              <w:rPr>
                <w:rFonts w:ascii="Arial" w:hAnsi="Arial" w:cs="Arial"/>
              </w:rPr>
              <w:t xml:space="preserve"> </w:t>
            </w:r>
            <w:r w:rsidR="00F161A6">
              <w:rPr>
                <w:rFonts w:ascii="Arial" w:hAnsi="Arial" w:cs="Arial"/>
                <w:b/>
              </w:rPr>
              <w:t>Objetivo general</w:t>
            </w:r>
            <w:r w:rsidR="00A6666E" w:rsidRPr="00307BEC">
              <w:rPr>
                <w:rFonts w:ascii="Arial" w:hAnsi="Arial" w:cs="Arial"/>
                <w:b/>
              </w:rPr>
              <w:t>:</w:t>
            </w:r>
            <w:r w:rsidR="00A6666E">
              <w:rPr>
                <w:rFonts w:ascii="Arial" w:hAnsi="Arial" w:cs="Arial"/>
              </w:rPr>
              <w:t xml:space="preserve"> </w:t>
            </w:r>
            <w:r w:rsidR="00523C83">
              <w:rPr>
                <w:rFonts w:ascii="Arial" w:hAnsi="Arial" w:cs="Arial"/>
              </w:rPr>
              <w:t>Promover y</w:t>
            </w:r>
            <w:r w:rsidRPr="00CE03DE">
              <w:rPr>
                <w:rFonts w:ascii="Arial" w:hAnsi="Arial" w:cs="Arial"/>
              </w:rPr>
              <w:t xml:space="preserve"> fortalecer </w:t>
            </w:r>
            <w:r w:rsidR="00230DC8">
              <w:rPr>
                <w:rFonts w:ascii="Arial" w:hAnsi="Arial" w:cs="Arial"/>
              </w:rPr>
              <w:t xml:space="preserve">la red de participación de las </w:t>
            </w:r>
            <w:r w:rsidRPr="00CE03DE">
              <w:rPr>
                <w:rFonts w:ascii="Arial" w:hAnsi="Arial" w:cs="Arial"/>
              </w:rPr>
              <w:t>organizaciones sociales juveniles del Distrito, que contribuyan a la transformación positiva de la comunidad.</w:t>
            </w:r>
          </w:p>
          <w:p w14:paraId="095EB1AA" w14:textId="10D27B5C" w:rsidR="00F161A6" w:rsidRDefault="00F161A6" w:rsidP="009E788F">
            <w:pPr>
              <w:spacing w:line="276" w:lineRule="auto"/>
              <w:jc w:val="both"/>
              <w:rPr>
                <w:rFonts w:ascii="Arial" w:hAnsi="Arial" w:cs="Arial"/>
              </w:rPr>
            </w:pPr>
          </w:p>
          <w:p w14:paraId="5AB531D0" w14:textId="4738EBC7" w:rsidR="00F161A6" w:rsidRPr="00230DC8" w:rsidRDefault="00F161A6" w:rsidP="00F161A6">
            <w:pPr>
              <w:spacing w:line="276" w:lineRule="auto"/>
              <w:jc w:val="both"/>
              <w:rPr>
                <w:rFonts w:ascii="Arial" w:hAnsi="Arial" w:cs="Arial"/>
              </w:rPr>
            </w:pPr>
            <w:r>
              <w:rPr>
                <w:rFonts w:ascii="Arial" w:hAnsi="Arial" w:cs="Arial"/>
                <w:b/>
              </w:rPr>
              <w:t>ARTÍCULO 2.</w:t>
            </w:r>
            <w:r>
              <w:rPr>
                <w:rFonts w:ascii="Arial" w:hAnsi="Arial" w:cs="Arial"/>
              </w:rPr>
              <w:t xml:space="preserve"> </w:t>
            </w:r>
            <w:r w:rsidRPr="00D52446">
              <w:rPr>
                <w:rFonts w:ascii="Arial" w:hAnsi="Arial" w:cs="Arial"/>
                <w:b/>
              </w:rPr>
              <w:t>Objetivos</w:t>
            </w:r>
            <w:r>
              <w:rPr>
                <w:rFonts w:ascii="Arial" w:hAnsi="Arial" w:cs="Arial"/>
                <w:b/>
              </w:rPr>
              <w:t xml:space="preserve"> específicos</w:t>
            </w:r>
            <w:r w:rsidRPr="00CE03DE">
              <w:rPr>
                <w:rFonts w:ascii="Arial" w:hAnsi="Arial" w:cs="Arial"/>
              </w:rPr>
              <w:t xml:space="preserve">: </w:t>
            </w:r>
          </w:p>
          <w:p w14:paraId="7444DC37" w14:textId="77777777" w:rsidR="00F161A6" w:rsidRPr="00CE03DE" w:rsidRDefault="00F161A6" w:rsidP="00F161A6">
            <w:pPr>
              <w:numPr>
                <w:ilvl w:val="0"/>
                <w:numId w:val="1"/>
              </w:numPr>
              <w:spacing w:line="276" w:lineRule="auto"/>
              <w:jc w:val="both"/>
              <w:rPr>
                <w:rFonts w:ascii="Arial" w:hAnsi="Arial" w:cs="Arial"/>
              </w:rPr>
            </w:pPr>
            <w:r w:rsidRPr="00CE03DE">
              <w:rPr>
                <w:rFonts w:ascii="Arial" w:eastAsia="Times New Roman" w:hAnsi="Arial" w:cs="Arial"/>
              </w:rPr>
              <w:t xml:space="preserve">Incentivar </w:t>
            </w:r>
            <w:r>
              <w:rPr>
                <w:rFonts w:ascii="Arial" w:eastAsia="Times New Roman" w:hAnsi="Arial" w:cs="Arial"/>
              </w:rPr>
              <w:t>la participación juvenil en el D</w:t>
            </w:r>
            <w:r w:rsidRPr="00CE03DE">
              <w:rPr>
                <w:rFonts w:ascii="Arial" w:eastAsia="Times New Roman" w:hAnsi="Arial" w:cs="Arial"/>
              </w:rPr>
              <w:t>istrito Capital, por medio de acciones que permitan incidir en la agenda de los asuntos públicos de la ciudad.</w:t>
            </w:r>
          </w:p>
          <w:p w14:paraId="5B14FA7F" w14:textId="0B5A2230" w:rsidR="00F161A6" w:rsidRPr="00CE03DE" w:rsidRDefault="00F161A6" w:rsidP="00F161A6">
            <w:pPr>
              <w:numPr>
                <w:ilvl w:val="0"/>
                <w:numId w:val="1"/>
              </w:numPr>
              <w:spacing w:line="276" w:lineRule="auto"/>
              <w:jc w:val="both"/>
              <w:rPr>
                <w:rFonts w:ascii="Arial" w:hAnsi="Arial" w:cs="Arial"/>
              </w:rPr>
            </w:pPr>
            <w:r w:rsidRPr="00CE03DE">
              <w:rPr>
                <w:rFonts w:ascii="Arial" w:hAnsi="Arial" w:cs="Arial"/>
                <w:lang w:val="es-CO"/>
              </w:rPr>
              <w:t>Fortalecer las organizaciones sociales juveniles del Distrito Capital, a través de la formación de sus líderes y lideresas, para consolidarlos como agentes de cambio, dentro y fuera de sus comunidades.</w:t>
            </w:r>
          </w:p>
          <w:p w14:paraId="38202504" w14:textId="77777777" w:rsidR="00F161A6" w:rsidRPr="00CE03DE" w:rsidRDefault="00F161A6" w:rsidP="00F161A6">
            <w:pPr>
              <w:numPr>
                <w:ilvl w:val="0"/>
                <w:numId w:val="1"/>
              </w:numPr>
              <w:spacing w:line="276" w:lineRule="auto"/>
              <w:jc w:val="both"/>
              <w:rPr>
                <w:rFonts w:ascii="Arial" w:hAnsi="Arial" w:cs="Arial"/>
              </w:rPr>
            </w:pPr>
            <w:r w:rsidRPr="00CE03DE">
              <w:rPr>
                <w:rFonts w:ascii="Arial" w:hAnsi="Arial" w:cs="Arial"/>
                <w:lang w:val="es-CO"/>
              </w:rPr>
              <w:t>Fomentar la acción colectiva, la construcción de redes y alianzas, entre organizaciones e iniciativas juveniles, para lograr mayor incidencia en la mejora de su comunidad.</w:t>
            </w:r>
          </w:p>
          <w:p w14:paraId="57416FE8" w14:textId="5F283604" w:rsidR="00F161A6" w:rsidRPr="00CE03DE" w:rsidRDefault="00F161A6" w:rsidP="00F161A6">
            <w:pPr>
              <w:numPr>
                <w:ilvl w:val="0"/>
                <w:numId w:val="1"/>
              </w:numPr>
              <w:spacing w:line="276" w:lineRule="auto"/>
              <w:jc w:val="both"/>
              <w:rPr>
                <w:rFonts w:ascii="Arial" w:hAnsi="Arial" w:cs="Arial"/>
              </w:rPr>
            </w:pPr>
            <w:r>
              <w:rPr>
                <w:rFonts w:ascii="Arial" w:hAnsi="Arial" w:cs="Arial"/>
                <w:lang w:val="es-CO"/>
              </w:rPr>
              <w:t>Propender</w:t>
            </w:r>
            <w:r w:rsidRPr="00CE03DE">
              <w:rPr>
                <w:rFonts w:ascii="Arial" w:hAnsi="Arial" w:cs="Arial"/>
                <w:lang w:val="es-CO"/>
              </w:rPr>
              <w:t xml:space="preserve"> un reconocimiento a las organizaciones sociales de Bogotá D.C visibilizando sus proyectos relacionados con procesos de construcción colectiva de ciudad.</w:t>
            </w:r>
          </w:p>
          <w:p w14:paraId="046EF8B1" w14:textId="77777777" w:rsidR="00F161A6" w:rsidRPr="00CE03DE" w:rsidRDefault="00F161A6" w:rsidP="00F161A6">
            <w:pPr>
              <w:spacing w:line="276" w:lineRule="auto"/>
              <w:jc w:val="both"/>
              <w:rPr>
                <w:rFonts w:ascii="Arial" w:hAnsi="Arial" w:cs="Arial"/>
              </w:rPr>
            </w:pPr>
          </w:p>
          <w:p w14:paraId="38C2652F" w14:textId="46DC93DF" w:rsidR="00DD0CFD" w:rsidRPr="00CE03DE" w:rsidRDefault="00F161A6" w:rsidP="009E788F">
            <w:pPr>
              <w:spacing w:line="276" w:lineRule="auto"/>
              <w:jc w:val="both"/>
              <w:rPr>
                <w:rFonts w:ascii="Arial" w:hAnsi="Arial" w:cs="Arial"/>
              </w:rPr>
            </w:pPr>
            <w:r>
              <w:rPr>
                <w:rFonts w:ascii="Arial" w:hAnsi="Arial" w:cs="Arial"/>
                <w:b/>
              </w:rPr>
              <w:lastRenderedPageBreak/>
              <w:t>ARTÍCULO 3</w:t>
            </w:r>
            <w:r w:rsidR="00307BEC">
              <w:rPr>
                <w:rFonts w:ascii="Arial" w:hAnsi="Arial" w:cs="Arial"/>
                <w:b/>
              </w:rPr>
              <w:t>.</w:t>
            </w:r>
            <w:r w:rsidR="00DD0CFD" w:rsidRPr="00CE03DE">
              <w:rPr>
                <w:rFonts w:ascii="Arial" w:hAnsi="Arial" w:cs="Arial"/>
              </w:rPr>
              <w:t xml:space="preserve"> </w:t>
            </w:r>
            <w:r w:rsidR="00A6666E">
              <w:rPr>
                <w:rFonts w:ascii="Arial" w:hAnsi="Arial" w:cs="Arial"/>
                <w:b/>
              </w:rPr>
              <w:t>Alcance</w:t>
            </w:r>
            <w:r w:rsidR="00DD0CFD" w:rsidRPr="00CE03DE">
              <w:rPr>
                <w:rFonts w:ascii="Arial" w:hAnsi="Arial" w:cs="Arial"/>
              </w:rPr>
              <w:t xml:space="preserve">: </w:t>
            </w:r>
            <w:r>
              <w:rPr>
                <w:rFonts w:ascii="Arial" w:hAnsi="Arial" w:cs="Arial"/>
              </w:rPr>
              <w:t>Hacer efectiva</w:t>
            </w:r>
            <w:r w:rsidR="00A6666E">
              <w:rPr>
                <w:rFonts w:ascii="Arial" w:hAnsi="Arial" w:cs="Arial"/>
              </w:rPr>
              <w:t xml:space="preserve"> la Política Pública de Juventudes del </w:t>
            </w:r>
            <w:r w:rsidR="00307BEC">
              <w:rPr>
                <w:rFonts w:ascii="Arial" w:hAnsi="Arial" w:cs="Arial"/>
              </w:rPr>
              <w:t>Distrito Capita</w:t>
            </w:r>
            <w:r w:rsidR="00A6666E">
              <w:rPr>
                <w:rFonts w:ascii="Arial" w:hAnsi="Arial" w:cs="Arial"/>
              </w:rPr>
              <w:t xml:space="preserve">l, </w:t>
            </w:r>
            <w:r>
              <w:rPr>
                <w:rFonts w:ascii="Arial" w:hAnsi="Arial" w:cs="Arial"/>
              </w:rPr>
              <w:t>mediante la promoción y el fortalecimiento</w:t>
            </w:r>
            <w:r w:rsidR="00DD0CFD" w:rsidRPr="00CE03DE">
              <w:rPr>
                <w:rFonts w:ascii="Arial" w:hAnsi="Arial" w:cs="Arial"/>
              </w:rPr>
              <w:t xml:space="preserve"> de proyectos o iniciativas de organizaciones sociales juveniles del Distrito Capital, a través de </w:t>
            </w:r>
            <w:r w:rsidR="00DD0CFD" w:rsidRPr="00CE03DE">
              <w:rPr>
                <w:rFonts w:ascii="Arial" w:hAnsi="Arial" w:cs="Arial"/>
                <w:color w:val="000000" w:themeColor="text1"/>
                <w:szCs w:val="23"/>
                <w:shd w:val="clear" w:color="auto" w:fill="FFFFFF"/>
              </w:rPr>
              <w:t>reconocimientos y/o estímulos para contribuir a la transformación positiva de realidades sociales</w:t>
            </w:r>
            <w:r w:rsidR="00DD0CFD" w:rsidRPr="00CE03DE">
              <w:rPr>
                <w:rFonts w:ascii="Arial" w:hAnsi="Arial" w:cs="Arial"/>
                <w:color w:val="444444"/>
                <w:sz w:val="23"/>
                <w:szCs w:val="23"/>
                <w:shd w:val="clear" w:color="auto" w:fill="FFFFFF"/>
              </w:rPr>
              <w:t xml:space="preserve"> </w:t>
            </w:r>
            <w:r w:rsidR="00DD0CFD" w:rsidRPr="00CE03DE">
              <w:rPr>
                <w:rStyle w:val="Textoennegrita"/>
                <w:rFonts w:ascii="Arial" w:hAnsi="Arial" w:cs="Arial"/>
                <w:b w:val="0"/>
                <w:color w:val="000000" w:themeColor="text1"/>
                <w:szCs w:val="23"/>
                <w:shd w:val="clear" w:color="auto" w:fill="FFFFFF"/>
              </w:rPr>
              <w:t>y a la consolidación de la convivencia y la diversidad como ejes de paz y de la vida en comunidad.</w:t>
            </w:r>
            <w:r w:rsidR="00DD0CFD" w:rsidRPr="00CE03DE">
              <w:rPr>
                <w:rFonts w:ascii="Arial" w:hAnsi="Arial" w:cs="Arial"/>
                <w:color w:val="000000" w:themeColor="text1"/>
              </w:rPr>
              <w:t xml:space="preserve">   </w:t>
            </w:r>
          </w:p>
          <w:p w14:paraId="14B08CA0" w14:textId="77777777" w:rsidR="00DD0CFD" w:rsidRPr="00CE03DE" w:rsidRDefault="00DD0CFD" w:rsidP="009E788F">
            <w:pPr>
              <w:spacing w:line="276" w:lineRule="auto"/>
              <w:jc w:val="both"/>
              <w:rPr>
                <w:rFonts w:ascii="Arial" w:hAnsi="Arial" w:cs="Arial"/>
              </w:rPr>
            </w:pPr>
          </w:p>
          <w:p w14:paraId="5749F088" w14:textId="7F34F099" w:rsidR="00DD0CFD" w:rsidRPr="00CE03DE" w:rsidRDefault="00DD0CFD" w:rsidP="009E788F">
            <w:pPr>
              <w:spacing w:line="276" w:lineRule="auto"/>
              <w:jc w:val="both"/>
              <w:rPr>
                <w:rFonts w:ascii="Arial" w:hAnsi="Arial" w:cs="Arial"/>
              </w:rPr>
            </w:pPr>
            <w:r w:rsidRPr="00CE03DE">
              <w:rPr>
                <w:rFonts w:ascii="Arial" w:hAnsi="Arial" w:cs="Arial"/>
                <w:b/>
              </w:rPr>
              <w:t>ARTICULO 5.</w:t>
            </w:r>
            <w:r w:rsidRPr="00CE03DE">
              <w:rPr>
                <w:rFonts w:ascii="Arial" w:hAnsi="Arial" w:cs="Arial"/>
              </w:rPr>
              <w:t xml:space="preserve"> El Distrito Capital, a través del Instituto Distrital de la Participación y Acción Comunal -IDPAC- o quien haga sus veces, desarrollará las acciones para garantizar la sostenibilidad de la</w:t>
            </w:r>
            <w:r w:rsidR="00230DC8">
              <w:rPr>
                <w:rFonts w:ascii="Arial" w:hAnsi="Arial" w:cs="Arial"/>
              </w:rPr>
              <w:t xml:space="preserve"> red de participación de las </w:t>
            </w:r>
            <w:r w:rsidR="00230DC8" w:rsidRPr="00CE03DE">
              <w:rPr>
                <w:rFonts w:ascii="Arial" w:hAnsi="Arial" w:cs="Arial"/>
              </w:rPr>
              <w:t xml:space="preserve">organizaciones sociales </w:t>
            </w:r>
            <w:r w:rsidR="00230DC8">
              <w:rPr>
                <w:rFonts w:ascii="Arial" w:hAnsi="Arial" w:cs="Arial"/>
              </w:rPr>
              <w:t>juveniles del Distrito Capital</w:t>
            </w:r>
            <w:r w:rsidRPr="00CE03DE">
              <w:rPr>
                <w:rFonts w:ascii="Arial" w:hAnsi="Arial" w:cs="Arial"/>
              </w:rPr>
              <w:t xml:space="preserve">.   </w:t>
            </w:r>
          </w:p>
          <w:p w14:paraId="47D3C82E" w14:textId="2CFF06EF" w:rsidR="00DD0CFD" w:rsidRPr="00CE03DE" w:rsidRDefault="00DD0CFD" w:rsidP="009E788F">
            <w:pPr>
              <w:shd w:val="clear" w:color="auto" w:fill="FFFFFF"/>
              <w:spacing w:line="276" w:lineRule="auto"/>
              <w:jc w:val="both"/>
              <w:rPr>
                <w:rFonts w:ascii="Arial" w:hAnsi="Arial" w:cs="Arial"/>
                <w:lang w:val="es-ES"/>
              </w:rPr>
            </w:pPr>
          </w:p>
          <w:p w14:paraId="595AAAE8" w14:textId="182F87A9" w:rsidR="00DD0CFD" w:rsidRPr="00CE03DE" w:rsidRDefault="00DD0CFD" w:rsidP="009E788F">
            <w:pPr>
              <w:shd w:val="clear" w:color="auto" w:fill="FFFFFF"/>
              <w:spacing w:line="276" w:lineRule="auto"/>
              <w:jc w:val="both"/>
              <w:rPr>
                <w:rFonts w:ascii="Arial" w:hAnsi="Arial" w:cs="Arial"/>
                <w:lang w:val="es-ES"/>
              </w:rPr>
            </w:pPr>
            <w:r w:rsidRPr="00CE03DE">
              <w:rPr>
                <w:rFonts w:ascii="Arial" w:hAnsi="Arial" w:cs="Arial"/>
                <w:b/>
                <w:lang w:val="es-ES"/>
              </w:rPr>
              <w:t>ARTÍCULO 7°.</w:t>
            </w:r>
            <w:r w:rsidRPr="00CE03DE">
              <w:rPr>
                <w:rFonts w:ascii="Arial" w:hAnsi="Arial" w:cs="Arial"/>
                <w:lang w:val="es-ES"/>
              </w:rPr>
              <w:t xml:space="preserve"> El presente acuerdo rige a partir de la fecha de su publicación.</w:t>
            </w:r>
          </w:p>
          <w:p w14:paraId="065B7BFF" w14:textId="77777777" w:rsidR="00DD0CFD" w:rsidRPr="00CE03DE" w:rsidRDefault="00DD0CFD" w:rsidP="009E788F">
            <w:pPr>
              <w:spacing w:line="276" w:lineRule="auto"/>
              <w:jc w:val="both"/>
              <w:rPr>
                <w:rFonts w:ascii="Arial" w:hAnsi="Arial" w:cs="Arial"/>
              </w:rPr>
            </w:pPr>
          </w:p>
          <w:p w14:paraId="6049A169" w14:textId="6B70D793" w:rsidR="00DD0CFD" w:rsidRPr="00230DC8" w:rsidRDefault="00DD0CFD" w:rsidP="00230DC8">
            <w:pPr>
              <w:spacing w:line="276" w:lineRule="auto"/>
              <w:jc w:val="center"/>
              <w:rPr>
                <w:rFonts w:ascii="Arial" w:hAnsi="Arial" w:cs="Arial"/>
                <w:b/>
              </w:rPr>
            </w:pPr>
            <w:r w:rsidRPr="00CE03DE">
              <w:rPr>
                <w:rFonts w:ascii="Arial" w:hAnsi="Arial" w:cs="Arial"/>
                <w:b/>
              </w:rPr>
              <w:t>PUBLÍQUESE Y CÚMPLASE</w:t>
            </w:r>
          </w:p>
        </w:tc>
      </w:tr>
    </w:tbl>
    <w:p w14:paraId="6C0BC5CA" w14:textId="1F48C863" w:rsidR="006877FA" w:rsidRPr="00CE03DE" w:rsidRDefault="006877FA" w:rsidP="00230DC8">
      <w:pPr>
        <w:spacing w:line="276" w:lineRule="auto"/>
        <w:jc w:val="both"/>
        <w:rPr>
          <w:rFonts w:ascii="Arial" w:hAnsi="Arial" w:cs="Arial"/>
        </w:rPr>
      </w:pPr>
    </w:p>
    <w:sectPr w:rsidR="006877FA" w:rsidRPr="00CE03DE" w:rsidSect="00EB6C30">
      <w:headerReference w:type="even" r:id="rId12"/>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DC60A" w14:textId="77777777" w:rsidR="00FA3CBB" w:rsidRDefault="00FA3CBB" w:rsidP="00095829">
      <w:r>
        <w:separator/>
      </w:r>
    </w:p>
  </w:endnote>
  <w:endnote w:type="continuationSeparator" w:id="0">
    <w:p w14:paraId="4BAAA0D5" w14:textId="77777777" w:rsidR="00FA3CBB" w:rsidRDefault="00FA3CBB" w:rsidP="0009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7ABF2" w14:textId="77777777" w:rsidR="00FA3CBB" w:rsidRDefault="00FA3CBB" w:rsidP="00095829">
      <w:r>
        <w:separator/>
      </w:r>
    </w:p>
  </w:footnote>
  <w:footnote w:type="continuationSeparator" w:id="0">
    <w:p w14:paraId="2A4F13AC" w14:textId="77777777" w:rsidR="00FA3CBB" w:rsidRDefault="00FA3CBB" w:rsidP="00095829">
      <w:r>
        <w:continuationSeparator/>
      </w:r>
    </w:p>
  </w:footnote>
  <w:footnote w:id="1">
    <w:p w14:paraId="31F0BABF" w14:textId="7CFAE608" w:rsidR="00FA3CBB" w:rsidRPr="00771422" w:rsidRDefault="00FA3CBB">
      <w:pPr>
        <w:pStyle w:val="Textonotapie"/>
        <w:rPr>
          <w:sz w:val="20"/>
          <w:szCs w:val="20"/>
        </w:rPr>
      </w:pPr>
      <w:r w:rsidRPr="00771422">
        <w:rPr>
          <w:rStyle w:val="Refdenotaalpie"/>
          <w:sz w:val="20"/>
          <w:szCs w:val="20"/>
        </w:rPr>
        <w:footnoteRef/>
      </w:r>
      <w:r w:rsidRPr="00771422">
        <w:rPr>
          <w:sz w:val="20"/>
          <w:szCs w:val="20"/>
        </w:rPr>
        <w:t xml:space="preserve"> </w:t>
      </w:r>
      <w:r w:rsidRPr="00771422">
        <w:rPr>
          <w:rFonts w:ascii="Arial" w:hAnsi="Arial" w:cs="Arial"/>
          <w:sz w:val="20"/>
          <w:szCs w:val="20"/>
        </w:rPr>
        <w:t xml:space="preserve">http://jovenesenmovimiento.celaju.net/wp-content/antecedentes/05.pdf. </w:t>
      </w:r>
      <w:proofErr w:type="spellStart"/>
      <w:r w:rsidRPr="00771422">
        <w:rPr>
          <w:rFonts w:ascii="Arial" w:hAnsi="Arial" w:cs="Arial"/>
          <w:sz w:val="20"/>
          <w:szCs w:val="20"/>
        </w:rPr>
        <w:t>Pag</w:t>
      </w:r>
      <w:proofErr w:type="spellEnd"/>
      <w:r>
        <w:rPr>
          <w:rFonts w:ascii="Arial" w:hAnsi="Arial" w:cs="Arial"/>
          <w:sz w:val="20"/>
          <w:szCs w:val="20"/>
        </w:rPr>
        <w:t>.</w:t>
      </w:r>
      <w:r w:rsidRPr="00771422">
        <w:rPr>
          <w:rFonts w:ascii="Arial" w:hAnsi="Arial" w:cs="Arial"/>
          <w:sz w:val="20"/>
          <w:szCs w:val="20"/>
        </w:rPr>
        <w:t xml:space="preserve"> 25</w:t>
      </w:r>
    </w:p>
  </w:footnote>
  <w:footnote w:id="2">
    <w:p w14:paraId="7B031C98" w14:textId="70629A2B" w:rsidR="00FA3CBB" w:rsidRPr="00313C51" w:rsidRDefault="00FA3CBB">
      <w:pPr>
        <w:pStyle w:val="Textonotapie"/>
        <w:rPr>
          <w:lang w:val="es-CO"/>
        </w:rPr>
      </w:pPr>
      <w:r>
        <w:rPr>
          <w:rStyle w:val="Refdenotaalpie"/>
        </w:rPr>
        <w:footnoteRef/>
      </w:r>
      <w:r>
        <w:t xml:space="preserve"> </w:t>
      </w:r>
      <w:r w:rsidRPr="000D2DA4">
        <w:rPr>
          <w:rFonts w:ascii="Arial" w:hAnsi="Arial" w:cs="Arial"/>
          <w:sz w:val="20"/>
          <w:szCs w:val="20"/>
          <w:lang w:val="es-CO"/>
        </w:rPr>
        <w:t>Artículo 2 de la Ley 1885 de 2018.</w:t>
      </w:r>
      <w:r>
        <w:rPr>
          <w:lang w:val="es-CO"/>
        </w:rPr>
        <w:t xml:space="preserve"> </w:t>
      </w:r>
    </w:p>
  </w:footnote>
  <w:footnote w:id="3">
    <w:p w14:paraId="79270772" w14:textId="10B14D9B" w:rsidR="00FA3CBB" w:rsidRPr="00CE03DE" w:rsidRDefault="00FA3CBB" w:rsidP="00CE03DE">
      <w:pPr>
        <w:jc w:val="both"/>
        <w:rPr>
          <w:rFonts w:ascii="Arial" w:eastAsia="Times New Roman" w:hAnsi="Arial" w:cs="Arial"/>
          <w:sz w:val="20"/>
          <w:szCs w:val="20"/>
        </w:rPr>
      </w:pPr>
      <w:r w:rsidRPr="00CE03DE">
        <w:rPr>
          <w:rStyle w:val="Refdenotaalpie"/>
          <w:rFonts w:ascii="Arial" w:hAnsi="Arial" w:cs="Arial"/>
          <w:sz w:val="20"/>
          <w:szCs w:val="20"/>
        </w:rPr>
        <w:footnoteRef/>
      </w:r>
      <w:r w:rsidRPr="00CE03DE">
        <w:rPr>
          <w:rFonts w:ascii="Arial" w:hAnsi="Arial" w:cs="Arial"/>
          <w:sz w:val="20"/>
          <w:szCs w:val="20"/>
        </w:rPr>
        <w:t xml:space="preserve"> </w:t>
      </w:r>
      <w:r w:rsidRPr="00CE03DE">
        <w:rPr>
          <w:rFonts w:ascii="Arial" w:eastAsia="Times New Roman" w:hAnsi="Arial" w:cs="Arial"/>
          <w:sz w:val="20"/>
          <w:szCs w:val="20"/>
        </w:rPr>
        <w:t>SERNA, LESLI. “Globaliza</w:t>
      </w:r>
      <w:r>
        <w:rPr>
          <w:rFonts w:ascii="Arial" w:eastAsia="Times New Roman" w:hAnsi="Arial" w:cs="Arial"/>
          <w:sz w:val="20"/>
          <w:szCs w:val="20"/>
        </w:rPr>
        <w:t>ción y participación juvenil”, R</w:t>
      </w:r>
      <w:r w:rsidRPr="00CE03DE">
        <w:rPr>
          <w:rFonts w:ascii="Arial" w:eastAsia="Times New Roman" w:hAnsi="Arial" w:cs="Arial"/>
          <w:sz w:val="20"/>
          <w:szCs w:val="20"/>
        </w:rPr>
        <w:t>evista</w:t>
      </w:r>
      <w:r>
        <w:rPr>
          <w:rFonts w:ascii="Arial" w:eastAsia="Times New Roman" w:hAnsi="Arial" w:cs="Arial"/>
          <w:sz w:val="20"/>
          <w:szCs w:val="20"/>
        </w:rPr>
        <w:t xml:space="preserve"> jóvenes. Instituto Mexicano de </w:t>
      </w:r>
      <w:r w:rsidRPr="00CE03DE">
        <w:rPr>
          <w:rFonts w:ascii="Arial" w:eastAsia="Times New Roman" w:hAnsi="Arial" w:cs="Arial"/>
          <w:sz w:val="20"/>
          <w:szCs w:val="20"/>
        </w:rPr>
        <w:t>juventud. 1997 Pág. 42-5.</w:t>
      </w:r>
    </w:p>
  </w:footnote>
  <w:footnote w:id="4">
    <w:p w14:paraId="764D5AF9" w14:textId="244DC5C0" w:rsidR="00FA3CBB" w:rsidRPr="00CE03DE" w:rsidRDefault="00FA3CBB" w:rsidP="00095829">
      <w:pPr>
        <w:spacing w:line="276" w:lineRule="auto"/>
        <w:jc w:val="both"/>
        <w:rPr>
          <w:rFonts w:ascii="Arial" w:eastAsia="Times New Roman" w:hAnsi="Arial" w:cs="Arial"/>
          <w:sz w:val="20"/>
          <w:szCs w:val="20"/>
        </w:rPr>
      </w:pPr>
      <w:r w:rsidRPr="00CE03DE">
        <w:rPr>
          <w:rStyle w:val="Refdenotaalpie"/>
          <w:rFonts w:ascii="Arial" w:hAnsi="Arial" w:cs="Arial"/>
          <w:sz w:val="20"/>
          <w:szCs w:val="20"/>
        </w:rPr>
        <w:footnoteRef/>
      </w:r>
      <w:r w:rsidRPr="00CE03DE">
        <w:rPr>
          <w:rFonts w:ascii="Arial" w:hAnsi="Arial" w:cs="Arial"/>
          <w:sz w:val="20"/>
          <w:szCs w:val="20"/>
        </w:rPr>
        <w:t xml:space="preserve"> </w:t>
      </w:r>
      <w:r w:rsidRPr="00CE03DE">
        <w:rPr>
          <w:rFonts w:ascii="Arial" w:eastAsia="Times New Roman" w:hAnsi="Arial" w:cs="Arial"/>
          <w:sz w:val="20"/>
          <w:szCs w:val="20"/>
          <w:shd w:val="clear" w:color="auto" w:fill="FFFFFF"/>
        </w:rPr>
        <w:t>Las proyecciones de la entidad, tienen como base el Censo del 2005, cifras de varias fuentes como el Estudio Distrital de Juventud de 2014, del Observatorio de Colombia Joven, del Ministerio de Salud y del Boletín Especial Mercado Laboral No. 32 con corte a junio de 2017 de la Secretaría de Desarrollo Económico.</w:t>
      </w:r>
    </w:p>
    <w:p w14:paraId="50BEFE73" w14:textId="56D9607D" w:rsidR="00FA3CBB" w:rsidRDefault="00FA3CBB">
      <w:pPr>
        <w:pStyle w:val="Textonotapie"/>
      </w:pPr>
    </w:p>
  </w:footnote>
  <w:footnote w:id="5">
    <w:p w14:paraId="239AB8E2" w14:textId="7FC8E56E" w:rsidR="00FA3CBB" w:rsidRPr="00B24C6D" w:rsidRDefault="00FA3CBB">
      <w:pPr>
        <w:pStyle w:val="Textonotapie"/>
        <w:rPr>
          <w:rFonts w:ascii="Arial" w:hAnsi="Arial" w:cs="Arial"/>
        </w:rPr>
      </w:pPr>
      <w:r w:rsidRPr="00B24C6D">
        <w:rPr>
          <w:rStyle w:val="Refdenotaalpie"/>
          <w:rFonts w:ascii="Arial" w:hAnsi="Arial" w:cs="Arial"/>
          <w:sz w:val="22"/>
        </w:rPr>
        <w:footnoteRef/>
      </w:r>
      <w:r w:rsidRPr="00B24C6D">
        <w:rPr>
          <w:rFonts w:ascii="Arial" w:hAnsi="Arial" w:cs="Arial"/>
          <w:sz w:val="22"/>
        </w:rPr>
        <w:t xml:space="preserve"> Instituto Distrital de Participación y Acción Comunal. Caracterización de Organizaciones Sociales y Procesos Organizativos Juveniles. 2018</w:t>
      </w:r>
    </w:p>
  </w:footnote>
  <w:footnote w:id="6">
    <w:p w14:paraId="19009FD7" w14:textId="0121C3CD" w:rsidR="00FA3CBB" w:rsidRPr="00405007" w:rsidRDefault="00FA3CBB">
      <w:pPr>
        <w:pStyle w:val="Textonotapie"/>
      </w:pPr>
      <w:r>
        <w:rPr>
          <w:rStyle w:val="Refdenotaalpie"/>
        </w:rPr>
        <w:footnoteRef/>
      </w:r>
      <w:r>
        <w:t xml:space="preserve"> </w:t>
      </w:r>
      <w:r w:rsidRPr="009B4FA8">
        <w:rPr>
          <w:rFonts w:ascii="Arial" w:hAnsi="Arial" w:cs="Arial"/>
          <w:sz w:val="20"/>
        </w:rPr>
        <w:t>https://www.icbf.gov.co/observatorio-presentaci%C3%B3n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56F69" w14:textId="77777777" w:rsidR="00FA3CBB" w:rsidRDefault="001B2B23">
    <w:pPr>
      <w:pStyle w:val="Encabezado"/>
    </w:pPr>
    <w:sdt>
      <w:sdtPr>
        <w:id w:val="171999623"/>
        <w:placeholder>
          <w:docPart w:val="F8B5C8F05FA1B442A6180C43558955DB"/>
        </w:placeholder>
        <w:temporary/>
        <w:showingPlcHdr/>
      </w:sdtPr>
      <w:sdtEndPr/>
      <w:sdtContent>
        <w:r w:rsidR="00FA3CBB">
          <w:rPr>
            <w:lang w:val="es-ES"/>
          </w:rPr>
          <w:t>[Escriba texto]</w:t>
        </w:r>
      </w:sdtContent>
    </w:sdt>
    <w:r w:rsidR="00FA3CBB">
      <w:ptab w:relativeTo="margin" w:alignment="center" w:leader="none"/>
    </w:r>
    <w:sdt>
      <w:sdtPr>
        <w:id w:val="171999624"/>
        <w:placeholder>
          <w:docPart w:val="E7AC17918C77E24592768BB6A330F86B"/>
        </w:placeholder>
        <w:temporary/>
        <w:showingPlcHdr/>
      </w:sdtPr>
      <w:sdtEndPr/>
      <w:sdtContent>
        <w:r w:rsidR="00FA3CBB">
          <w:rPr>
            <w:lang w:val="es-ES"/>
          </w:rPr>
          <w:t>[Escriba texto]</w:t>
        </w:r>
      </w:sdtContent>
    </w:sdt>
    <w:r w:rsidR="00FA3CBB">
      <w:ptab w:relativeTo="margin" w:alignment="right" w:leader="none"/>
    </w:r>
    <w:sdt>
      <w:sdtPr>
        <w:id w:val="171999625"/>
        <w:placeholder>
          <w:docPart w:val="123F8080E5221643A7B0B6B05F760761"/>
        </w:placeholder>
        <w:temporary/>
        <w:showingPlcHdr/>
      </w:sdtPr>
      <w:sdtEndPr/>
      <w:sdtContent>
        <w:r w:rsidR="00FA3CBB">
          <w:rPr>
            <w:lang w:val="es-ES"/>
          </w:rPr>
          <w:t>[Escriba texto]</w:t>
        </w:r>
      </w:sdtContent>
    </w:sdt>
  </w:p>
  <w:p w14:paraId="572FA5FE" w14:textId="77777777" w:rsidR="00FA3CBB" w:rsidRDefault="00FA3CB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000" w:firstRow="0" w:lastRow="0" w:firstColumn="0" w:lastColumn="0" w:noHBand="0" w:noVBand="0"/>
    </w:tblPr>
    <w:tblGrid>
      <w:gridCol w:w="2361"/>
      <w:gridCol w:w="4234"/>
      <w:gridCol w:w="2233"/>
    </w:tblGrid>
    <w:tr w:rsidR="00F940B6" w14:paraId="1DBC89C3" w14:textId="77777777" w:rsidTr="00BD7B7E">
      <w:trPr>
        <w:trHeight w:val="454"/>
      </w:trPr>
      <w:tc>
        <w:tcPr>
          <w:tcW w:w="1337" w:type="pct"/>
          <w:vMerge w:val="restart"/>
          <w:tcBorders>
            <w:top w:val="single" w:sz="4" w:space="0" w:color="auto"/>
            <w:left w:val="single" w:sz="4" w:space="0" w:color="auto"/>
            <w:right w:val="single" w:sz="4" w:space="0" w:color="auto"/>
          </w:tcBorders>
          <w:vAlign w:val="center"/>
        </w:tcPr>
        <w:p w14:paraId="151C8229" w14:textId="397339D5" w:rsidR="00F940B6" w:rsidRPr="00920985" w:rsidRDefault="00F940B6" w:rsidP="00F940B6">
          <w:pPr>
            <w:jc w:val="center"/>
            <w:rPr>
              <w:rFonts w:cs="Arial"/>
              <w:sz w:val="16"/>
              <w:szCs w:val="16"/>
            </w:rPr>
          </w:pPr>
          <w:r w:rsidRPr="00D4338D">
            <w:rPr>
              <w:noProof/>
              <w:lang w:val="es-CO" w:eastAsia="es-CO"/>
            </w:rPr>
            <w:drawing>
              <wp:anchor distT="0" distB="0" distL="114300" distR="114300" simplePos="0" relativeHeight="251659264" behindDoc="1" locked="0" layoutInCell="1" allowOverlap="1" wp14:anchorId="147E81DD" wp14:editId="2EF41896">
                <wp:simplePos x="0" y="0"/>
                <wp:positionH relativeFrom="column">
                  <wp:posOffset>333375</wp:posOffset>
                </wp:positionH>
                <wp:positionV relativeFrom="paragraph">
                  <wp:posOffset>-23495</wp:posOffset>
                </wp:positionV>
                <wp:extent cx="752475" cy="885825"/>
                <wp:effectExtent l="0" t="0" r="9525"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8" w:type="pct"/>
          <w:tcBorders>
            <w:top w:val="single" w:sz="4" w:space="0" w:color="auto"/>
            <w:left w:val="nil"/>
            <w:bottom w:val="single" w:sz="4" w:space="0" w:color="auto"/>
            <w:right w:val="single" w:sz="4" w:space="0" w:color="auto"/>
          </w:tcBorders>
          <w:vAlign w:val="center"/>
        </w:tcPr>
        <w:p w14:paraId="01BA2CE6" w14:textId="77777777" w:rsidR="00F940B6" w:rsidRPr="007E0E2F" w:rsidRDefault="00F940B6" w:rsidP="00F940B6">
          <w:pPr>
            <w:jc w:val="center"/>
            <w:rPr>
              <w:rFonts w:cs="Arial"/>
              <w:sz w:val="18"/>
              <w:szCs w:val="18"/>
            </w:rPr>
          </w:pPr>
          <w:r w:rsidRPr="007E0E2F">
            <w:rPr>
              <w:rFonts w:cs="Arial"/>
              <w:sz w:val="18"/>
              <w:szCs w:val="18"/>
            </w:rPr>
            <w:t>PROCESO GESTIÓN NORMATIVA</w:t>
          </w:r>
        </w:p>
      </w:tc>
      <w:tc>
        <w:tcPr>
          <w:tcW w:w="1265" w:type="pct"/>
          <w:tcBorders>
            <w:top w:val="single" w:sz="4" w:space="0" w:color="auto"/>
            <w:left w:val="nil"/>
            <w:bottom w:val="single" w:sz="4" w:space="0" w:color="auto"/>
            <w:right w:val="single" w:sz="4" w:space="0" w:color="000000"/>
          </w:tcBorders>
          <w:noWrap/>
          <w:vAlign w:val="center"/>
        </w:tcPr>
        <w:p w14:paraId="5E592A67" w14:textId="77777777" w:rsidR="00F940B6" w:rsidRPr="00EA3A02" w:rsidRDefault="00F940B6" w:rsidP="00F940B6">
          <w:pPr>
            <w:rPr>
              <w:rFonts w:cs="Arial"/>
              <w:sz w:val="16"/>
              <w:szCs w:val="16"/>
            </w:rPr>
          </w:pPr>
          <w:r w:rsidRPr="00EA3A02">
            <w:rPr>
              <w:rFonts w:cs="Arial"/>
              <w:sz w:val="16"/>
              <w:szCs w:val="16"/>
            </w:rPr>
            <w:t>C</w:t>
          </w:r>
          <w:r>
            <w:rPr>
              <w:rFonts w:cs="Arial"/>
              <w:sz w:val="16"/>
              <w:szCs w:val="16"/>
            </w:rPr>
            <w:t>ÓDIGO</w:t>
          </w:r>
          <w:r w:rsidRPr="00EA3A02">
            <w:rPr>
              <w:rFonts w:cs="Arial"/>
              <w:color w:val="3366FF"/>
              <w:sz w:val="16"/>
              <w:szCs w:val="16"/>
            </w:rPr>
            <w:t xml:space="preserve">: </w:t>
          </w:r>
          <w:r>
            <w:rPr>
              <w:rFonts w:cs="Arial"/>
              <w:sz w:val="16"/>
              <w:szCs w:val="16"/>
            </w:rPr>
            <w:t>GNV-FO-001</w:t>
          </w:r>
        </w:p>
      </w:tc>
    </w:tr>
    <w:tr w:rsidR="00F940B6" w14:paraId="6C7CE886" w14:textId="77777777" w:rsidTr="00BD7B7E">
      <w:trPr>
        <w:trHeight w:val="454"/>
      </w:trPr>
      <w:tc>
        <w:tcPr>
          <w:tcW w:w="1337" w:type="pct"/>
          <w:vMerge/>
          <w:tcBorders>
            <w:left w:val="single" w:sz="4" w:space="0" w:color="auto"/>
            <w:right w:val="single" w:sz="4" w:space="0" w:color="auto"/>
          </w:tcBorders>
          <w:vAlign w:val="center"/>
        </w:tcPr>
        <w:p w14:paraId="64FDCE3C" w14:textId="77777777" w:rsidR="00F940B6" w:rsidRDefault="00F940B6" w:rsidP="00F940B6">
          <w:pPr>
            <w:rPr>
              <w:rFonts w:cs="Arial"/>
              <w:sz w:val="16"/>
              <w:szCs w:val="16"/>
            </w:rPr>
          </w:pPr>
        </w:p>
      </w:tc>
      <w:tc>
        <w:tcPr>
          <w:tcW w:w="2398" w:type="pct"/>
          <w:vMerge w:val="restart"/>
          <w:tcBorders>
            <w:top w:val="single" w:sz="4" w:space="0" w:color="auto"/>
            <w:left w:val="nil"/>
            <w:right w:val="single" w:sz="4" w:space="0" w:color="auto"/>
          </w:tcBorders>
          <w:vAlign w:val="center"/>
        </w:tcPr>
        <w:p w14:paraId="77DDD02D" w14:textId="77777777" w:rsidR="00F940B6" w:rsidRPr="00E30442" w:rsidRDefault="00F940B6" w:rsidP="00F940B6">
          <w:pPr>
            <w:jc w:val="center"/>
            <w:rPr>
              <w:rFonts w:cs="Arial"/>
              <w:sz w:val="20"/>
            </w:rPr>
          </w:pPr>
          <w:r w:rsidRPr="00E30442">
            <w:rPr>
              <w:rFonts w:cs="Arial"/>
              <w:sz w:val="20"/>
            </w:rPr>
            <w:t>PRESENTACIÓN PROYECTOS DE ACUERDO</w:t>
          </w:r>
        </w:p>
      </w:tc>
      <w:tc>
        <w:tcPr>
          <w:tcW w:w="1265" w:type="pct"/>
          <w:tcBorders>
            <w:top w:val="single" w:sz="4" w:space="0" w:color="auto"/>
            <w:left w:val="nil"/>
            <w:bottom w:val="single" w:sz="4" w:space="0" w:color="auto"/>
            <w:right w:val="single" w:sz="4" w:space="0" w:color="000000"/>
          </w:tcBorders>
          <w:vAlign w:val="center"/>
        </w:tcPr>
        <w:p w14:paraId="13883C45" w14:textId="77777777" w:rsidR="00F940B6" w:rsidRPr="00EA3A02" w:rsidRDefault="00F940B6" w:rsidP="00F940B6">
          <w:pPr>
            <w:rPr>
              <w:rFonts w:cs="Arial"/>
              <w:sz w:val="16"/>
              <w:szCs w:val="16"/>
            </w:rPr>
          </w:pPr>
          <w:r>
            <w:rPr>
              <w:rFonts w:cs="Arial"/>
              <w:sz w:val="16"/>
              <w:szCs w:val="16"/>
            </w:rPr>
            <w:t>VERSIÓN:    02</w:t>
          </w:r>
        </w:p>
      </w:tc>
    </w:tr>
    <w:tr w:rsidR="00F940B6" w14:paraId="1EC81F85" w14:textId="77777777" w:rsidTr="00BD7B7E">
      <w:trPr>
        <w:trHeight w:val="454"/>
      </w:trPr>
      <w:tc>
        <w:tcPr>
          <w:tcW w:w="1337" w:type="pct"/>
          <w:vMerge/>
          <w:tcBorders>
            <w:left w:val="single" w:sz="4" w:space="0" w:color="auto"/>
            <w:bottom w:val="single" w:sz="4" w:space="0" w:color="auto"/>
            <w:right w:val="single" w:sz="4" w:space="0" w:color="auto"/>
          </w:tcBorders>
          <w:vAlign w:val="center"/>
        </w:tcPr>
        <w:p w14:paraId="0EF14522" w14:textId="77777777" w:rsidR="00F940B6" w:rsidRDefault="00F940B6" w:rsidP="00F940B6">
          <w:pPr>
            <w:rPr>
              <w:rFonts w:cs="Arial"/>
              <w:sz w:val="16"/>
              <w:szCs w:val="16"/>
            </w:rPr>
          </w:pPr>
        </w:p>
      </w:tc>
      <w:tc>
        <w:tcPr>
          <w:tcW w:w="2398" w:type="pct"/>
          <w:vMerge/>
          <w:tcBorders>
            <w:left w:val="nil"/>
            <w:bottom w:val="single" w:sz="4" w:space="0" w:color="auto"/>
            <w:right w:val="single" w:sz="4" w:space="0" w:color="auto"/>
          </w:tcBorders>
          <w:vAlign w:val="center"/>
        </w:tcPr>
        <w:p w14:paraId="58F5E4EB" w14:textId="77777777" w:rsidR="00F940B6" w:rsidRDefault="00F940B6" w:rsidP="00F940B6">
          <w:pPr>
            <w:jc w:val="center"/>
            <w:rPr>
              <w:rFonts w:cs="Arial"/>
              <w:sz w:val="18"/>
              <w:szCs w:val="18"/>
            </w:rPr>
          </w:pPr>
        </w:p>
      </w:tc>
      <w:tc>
        <w:tcPr>
          <w:tcW w:w="1265" w:type="pct"/>
          <w:tcBorders>
            <w:top w:val="single" w:sz="4" w:space="0" w:color="auto"/>
            <w:left w:val="nil"/>
            <w:bottom w:val="single" w:sz="4" w:space="0" w:color="auto"/>
            <w:right w:val="single" w:sz="4" w:space="0" w:color="000000"/>
          </w:tcBorders>
          <w:vAlign w:val="center"/>
        </w:tcPr>
        <w:p w14:paraId="6C5BF4B8" w14:textId="77777777" w:rsidR="00F940B6" w:rsidRDefault="00F940B6" w:rsidP="00F940B6">
          <w:pPr>
            <w:rPr>
              <w:rFonts w:cs="Arial"/>
              <w:sz w:val="16"/>
              <w:szCs w:val="16"/>
            </w:rPr>
          </w:pPr>
          <w:r w:rsidRPr="00EA3A02">
            <w:rPr>
              <w:rFonts w:cs="Arial"/>
              <w:sz w:val="16"/>
              <w:szCs w:val="16"/>
            </w:rPr>
            <w:t>F</w:t>
          </w:r>
          <w:r>
            <w:rPr>
              <w:rFonts w:cs="Arial"/>
              <w:sz w:val="16"/>
              <w:szCs w:val="16"/>
            </w:rPr>
            <w:t>ECHA: 14-Nov-2019</w:t>
          </w:r>
        </w:p>
      </w:tc>
    </w:tr>
  </w:tbl>
  <w:p w14:paraId="4BF5261F" w14:textId="517485CB" w:rsidR="00FA3CBB" w:rsidRDefault="00FA3CBB">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53E"/>
    <w:multiLevelType w:val="hybridMultilevel"/>
    <w:tmpl w:val="71E249D2"/>
    <w:lvl w:ilvl="0" w:tplc="D222F1A8">
      <w:start w:val="10"/>
      <w:numFmt w:val="bullet"/>
      <w:lvlText w:val="-"/>
      <w:lvlJc w:val="left"/>
      <w:pPr>
        <w:ind w:left="720" w:hanging="360"/>
      </w:pPr>
      <w:rPr>
        <w:rFonts w:ascii="Arial" w:eastAsiaTheme="minorEastAsia" w:hAnsi="Arial" w:cs="Arial" w:hint="default"/>
        <w:color w:val="000000" w:themeColor="text1"/>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3656F2"/>
    <w:multiLevelType w:val="hybridMultilevel"/>
    <w:tmpl w:val="95DEFE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4600227E"/>
    <w:multiLevelType w:val="hybridMultilevel"/>
    <w:tmpl w:val="DE68D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AD22EC7"/>
    <w:multiLevelType w:val="hybridMultilevel"/>
    <w:tmpl w:val="96ACE24A"/>
    <w:lvl w:ilvl="0" w:tplc="C9F07754">
      <w:start w:val="1"/>
      <w:numFmt w:val="decimal"/>
      <w:lvlText w:val="%1."/>
      <w:lvlJc w:val="left"/>
      <w:pPr>
        <w:tabs>
          <w:tab w:val="num" w:pos="502"/>
        </w:tabs>
        <w:ind w:left="502" w:hanging="360"/>
      </w:pPr>
    </w:lvl>
    <w:lvl w:ilvl="1" w:tplc="5C42D98E" w:tentative="1">
      <w:start w:val="1"/>
      <w:numFmt w:val="decimal"/>
      <w:lvlText w:val="%2."/>
      <w:lvlJc w:val="left"/>
      <w:pPr>
        <w:tabs>
          <w:tab w:val="num" w:pos="1222"/>
        </w:tabs>
        <w:ind w:left="1222" w:hanging="360"/>
      </w:pPr>
    </w:lvl>
    <w:lvl w:ilvl="2" w:tplc="99C6EA62" w:tentative="1">
      <w:start w:val="1"/>
      <w:numFmt w:val="decimal"/>
      <w:lvlText w:val="%3."/>
      <w:lvlJc w:val="left"/>
      <w:pPr>
        <w:tabs>
          <w:tab w:val="num" w:pos="1942"/>
        </w:tabs>
        <w:ind w:left="1942" w:hanging="360"/>
      </w:pPr>
    </w:lvl>
    <w:lvl w:ilvl="3" w:tplc="5F7EEF0C" w:tentative="1">
      <w:start w:val="1"/>
      <w:numFmt w:val="decimal"/>
      <w:lvlText w:val="%4."/>
      <w:lvlJc w:val="left"/>
      <w:pPr>
        <w:tabs>
          <w:tab w:val="num" w:pos="2662"/>
        </w:tabs>
        <w:ind w:left="2662" w:hanging="360"/>
      </w:pPr>
    </w:lvl>
    <w:lvl w:ilvl="4" w:tplc="2E5AA188" w:tentative="1">
      <w:start w:val="1"/>
      <w:numFmt w:val="decimal"/>
      <w:lvlText w:val="%5."/>
      <w:lvlJc w:val="left"/>
      <w:pPr>
        <w:tabs>
          <w:tab w:val="num" w:pos="3382"/>
        </w:tabs>
        <w:ind w:left="3382" w:hanging="360"/>
      </w:pPr>
    </w:lvl>
    <w:lvl w:ilvl="5" w:tplc="8E48F1F6" w:tentative="1">
      <w:start w:val="1"/>
      <w:numFmt w:val="decimal"/>
      <w:lvlText w:val="%6."/>
      <w:lvlJc w:val="left"/>
      <w:pPr>
        <w:tabs>
          <w:tab w:val="num" w:pos="4102"/>
        </w:tabs>
        <w:ind w:left="4102" w:hanging="360"/>
      </w:pPr>
    </w:lvl>
    <w:lvl w:ilvl="6" w:tplc="1A22DE98" w:tentative="1">
      <w:start w:val="1"/>
      <w:numFmt w:val="decimal"/>
      <w:lvlText w:val="%7."/>
      <w:lvlJc w:val="left"/>
      <w:pPr>
        <w:tabs>
          <w:tab w:val="num" w:pos="4822"/>
        </w:tabs>
        <w:ind w:left="4822" w:hanging="360"/>
      </w:pPr>
    </w:lvl>
    <w:lvl w:ilvl="7" w:tplc="E730AE4C" w:tentative="1">
      <w:start w:val="1"/>
      <w:numFmt w:val="decimal"/>
      <w:lvlText w:val="%8."/>
      <w:lvlJc w:val="left"/>
      <w:pPr>
        <w:tabs>
          <w:tab w:val="num" w:pos="5542"/>
        </w:tabs>
        <w:ind w:left="5542" w:hanging="360"/>
      </w:pPr>
    </w:lvl>
    <w:lvl w:ilvl="8" w:tplc="3F2CEDBE" w:tentative="1">
      <w:start w:val="1"/>
      <w:numFmt w:val="decimal"/>
      <w:lvlText w:val="%9."/>
      <w:lvlJc w:val="left"/>
      <w:pPr>
        <w:tabs>
          <w:tab w:val="num" w:pos="6262"/>
        </w:tabs>
        <w:ind w:left="6262"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C4"/>
    <w:rsid w:val="00003BFE"/>
    <w:rsid w:val="00030569"/>
    <w:rsid w:val="00035FC9"/>
    <w:rsid w:val="000407B3"/>
    <w:rsid w:val="00050110"/>
    <w:rsid w:val="00052DA0"/>
    <w:rsid w:val="00056D35"/>
    <w:rsid w:val="000643BF"/>
    <w:rsid w:val="00086881"/>
    <w:rsid w:val="00093839"/>
    <w:rsid w:val="00095829"/>
    <w:rsid w:val="000969D5"/>
    <w:rsid w:val="000A4C10"/>
    <w:rsid w:val="000B19CB"/>
    <w:rsid w:val="000B3FC9"/>
    <w:rsid w:val="000C164A"/>
    <w:rsid w:val="000C3A8F"/>
    <w:rsid w:val="000C5038"/>
    <w:rsid w:val="000C7AAA"/>
    <w:rsid w:val="000D0A44"/>
    <w:rsid w:val="000D0EDD"/>
    <w:rsid w:val="000D2DA4"/>
    <w:rsid w:val="000D31A4"/>
    <w:rsid w:val="000E34AA"/>
    <w:rsid w:val="000E49A4"/>
    <w:rsid w:val="00103A69"/>
    <w:rsid w:val="0010583D"/>
    <w:rsid w:val="001058F2"/>
    <w:rsid w:val="00113909"/>
    <w:rsid w:val="00127545"/>
    <w:rsid w:val="0013341D"/>
    <w:rsid w:val="001431FA"/>
    <w:rsid w:val="00144BAF"/>
    <w:rsid w:val="00147F6A"/>
    <w:rsid w:val="00152126"/>
    <w:rsid w:val="00152781"/>
    <w:rsid w:val="00160134"/>
    <w:rsid w:val="00166D88"/>
    <w:rsid w:val="00174AA2"/>
    <w:rsid w:val="00182668"/>
    <w:rsid w:val="00185105"/>
    <w:rsid w:val="00187C70"/>
    <w:rsid w:val="001A16F2"/>
    <w:rsid w:val="001B2B23"/>
    <w:rsid w:val="001C41A6"/>
    <w:rsid w:val="001D6181"/>
    <w:rsid w:val="001E3AAF"/>
    <w:rsid w:val="001F014A"/>
    <w:rsid w:val="001F16DD"/>
    <w:rsid w:val="001F2088"/>
    <w:rsid w:val="001F63A5"/>
    <w:rsid w:val="002016FF"/>
    <w:rsid w:val="002038F7"/>
    <w:rsid w:val="00206FD9"/>
    <w:rsid w:val="002127ED"/>
    <w:rsid w:val="00217A92"/>
    <w:rsid w:val="00225DDA"/>
    <w:rsid w:val="00230DC8"/>
    <w:rsid w:val="0023535D"/>
    <w:rsid w:val="002429CE"/>
    <w:rsid w:val="002512B2"/>
    <w:rsid w:val="00262813"/>
    <w:rsid w:val="00270034"/>
    <w:rsid w:val="00281282"/>
    <w:rsid w:val="0028273B"/>
    <w:rsid w:val="002921FF"/>
    <w:rsid w:val="00294BD6"/>
    <w:rsid w:val="002A3BCB"/>
    <w:rsid w:val="002D07F1"/>
    <w:rsid w:val="002E5D6C"/>
    <w:rsid w:val="002E76E4"/>
    <w:rsid w:val="003009D6"/>
    <w:rsid w:val="00302EE2"/>
    <w:rsid w:val="00304D50"/>
    <w:rsid w:val="00307BEC"/>
    <w:rsid w:val="00307E37"/>
    <w:rsid w:val="00313C51"/>
    <w:rsid w:val="00321ED2"/>
    <w:rsid w:val="00326861"/>
    <w:rsid w:val="00331C6D"/>
    <w:rsid w:val="00332744"/>
    <w:rsid w:val="0034194F"/>
    <w:rsid w:val="00343558"/>
    <w:rsid w:val="0034752E"/>
    <w:rsid w:val="00356C92"/>
    <w:rsid w:val="003577DF"/>
    <w:rsid w:val="00365AC9"/>
    <w:rsid w:val="003671E5"/>
    <w:rsid w:val="00372B96"/>
    <w:rsid w:val="00392673"/>
    <w:rsid w:val="003A2FEF"/>
    <w:rsid w:val="003A6AC9"/>
    <w:rsid w:val="003A7ADB"/>
    <w:rsid w:val="003B1EAB"/>
    <w:rsid w:val="003B2E1E"/>
    <w:rsid w:val="003C1183"/>
    <w:rsid w:val="003C6888"/>
    <w:rsid w:val="003D2FD9"/>
    <w:rsid w:val="003E04B4"/>
    <w:rsid w:val="003E262C"/>
    <w:rsid w:val="003F0BF1"/>
    <w:rsid w:val="003F7D96"/>
    <w:rsid w:val="00405007"/>
    <w:rsid w:val="004132D3"/>
    <w:rsid w:val="00417089"/>
    <w:rsid w:val="004258C0"/>
    <w:rsid w:val="00441EDE"/>
    <w:rsid w:val="00445509"/>
    <w:rsid w:val="0045627A"/>
    <w:rsid w:val="00464325"/>
    <w:rsid w:val="00466078"/>
    <w:rsid w:val="004660B0"/>
    <w:rsid w:val="00471AD6"/>
    <w:rsid w:val="00480BE3"/>
    <w:rsid w:val="0048163F"/>
    <w:rsid w:val="00485CE9"/>
    <w:rsid w:val="004865DD"/>
    <w:rsid w:val="00486635"/>
    <w:rsid w:val="0049051F"/>
    <w:rsid w:val="00496E1A"/>
    <w:rsid w:val="00496E73"/>
    <w:rsid w:val="004A4602"/>
    <w:rsid w:val="004A6DBF"/>
    <w:rsid w:val="004C222A"/>
    <w:rsid w:val="004C6299"/>
    <w:rsid w:val="004C6339"/>
    <w:rsid w:val="00511954"/>
    <w:rsid w:val="005137B9"/>
    <w:rsid w:val="00523C83"/>
    <w:rsid w:val="0052476E"/>
    <w:rsid w:val="005315B2"/>
    <w:rsid w:val="00535D55"/>
    <w:rsid w:val="00557223"/>
    <w:rsid w:val="00565763"/>
    <w:rsid w:val="005714AD"/>
    <w:rsid w:val="005827FA"/>
    <w:rsid w:val="00586B8E"/>
    <w:rsid w:val="00596482"/>
    <w:rsid w:val="005A203E"/>
    <w:rsid w:val="005B02A5"/>
    <w:rsid w:val="005B5264"/>
    <w:rsid w:val="005B6D5B"/>
    <w:rsid w:val="005F3ACE"/>
    <w:rsid w:val="006028B8"/>
    <w:rsid w:val="00625EC4"/>
    <w:rsid w:val="0063044D"/>
    <w:rsid w:val="00665EC2"/>
    <w:rsid w:val="00673B4C"/>
    <w:rsid w:val="006771C3"/>
    <w:rsid w:val="006804CF"/>
    <w:rsid w:val="006877FA"/>
    <w:rsid w:val="00690235"/>
    <w:rsid w:val="00695706"/>
    <w:rsid w:val="006A262E"/>
    <w:rsid w:val="006C335B"/>
    <w:rsid w:val="006D35EE"/>
    <w:rsid w:val="006E6D28"/>
    <w:rsid w:val="007047AD"/>
    <w:rsid w:val="0070798C"/>
    <w:rsid w:val="00710BD3"/>
    <w:rsid w:val="00720E0F"/>
    <w:rsid w:val="00727D7B"/>
    <w:rsid w:val="007361D2"/>
    <w:rsid w:val="0074126A"/>
    <w:rsid w:val="0074276E"/>
    <w:rsid w:val="0075250D"/>
    <w:rsid w:val="00765AE5"/>
    <w:rsid w:val="00771422"/>
    <w:rsid w:val="00780D4C"/>
    <w:rsid w:val="00782102"/>
    <w:rsid w:val="00783A2C"/>
    <w:rsid w:val="007865A5"/>
    <w:rsid w:val="00793E9A"/>
    <w:rsid w:val="00796DDB"/>
    <w:rsid w:val="007A2A70"/>
    <w:rsid w:val="007A2E1B"/>
    <w:rsid w:val="007A4968"/>
    <w:rsid w:val="007A74CE"/>
    <w:rsid w:val="007B6078"/>
    <w:rsid w:val="007C6DA0"/>
    <w:rsid w:val="007C7D5F"/>
    <w:rsid w:val="007E127E"/>
    <w:rsid w:val="007E186B"/>
    <w:rsid w:val="007F5071"/>
    <w:rsid w:val="007F72E2"/>
    <w:rsid w:val="008063FF"/>
    <w:rsid w:val="008211B6"/>
    <w:rsid w:val="00823D2F"/>
    <w:rsid w:val="008307DB"/>
    <w:rsid w:val="00834A58"/>
    <w:rsid w:val="008400DD"/>
    <w:rsid w:val="00855901"/>
    <w:rsid w:val="00855B70"/>
    <w:rsid w:val="00863156"/>
    <w:rsid w:val="00880BB4"/>
    <w:rsid w:val="00887E8F"/>
    <w:rsid w:val="00895CDB"/>
    <w:rsid w:val="008B321E"/>
    <w:rsid w:val="008C2013"/>
    <w:rsid w:val="008C77FA"/>
    <w:rsid w:val="008C7E8F"/>
    <w:rsid w:val="008D28AB"/>
    <w:rsid w:val="008F256A"/>
    <w:rsid w:val="008F28CF"/>
    <w:rsid w:val="008F3053"/>
    <w:rsid w:val="009262AA"/>
    <w:rsid w:val="00926B47"/>
    <w:rsid w:val="0093137F"/>
    <w:rsid w:val="0093454D"/>
    <w:rsid w:val="0094334C"/>
    <w:rsid w:val="0094599E"/>
    <w:rsid w:val="009524EE"/>
    <w:rsid w:val="0095260B"/>
    <w:rsid w:val="00971558"/>
    <w:rsid w:val="009820DB"/>
    <w:rsid w:val="009823DF"/>
    <w:rsid w:val="00985CAB"/>
    <w:rsid w:val="00994388"/>
    <w:rsid w:val="00996A37"/>
    <w:rsid w:val="009B4FA8"/>
    <w:rsid w:val="009C786C"/>
    <w:rsid w:val="009D60D3"/>
    <w:rsid w:val="009E0FF0"/>
    <w:rsid w:val="009E439A"/>
    <w:rsid w:val="009E788F"/>
    <w:rsid w:val="009F3C12"/>
    <w:rsid w:val="009F72C4"/>
    <w:rsid w:val="00A06945"/>
    <w:rsid w:val="00A11721"/>
    <w:rsid w:val="00A132C8"/>
    <w:rsid w:val="00A154B2"/>
    <w:rsid w:val="00A209C4"/>
    <w:rsid w:val="00A30BA2"/>
    <w:rsid w:val="00A33BB9"/>
    <w:rsid w:val="00A4385B"/>
    <w:rsid w:val="00A46441"/>
    <w:rsid w:val="00A53D3B"/>
    <w:rsid w:val="00A6280B"/>
    <w:rsid w:val="00A64AC5"/>
    <w:rsid w:val="00A6666E"/>
    <w:rsid w:val="00A86B00"/>
    <w:rsid w:val="00A9539F"/>
    <w:rsid w:val="00A966DA"/>
    <w:rsid w:val="00AA6AA8"/>
    <w:rsid w:val="00AB0FE5"/>
    <w:rsid w:val="00AB7DC8"/>
    <w:rsid w:val="00AC77A6"/>
    <w:rsid w:val="00AD281A"/>
    <w:rsid w:val="00AD5C3D"/>
    <w:rsid w:val="00AD6875"/>
    <w:rsid w:val="00AF0098"/>
    <w:rsid w:val="00AF5706"/>
    <w:rsid w:val="00B05944"/>
    <w:rsid w:val="00B24C6D"/>
    <w:rsid w:val="00B44107"/>
    <w:rsid w:val="00B47023"/>
    <w:rsid w:val="00B61A4C"/>
    <w:rsid w:val="00B74786"/>
    <w:rsid w:val="00B811DF"/>
    <w:rsid w:val="00B872B3"/>
    <w:rsid w:val="00BB271D"/>
    <w:rsid w:val="00BB2BDB"/>
    <w:rsid w:val="00BB41E2"/>
    <w:rsid w:val="00BC5735"/>
    <w:rsid w:val="00BC73E1"/>
    <w:rsid w:val="00BE21B2"/>
    <w:rsid w:val="00BE36B5"/>
    <w:rsid w:val="00BF282C"/>
    <w:rsid w:val="00BF4252"/>
    <w:rsid w:val="00C13DA8"/>
    <w:rsid w:val="00C22792"/>
    <w:rsid w:val="00C27EDB"/>
    <w:rsid w:val="00C339FD"/>
    <w:rsid w:val="00C3402B"/>
    <w:rsid w:val="00C45396"/>
    <w:rsid w:val="00C54C49"/>
    <w:rsid w:val="00C6162F"/>
    <w:rsid w:val="00C62F0D"/>
    <w:rsid w:val="00C75957"/>
    <w:rsid w:val="00C82909"/>
    <w:rsid w:val="00C8519B"/>
    <w:rsid w:val="00C91B07"/>
    <w:rsid w:val="00CB4E63"/>
    <w:rsid w:val="00CB5B6E"/>
    <w:rsid w:val="00CC066F"/>
    <w:rsid w:val="00CC4E58"/>
    <w:rsid w:val="00CC7CA0"/>
    <w:rsid w:val="00CD2551"/>
    <w:rsid w:val="00CD27E1"/>
    <w:rsid w:val="00CD4C2A"/>
    <w:rsid w:val="00CD550C"/>
    <w:rsid w:val="00CE03DE"/>
    <w:rsid w:val="00CE199A"/>
    <w:rsid w:val="00CE6C11"/>
    <w:rsid w:val="00CE7DA6"/>
    <w:rsid w:val="00CF1A82"/>
    <w:rsid w:val="00CF3460"/>
    <w:rsid w:val="00D2361B"/>
    <w:rsid w:val="00D52446"/>
    <w:rsid w:val="00D52972"/>
    <w:rsid w:val="00D565FE"/>
    <w:rsid w:val="00D6138B"/>
    <w:rsid w:val="00D62A2B"/>
    <w:rsid w:val="00D718CF"/>
    <w:rsid w:val="00D769A5"/>
    <w:rsid w:val="00D806ED"/>
    <w:rsid w:val="00D87261"/>
    <w:rsid w:val="00D9392C"/>
    <w:rsid w:val="00DA3C0A"/>
    <w:rsid w:val="00DA6475"/>
    <w:rsid w:val="00DB6DA3"/>
    <w:rsid w:val="00DC4CAA"/>
    <w:rsid w:val="00DC55AE"/>
    <w:rsid w:val="00DD0CFD"/>
    <w:rsid w:val="00DD17A1"/>
    <w:rsid w:val="00DE3D2F"/>
    <w:rsid w:val="00E0188A"/>
    <w:rsid w:val="00E14526"/>
    <w:rsid w:val="00E14D9E"/>
    <w:rsid w:val="00E17DC7"/>
    <w:rsid w:val="00E21F25"/>
    <w:rsid w:val="00E27BAC"/>
    <w:rsid w:val="00E40D06"/>
    <w:rsid w:val="00E61E42"/>
    <w:rsid w:val="00E761C9"/>
    <w:rsid w:val="00EA0EEA"/>
    <w:rsid w:val="00EA5200"/>
    <w:rsid w:val="00EA631B"/>
    <w:rsid w:val="00EB6C30"/>
    <w:rsid w:val="00EB71E5"/>
    <w:rsid w:val="00EC7A91"/>
    <w:rsid w:val="00EE0B61"/>
    <w:rsid w:val="00EE32C4"/>
    <w:rsid w:val="00EE7455"/>
    <w:rsid w:val="00EE747D"/>
    <w:rsid w:val="00EF4799"/>
    <w:rsid w:val="00F00E17"/>
    <w:rsid w:val="00F01250"/>
    <w:rsid w:val="00F04031"/>
    <w:rsid w:val="00F078CB"/>
    <w:rsid w:val="00F161A6"/>
    <w:rsid w:val="00F21A17"/>
    <w:rsid w:val="00F236B8"/>
    <w:rsid w:val="00F31F30"/>
    <w:rsid w:val="00F55C9B"/>
    <w:rsid w:val="00F6559D"/>
    <w:rsid w:val="00F66846"/>
    <w:rsid w:val="00F75252"/>
    <w:rsid w:val="00F77802"/>
    <w:rsid w:val="00F82B33"/>
    <w:rsid w:val="00F940B6"/>
    <w:rsid w:val="00FA1C39"/>
    <w:rsid w:val="00FA3CBB"/>
    <w:rsid w:val="00FA5C98"/>
    <w:rsid w:val="00FB69B4"/>
    <w:rsid w:val="00FC4CDC"/>
    <w:rsid w:val="00FD017C"/>
    <w:rsid w:val="00FD2E07"/>
    <w:rsid w:val="00FD36F0"/>
    <w:rsid w:val="00FD37FA"/>
    <w:rsid w:val="00FE7372"/>
    <w:rsid w:val="00FF1514"/>
    <w:rsid w:val="00FF6D8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A3E2D"/>
  <w14:defaultImageDpi w14:val="300"/>
  <w15:docId w15:val="{62C00DFB-F650-4EBB-A95D-E868DA4A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Car"/>
    <w:basedOn w:val="Normal"/>
    <w:link w:val="NormalWebCar"/>
    <w:uiPriority w:val="99"/>
    <w:unhideWhenUsed/>
    <w:rsid w:val="002A3BCB"/>
    <w:pPr>
      <w:spacing w:before="100" w:beforeAutospacing="1" w:after="100" w:afterAutospacing="1"/>
    </w:pPr>
    <w:rPr>
      <w:rFonts w:ascii="Times New Roman" w:hAnsi="Times New Roman" w:cs="Times New Roman"/>
      <w:sz w:val="20"/>
      <w:szCs w:val="20"/>
    </w:rPr>
  </w:style>
  <w:style w:type="paragraph" w:styleId="Prrafodelista">
    <w:name w:val="List Paragraph"/>
    <w:basedOn w:val="Normal"/>
    <w:uiPriority w:val="34"/>
    <w:qFormat/>
    <w:rsid w:val="0094334C"/>
    <w:pPr>
      <w:spacing w:before="100" w:beforeAutospacing="1" w:after="100" w:afterAutospacing="1"/>
    </w:pPr>
    <w:rPr>
      <w:rFonts w:ascii="Times New Roman" w:hAnsi="Times New Roman" w:cs="Times New Roman"/>
      <w:sz w:val="20"/>
      <w:szCs w:val="20"/>
    </w:rPr>
  </w:style>
  <w:style w:type="paragraph" w:styleId="Textodeglobo">
    <w:name w:val="Balloon Text"/>
    <w:basedOn w:val="Normal"/>
    <w:link w:val="TextodegloboCar"/>
    <w:uiPriority w:val="99"/>
    <w:semiHidden/>
    <w:unhideWhenUsed/>
    <w:rsid w:val="003268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26861"/>
    <w:rPr>
      <w:rFonts w:ascii="Lucida Grande" w:hAnsi="Lucida Grande" w:cs="Lucida Grande"/>
      <w:sz w:val="18"/>
      <w:szCs w:val="18"/>
    </w:rPr>
  </w:style>
  <w:style w:type="paragraph" w:styleId="Textonotapie">
    <w:name w:val="footnote text"/>
    <w:basedOn w:val="Normal"/>
    <w:link w:val="TextonotapieCar"/>
    <w:uiPriority w:val="99"/>
    <w:unhideWhenUsed/>
    <w:rsid w:val="00095829"/>
  </w:style>
  <w:style w:type="character" w:customStyle="1" w:styleId="TextonotapieCar">
    <w:name w:val="Texto nota pie Car"/>
    <w:basedOn w:val="Fuentedeprrafopredeter"/>
    <w:link w:val="Textonotapie"/>
    <w:uiPriority w:val="99"/>
    <w:rsid w:val="00095829"/>
  </w:style>
  <w:style w:type="character" w:styleId="Refdenotaalpie">
    <w:name w:val="footnote reference"/>
    <w:basedOn w:val="Fuentedeprrafopredeter"/>
    <w:uiPriority w:val="99"/>
    <w:unhideWhenUsed/>
    <w:rsid w:val="00095829"/>
    <w:rPr>
      <w:vertAlign w:val="superscript"/>
    </w:rPr>
  </w:style>
  <w:style w:type="character" w:styleId="Textoennegrita">
    <w:name w:val="Strong"/>
    <w:basedOn w:val="Fuentedeprrafopredeter"/>
    <w:uiPriority w:val="22"/>
    <w:qFormat/>
    <w:rsid w:val="00185105"/>
    <w:rPr>
      <w:b/>
      <w:bCs/>
    </w:rPr>
  </w:style>
  <w:style w:type="character" w:styleId="Hipervnculo">
    <w:name w:val="Hyperlink"/>
    <w:basedOn w:val="Fuentedeprrafopredeter"/>
    <w:uiPriority w:val="99"/>
    <w:unhideWhenUsed/>
    <w:rsid w:val="00834A58"/>
    <w:rPr>
      <w:color w:val="0000FF" w:themeColor="hyperlink"/>
      <w:u w:val="single"/>
    </w:rPr>
  </w:style>
  <w:style w:type="paragraph" w:styleId="Encabezado">
    <w:name w:val="header"/>
    <w:basedOn w:val="Normal"/>
    <w:link w:val="EncabezadoCar"/>
    <w:uiPriority w:val="99"/>
    <w:unhideWhenUsed/>
    <w:rsid w:val="00A4385B"/>
    <w:pPr>
      <w:tabs>
        <w:tab w:val="center" w:pos="4252"/>
        <w:tab w:val="right" w:pos="8504"/>
      </w:tabs>
    </w:pPr>
  </w:style>
  <w:style w:type="character" w:customStyle="1" w:styleId="EncabezadoCar">
    <w:name w:val="Encabezado Car"/>
    <w:basedOn w:val="Fuentedeprrafopredeter"/>
    <w:link w:val="Encabezado"/>
    <w:uiPriority w:val="99"/>
    <w:rsid w:val="00A4385B"/>
  </w:style>
  <w:style w:type="paragraph" w:styleId="Piedepgina">
    <w:name w:val="footer"/>
    <w:basedOn w:val="Normal"/>
    <w:link w:val="PiedepginaCar"/>
    <w:uiPriority w:val="99"/>
    <w:unhideWhenUsed/>
    <w:rsid w:val="00A4385B"/>
    <w:pPr>
      <w:tabs>
        <w:tab w:val="center" w:pos="4252"/>
        <w:tab w:val="right" w:pos="8504"/>
      </w:tabs>
    </w:pPr>
  </w:style>
  <w:style w:type="character" w:customStyle="1" w:styleId="PiedepginaCar">
    <w:name w:val="Pie de página Car"/>
    <w:basedOn w:val="Fuentedeprrafopredeter"/>
    <w:link w:val="Piedepgina"/>
    <w:uiPriority w:val="99"/>
    <w:rsid w:val="00A4385B"/>
  </w:style>
  <w:style w:type="table" w:styleId="Tablaconcuadrcula">
    <w:name w:val="Table Grid"/>
    <w:basedOn w:val="Tablanormal"/>
    <w:uiPriority w:val="59"/>
    <w:rsid w:val="009E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aliases w:val="Car Car"/>
    <w:link w:val="NormalWeb"/>
    <w:uiPriority w:val="99"/>
    <w:locked/>
    <w:rsid w:val="005A203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349">
      <w:bodyDiv w:val="1"/>
      <w:marLeft w:val="0"/>
      <w:marRight w:val="0"/>
      <w:marTop w:val="0"/>
      <w:marBottom w:val="0"/>
      <w:divBdr>
        <w:top w:val="none" w:sz="0" w:space="0" w:color="auto"/>
        <w:left w:val="none" w:sz="0" w:space="0" w:color="auto"/>
        <w:bottom w:val="none" w:sz="0" w:space="0" w:color="auto"/>
        <w:right w:val="none" w:sz="0" w:space="0" w:color="auto"/>
      </w:divBdr>
    </w:div>
    <w:div w:id="34431923">
      <w:bodyDiv w:val="1"/>
      <w:marLeft w:val="0"/>
      <w:marRight w:val="0"/>
      <w:marTop w:val="0"/>
      <w:marBottom w:val="0"/>
      <w:divBdr>
        <w:top w:val="none" w:sz="0" w:space="0" w:color="auto"/>
        <w:left w:val="none" w:sz="0" w:space="0" w:color="auto"/>
        <w:bottom w:val="none" w:sz="0" w:space="0" w:color="auto"/>
        <w:right w:val="none" w:sz="0" w:space="0" w:color="auto"/>
      </w:divBdr>
    </w:div>
    <w:div w:id="50347996">
      <w:bodyDiv w:val="1"/>
      <w:marLeft w:val="0"/>
      <w:marRight w:val="0"/>
      <w:marTop w:val="0"/>
      <w:marBottom w:val="0"/>
      <w:divBdr>
        <w:top w:val="none" w:sz="0" w:space="0" w:color="auto"/>
        <w:left w:val="none" w:sz="0" w:space="0" w:color="auto"/>
        <w:bottom w:val="none" w:sz="0" w:space="0" w:color="auto"/>
        <w:right w:val="none" w:sz="0" w:space="0" w:color="auto"/>
      </w:divBdr>
    </w:div>
    <w:div w:id="52389958">
      <w:bodyDiv w:val="1"/>
      <w:marLeft w:val="0"/>
      <w:marRight w:val="0"/>
      <w:marTop w:val="0"/>
      <w:marBottom w:val="0"/>
      <w:divBdr>
        <w:top w:val="none" w:sz="0" w:space="0" w:color="auto"/>
        <w:left w:val="none" w:sz="0" w:space="0" w:color="auto"/>
        <w:bottom w:val="none" w:sz="0" w:space="0" w:color="auto"/>
        <w:right w:val="none" w:sz="0" w:space="0" w:color="auto"/>
      </w:divBdr>
    </w:div>
    <w:div w:id="70782350">
      <w:bodyDiv w:val="1"/>
      <w:marLeft w:val="0"/>
      <w:marRight w:val="0"/>
      <w:marTop w:val="0"/>
      <w:marBottom w:val="0"/>
      <w:divBdr>
        <w:top w:val="none" w:sz="0" w:space="0" w:color="auto"/>
        <w:left w:val="none" w:sz="0" w:space="0" w:color="auto"/>
        <w:bottom w:val="none" w:sz="0" w:space="0" w:color="auto"/>
        <w:right w:val="none" w:sz="0" w:space="0" w:color="auto"/>
      </w:divBdr>
    </w:div>
    <w:div w:id="104665797">
      <w:bodyDiv w:val="1"/>
      <w:marLeft w:val="0"/>
      <w:marRight w:val="0"/>
      <w:marTop w:val="0"/>
      <w:marBottom w:val="0"/>
      <w:divBdr>
        <w:top w:val="none" w:sz="0" w:space="0" w:color="auto"/>
        <w:left w:val="none" w:sz="0" w:space="0" w:color="auto"/>
        <w:bottom w:val="none" w:sz="0" w:space="0" w:color="auto"/>
        <w:right w:val="none" w:sz="0" w:space="0" w:color="auto"/>
      </w:divBdr>
    </w:div>
    <w:div w:id="108742313">
      <w:bodyDiv w:val="1"/>
      <w:marLeft w:val="0"/>
      <w:marRight w:val="0"/>
      <w:marTop w:val="0"/>
      <w:marBottom w:val="0"/>
      <w:divBdr>
        <w:top w:val="none" w:sz="0" w:space="0" w:color="auto"/>
        <w:left w:val="none" w:sz="0" w:space="0" w:color="auto"/>
        <w:bottom w:val="none" w:sz="0" w:space="0" w:color="auto"/>
        <w:right w:val="none" w:sz="0" w:space="0" w:color="auto"/>
      </w:divBdr>
    </w:div>
    <w:div w:id="117576766">
      <w:bodyDiv w:val="1"/>
      <w:marLeft w:val="0"/>
      <w:marRight w:val="0"/>
      <w:marTop w:val="0"/>
      <w:marBottom w:val="0"/>
      <w:divBdr>
        <w:top w:val="none" w:sz="0" w:space="0" w:color="auto"/>
        <w:left w:val="none" w:sz="0" w:space="0" w:color="auto"/>
        <w:bottom w:val="none" w:sz="0" w:space="0" w:color="auto"/>
        <w:right w:val="none" w:sz="0" w:space="0" w:color="auto"/>
      </w:divBdr>
    </w:div>
    <w:div w:id="157887119">
      <w:bodyDiv w:val="1"/>
      <w:marLeft w:val="0"/>
      <w:marRight w:val="0"/>
      <w:marTop w:val="0"/>
      <w:marBottom w:val="0"/>
      <w:divBdr>
        <w:top w:val="none" w:sz="0" w:space="0" w:color="auto"/>
        <w:left w:val="none" w:sz="0" w:space="0" w:color="auto"/>
        <w:bottom w:val="none" w:sz="0" w:space="0" w:color="auto"/>
        <w:right w:val="none" w:sz="0" w:space="0" w:color="auto"/>
      </w:divBdr>
    </w:div>
    <w:div w:id="200703949">
      <w:bodyDiv w:val="1"/>
      <w:marLeft w:val="0"/>
      <w:marRight w:val="0"/>
      <w:marTop w:val="0"/>
      <w:marBottom w:val="0"/>
      <w:divBdr>
        <w:top w:val="none" w:sz="0" w:space="0" w:color="auto"/>
        <w:left w:val="none" w:sz="0" w:space="0" w:color="auto"/>
        <w:bottom w:val="none" w:sz="0" w:space="0" w:color="auto"/>
        <w:right w:val="none" w:sz="0" w:space="0" w:color="auto"/>
      </w:divBdr>
    </w:div>
    <w:div w:id="265578183">
      <w:bodyDiv w:val="1"/>
      <w:marLeft w:val="0"/>
      <w:marRight w:val="0"/>
      <w:marTop w:val="0"/>
      <w:marBottom w:val="0"/>
      <w:divBdr>
        <w:top w:val="none" w:sz="0" w:space="0" w:color="auto"/>
        <w:left w:val="none" w:sz="0" w:space="0" w:color="auto"/>
        <w:bottom w:val="none" w:sz="0" w:space="0" w:color="auto"/>
        <w:right w:val="none" w:sz="0" w:space="0" w:color="auto"/>
      </w:divBdr>
    </w:div>
    <w:div w:id="313413150">
      <w:bodyDiv w:val="1"/>
      <w:marLeft w:val="0"/>
      <w:marRight w:val="0"/>
      <w:marTop w:val="0"/>
      <w:marBottom w:val="0"/>
      <w:divBdr>
        <w:top w:val="none" w:sz="0" w:space="0" w:color="auto"/>
        <w:left w:val="none" w:sz="0" w:space="0" w:color="auto"/>
        <w:bottom w:val="none" w:sz="0" w:space="0" w:color="auto"/>
        <w:right w:val="none" w:sz="0" w:space="0" w:color="auto"/>
      </w:divBdr>
    </w:div>
    <w:div w:id="320306357">
      <w:bodyDiv w:val="1"/>
      <w:marLeft w:val="0"/>
      <w:marRight w:val="0"/>
      <w:marTop w:val="0"/>
      <w:marBottom w:val="0"/>
      <w:divBdr>
        <w:top w:val="none" w:sz="0" w:space="0" w:color="auto"/>
        <w:left w:val="none" w:sz="0" w:space="0" w:color="auto"/>
        <w:bottom w:val="none" w:sz="0" w:space="0" w:color="auto"/>
        <w:right w:val="none" w:sz="0" w:space="0" w:color="auto"/>
      </w:divBdr>
    </w:div>
    <w:div w:id="331882946">
      <w:bodyDiv w:val="1"/>
      <w:marLeft w:val="0"/>
      <w:marRight w:val="0"/>
      <w:marTop w:val="0"/>
      <w:marBottom w:val="0"/>
      <w:divBdr>
        <w:top w:val="none" w:sz="0" w:space="0" w:color="auto"/>
        <w:left w:val="none" w:sz="0" w:space="0" w:color="auto"/>
        <w:bottom w:val="none" w:sz="0" w:space="0" w:color="auto"/>
        <w:right w:val="none" w:sz="0" w:space="0" w:color="auto"/>
      </w:divBdr>
    </w:div>
    <w:div w:id="344792852">
      <w:bodyDiv w:val="1"/>
      <w:marLeft w:val="0"/>
      <w:marRight w:val="0"/>
      <w:marTop w:val="0"/>
      <w:marBottom w:val="0"/>
      <w:divBdr>
        <w:top w:val="none" w:sz="0" w:space="0" w:color="auto"/>
        <w:left w:val="none" w:sz="0" w:space="0" w:color="auto"/>
        <w:bottom w:val="none" w:sz="0" w:space="0" w:color="auto"/>
        <w:right w:val="none" w:sz="0" w:space="0" w:color="auto"/>
      </w:divBdr>
    </w:div>
    <w:div w:id="348409410">
      <w:bodyDiv w:val="1"/>
      <w:marLeft w:val="0"/>
      <w:marRight w:val="0"/>
      <w:marTop w:val="0"/>
      <w:marBottom w:val="0"/>
      <w:divBdr>
        <w:top w:val="none" w:sz="0" w:space="0" w:color="auto"/>
        <w:left w:val="none" w:sz="0" w:space="0" w:color="auto"/>
        <w:bottom w:val="none" w:sz="0" w:space="0" w:color="auto"/>
        <w:right w:val="none" w:sz="0" w:space="0" w:color="auto"/>
      </w:divBdr>
    </w:div>
    <w:div w:id="351222494">
      <w:bodyDiv w:val="1"/>
      <w:marLeft w:val="0"/>
      <w:marRight w:val="0"/>
      <w:marTop w:val="0"/>
      <w:marBottom w:val="0"/>
      <w:divBdr>
        <w:top w:val="none" w:sz="0" w:space="0" w:color="auto"/>
        <w:left w:val="none" w:sz="0" w:space="0" w:color="auto"/>
        <w:bottom w:val="none" w:sz="0" w:space="0" w:color="auto"/>
        <w:right w:val="none" w:sz="0" w:space="0" w:color="auto"/>
      </w:divBdr>
    </w:div>
    <w:div w:id="360012888">
      <w:bodyDiv w:val="1"/>
      <w:marLeft w:val="0"/>
      <w:marRight w:val="0"/>
      <w:marTop w:val="0"/>
      <w:marBottom w:val="0"/>
      <w:divBdr>
        <w:top w:val="none" w:sz="0" w:space="0" w:color="auto"/>
        <w:left w:val="none" w:sz="0" w:space="0" w:color="auto"/>
        <w:bottom w:val="none" w:sz="0" w:space="0" w:color="auto"/>
        <w:right w:val="none" w:sz="0" w:space="0" w:color="auto"/>
      </w:divBdr>
    </w:div>
    <w:div w:id="373113967">
      <w:bodyDiv w:val="1"/>
      <w:marLeft w:val="0"/>
      <w:marRight w:val="0"/>
      <w:marTop w:val="0"/>
      <w:marBottom w:val="0"/>
      <w:divBdr>
        <w:top w:val="none" w:sz="0" w:space="0" w:color="auto"/>
        <w:left w:val="none" w:sz="0" w:space="0" w:color="auto"/>
        <w:bottom w:val="none" w:sz="0" w:space="0" w:color="auto"/>
        <w:right w:val="none" w:sz="0" w:space="0" w:color="auto"/>
      </w:divBdr>
    </w:div>
    <w:div w:id="387339893">
      <w:bodyDiv w:val="1"/>
      <w:marLeft w:val="0"/>
      <w:marRight w:val="0"/>
      <w:marTop w:val="0"/>
      <w:marBottom w:val="0"/>
      <w:divBdr>
        <w:top w:val="none" w:sz="0" w:space="0" w:color="auto"/>
        <w:left w:val="none" w:sz="0" w:space="0" w:color="auto"/>
        <w:bottom w:val="none" w:sz="0" w:space="0" w:color="auto"/>
        <w:right w:val="none" w:sz="0" w:space="0" w:color="auto"/>
      </w:divBdr>
    </w:div>
    <w:div w:id="405499300">
      <w:bodyDiv w:val="1"/>
      <w:marLeft w:val="0"/>
      <w:marRight w:val="0"/>
      <w:marTop w:val="0"/>
      <w:marBottom w:val="0"/>
      <w:divBdr>
        <w:top w:val="none" w:sz="0" w:space="0" w:color="auto"/>
        <w:left w:val="none" w:sz="0" w:space="0" w:color="auto"/>
        <w:bottom w:val="none" w:sz="0" w:space="0" w:color="auto"/>
        <w:right w:val="none" w:sz="0" w:space="0" w:color="auto"/>
      </w:divBdr>
    </w:div>
    <w:div w:id="408117501">
      <w:bodyDiv w:val="1"/>
      <w:marLeft w:val="0"/>
      <w:marRight w:val="0"/>
      <w:marTop w:val="0"/>
      <w:marBottom w:val="0"/>
      <w:divBdr>
        <w:top w:val="none" w:sz="0" w:space="0" w:color="auto"/>
        <w:left w:val="none" w:sz="0" w:space="0" w:color="auto"/>
        <w:bottom w:val="none" w:sz="0" w:space="0" w:color="auto"/>
        <w:right w:val="none" w:sz="0" w:space="0" w:color="auto"/>
      </w:divBdr>
    </w:div>
    <w:div w:id="452092330">
      <w:bodyDiv w:val="1"/>
      <w:marLeft w:val="0"/>
      <w:marRight w:val="0"/>
      <w:marTop w:val="0"/>
      <w:marBottom w:val="0"/>
      <w:divBdr>
        <w:top w:val="none" w:sz="0" w:space="0" w:color="auto"/>
        <w:left w:val="none" w:sz="0" w:space="0" w:color="auto"/>
        <w:bottom w:val="none" w:sz="0" w:space="0" w:color="auto"/>
        <w:right w:val="none" w:sz="0" w:space="0" w:color="auto"/>
      </w:divBdr>
    </w:div>
    <w:div w:id="503320583">
      <w:bodyDiv w:val="1"/>
      <w:marLeft w:val="0"/>
      <w:marRight w:val="0"/>
      <w:marTop w:val="0"/>
      <w:marBottom w:val="0"/>
      <w:divBdr>
        <w:top w:val="none" w:sz="0" w:space="0" w:color="auto"/>
        <w:left w:val="none" w:sz="0" w:space="0" w:color="auto"/>
        <w:bottom w:val="none" w:sz="0" w:space="0" w:color="auto"/>
        <w:right w:val="none" w:sz="0" w:space="0" w:color="auto"/>
      </w:divBdr>
    </w:div>
    <w:div w:id="513350218">
      <w:bodyDiv w:val="1"/>
      <w:marLeft w:val="0"/>
      <w:marRight w:val="0"/>
      <w:marTop w:val="0"/>
      <w:marBottom w:val="0"/>
      <w:divBdr>
        <w:top w:val="none" w:sz="0" w:space="0" w:color="auto"/>
        <w:left w:val="none" w:sz="0" w:space="0" w:color="auto"/>
        <w:bottom w:val="none" w:sz="0" w:space="0" w:color="auto"/>
        <w:right w:val="none" w:sz="0" w:space="0" w:color="auto"/>
      </w:divBdr>
    </w:div>
    <w:div w:id="566838258">
      <w:bodyDiv w:val="1"/>
      <w:marLeft w:val="0"/>
      <w:marRight w:val="0"/>
      <w:marTop w:val="0"/>
      <w:marBottom w:val="0"/>
      <w:divBdr>
        <w:top w:val="none" w:sz="0" w:space="0" w:color="auto"/>
        <w:left w:val="none" w:sz="0" w:space="0" w:color="auto"/>
        <w:bottom w:val="none" w:sz="0" w:space="0" w:color="auto"/>
        <w:right w:val="none" w:sz="0" w:space="0" w:color="auto"/>
      </w:divBdr>
    </w:div>
    <w:div w:id="589700232">
      <w:bodyDiv w:val="1"/>
      <w:marLeft w:val="0"/>
      <w:marRight w:val="0"/>
      <w:marTop w:val="0"/>
      <w:marBottom w:val="0"/>
      <w:divBdr>
        <w:top w:val="none" w:sz="0" w:space="0" w:color="auto"/>
        <w:left w:val="none" w:sz="0" w:space="0" w:color="auto"/>
        <w:bottom w:val="none" w:sz="0" w:space="0" w:color="auto"/>
        <w:right w:val="none" w:sz="0" w:space="0" w:color="auto"/>
      </w:divBdr>
    </w:div>
    <w:div w:id="608970698">
      <w:bodyDiv w:val="1"/>
      <w:marLeft w:val="0"/>
      <w:marRight w:val="0"/>
      <w:marTop w:val="0"/>
      <w:marBottom w:val="0"/>
      <w:divBdr>
        <w:top w:val="none" w:sz="0" w:space="0" w:color="auto"/>
        <w:left w:val="none" w:sz="0" w:space="0" w:color="auto"/>
        <w:bottom w:val="none" w:sz="0" w:space="0" w:color="auto"/>
        <w:right w:val="none" w:sz="0" w:space="0" w:color="auto"/>
      </w:divBdr>
    </w:div>
    <w:div w:id="614413236">
      <w:bodyDiv w:val="1"/>
      <w:marLeft w:val="0"/>
      <w:marRight w:val="0"/>
      <w:marTop w:val="0"/>
      <w:marBottom w:val="0"/>
      <w:divBdr>
        <w:top w:val="none" w:sz="0" w:space="0" w:color="auto"/>
        <w:left w:val="none" w:sz="0" w:space="0" w:color="auto"/>
        <w:bottom w:val="none" w:sz="0" w:space="0" w:color="auto"/>
        <w:right w:val="none" w:sz="0" w:space="0" w:color="auto"/>
      </w:divBdr>
    </w:div>
    <w:div w:id="682517571">
      <w:bodyDiv w:val="1"/>
      <w:marLeft w:val="0"/>
      <w:marRight w:val="0"/>
      <w:marTop w:val="0"/>
      <w:marBottom w:val="0"/>
      <w:divBdr>
        <w:top w:val="none" w:sz="0" w:space="0" w:color="auto"/>
        <w:left w:val="none" w:sz="0" w:space="0" w:color="auto"/>
        <w:bottom w:val="none" w:sz="0" w:space="0" w:color="auto"/>
        <w:right w:val="none" w:sz="0" w:space="0" w:color="auto"/>
      </w:divBdr>
    </w:div>
    <w:div w:id="732431297">
      <w:bodyDiv w:val="1"/>
      <w:marLeft w:val="0"/>
      <w:marRight w:val="0"/>
      <w:marTop w:val="0"/>
      <w:marBottom w:val="0"/>
      <w:divBdr>
        <w:top w:val="none" w:sz="0" w:space="0" w:color="auto"/>
        <w:left w:val="none" w:sz="0" w:space="0" w:color="auto"/>
        <w:bottom w:val="none" w:sz="0" w:space="0" w:color="auto"/>
        <w:right w:val="none" w:sz="0" w:space="0" w:color="auto"/>
      </w:divBdr>
    </w:div>
    <w:div w:id="786001335">
      <w:bodyDiv w:val="1"/>
      <w:marLeft w:val="0"/>
      <w:marRight w:val="0"/>
      <w:marTop w:val="0"/>
      <w:marBottom w:val="0"/>
      <w:divBdr>
        <w:top w:val="none" w:sz="0" w:space="0" w:color="auto"/>
        <w:left w:val="none" w:sz="0" w:space="0" w:color="auto"/>
        <w:bottom w:val="none" w:sz="0" w:space="0" w:color="auto"/>
        <w:right w:val="none" w:sz="0" w:space="0" w:color="auto"/>
      </w:divBdr>
    </w:div>
    <w:div w:id="801850373">
      <w:bodyDiv w:val="1"/>
      <w:marLeft w:val="0"/>
      <w:marRight w:val="0"/>
      <w:marTop w:val="0"/>
      <w:marBottom w:val="0"/>
      <w:divBdr>
        <w:top w:val="none" w:sz="0" w:space="0" w:color="auto"/>
        <w:left w:val="none" w:sz="0" w:space="0" w:color="auto"/>
        <w:bottom w:val="none" w:sz="0" w:space="0" w:color="auto"/>
        <w:right w:val="none" w:sz="0" w:space="0" w:color="auto"/>
      </w:divBdr>
    </w:div>
    <w:div w:id="916283847">
      <w:bodyDiv w:val="1"/>
      <w:marLeft w:val="0"/>
      <w:marRight w:val="0"/>
      <w:marTop w:val="0"/>
      <w:marBottom w:val="0"/>
      <w:divBdr>
        <w:top w:val="none" w:sz="0" w:space="0" w:color="auto"/>
        <w:left w:val="none" w:sz="0" w:space="0" w:color="auto"/>
        <w:bottom w:val="none" w:sz="0" w:space="0" w:color="auto"/>
        <w:right w:val="none" w:sz="0" w:space="0" w:color="auto"/>
      </w:divBdr>
    </w:div>
    <w:div w:id="942541111">
      <w:bodyDiv w:val="1"/>
      <w:marLeft w:val="0"/>
      <w:marRight w:val="0"/>
      <w:marTop w:val="0"/>
      <w:marBottom w:val="0"/>
      <w:divBdr>
        <w:top w:val="none" w:sz="0" w:space="0" w:color="auto"/>
        <w:left w:val="none" w:sz="0" w:space="0" w:color="auto"/>
        <w:bottom w:val="none" w:sz="0" w:space="0" w:color="auto"/>
        <w:right w:val="none" w:sz="0" w:space="0" w:color="auto"/>
      </w:divBdr>
    </w:div>
    <w:div w:id="945886999">
      <w:bodyDiv w:val="1"/>
      <w:marLeft w:val="0"/>
      <w:marRight w:val="0"/>
      <w:marTop w:val="0"/>
      <w:marBottom w:val="0"/>
      <w:divBdr>
        <w:top w:val="none" w:sz="0" w:space="0" w:color="auto"/>
        <w:left w:val="none" w:sz="0" w:space="0" w:color="auto"/>
        <w:bottom w:val="none" w:sz="0" w:space="0" w:color="auto"/>
        <w:right w:val="none" w:sz="0" w:space="0" w:color="auto"/>
      </w:divBdr>
    </w:div>
    <w:div w:id="979194783">
      <w:bodyDiv w:val="1"/>
      <w:marLeft w:val="0"/>
      <w:marRight w:val="0"/>
      <w:marTop w:val="0"/>
      <w:marBottom w:val="0"/>
      <w:divBdr>
        <w:top w:val="none" w:sz="0" w:space="0" w:color="auto"/>
        <w:left w:val="none" w:sz="0" w:space="0" w:color="auto"/>
        <w:bottom w:val="none" w:sz="0" w:space="0" w:color="auto"/>
        <w:right w:val="none" w:sz="0" w:space="0" w:color="auto"/>
      </w:divBdr>
    </w:div>
    <w:div w:id="990520386">
      <w:bodyDiv w:val="1"/>
      <w:marLeft w:val="0"/>
      <w:marRight w:val="0"/>
      <w:marTop w:val="0"/>
      <w:marBottom w:val="0"/>
      <w:divBdr>
        <w:top w:val="none" w:sz="0" w:space="0" w:color="auto"/>
        <w:left w:val="none" w:sz="0" w:space="0" w:color="auto"/>
        <w:bottom w:val="none" w:sz="0" w:space="0" w:color="auto"/>
        <w:right w:val="none" w:sz="0" w:space="0" w:color="auto"/>
      </w:divBdr>
    </w:div>
    <w:div w:id="1017391048">
      <w:bodyDiv w:val="1"/>
      <w:marLeft w:val="0"/>
      <w:marRight w:val="0"/>
      <w:marTop w:val="0"/>
      <w:marBottom w:val="0"/>
      <w:divBdr>
        <w:top w:val="none" w:sz="0" w:space="0" w:color="auto"/>
        <w:left w:val="none" w:sz="0" w:space="0" w:color="auto"/>
        <w:bottom w:val="none" w:sz="0" w:space="0" w:color="auto"/>
        <w:right w:val="none" w:sz="0" w:space="0" w:color="auto"/>
      </w:divBdr>
    </w:div>
    <w:div w:id="1052968691">
      <w:bodyDiv w:val="1"/>
      <w:marLeft w:val="0"/>
      <w:marRight w:val="0"/>
      <w:marTop w:val="0"/>
      <w:marBottom w:val="0"/>
      <w:divBdr>
        <w:top w:val="none" w:sz="0" w:space="0" w:color="auto"/>
        <w:left w:val="none" w:sz="0" w:space="0" w:color="auto"/>
        <w:bottom w:val="none" w:sz="0" w:space="0" w:color="auto"/>
        <w:right w:val="none" w:sz="0" w:space="0" w:color="auto"/>
      </w:divBdr>
    </w:div>
    <w:div w:id="1053428523">
      <w:bodyDiv w:val="1"/>
      <w:marLeft w:val="0"/>
      <w:marRight w:val="0"/>
      <w:marTop w:val="0"/>
      <w:marBottom w:val="0"/>
      <w:divBdr>
        <w:top w:val="none" w:sz="0" w:space="0" w:color="auto"/>
        <w:left w:val="none" w:sz="0" w:space="0" w:color="auto"/>
        <w:bottom w:val="none" w:sz="0" w:space="0" w:color="auto"/>
        <w:right w:val="none" w:sz="0" w:space="0" w:color="auto"/>
      </w:divBdr>
    </w:div>
    <w:div w:id="1125271212">
      <w:bodyDiv w:val="1"/>
      <w:marLeft w:val="0"/>
      <w:marRight w:val="0"/>
      <w:marTop w:val="0"/>
      <w:marBottom w:val="0"/>
      <w:divBdr>
        <w:top w:val="none" w:sz="0" w:space="0" w:color="auto"/>
        <w:left w:val="none" w:sz="0" w:space="0" w:color="auto"/>
        <w:bottom w:val="none" w:sz="0" w:space="0" w:color="auto"/>
        <w:right w:val="none" w:sz="0" w:space="0" w:color="auto"/>
      </w:divBdr>
    </w:div>
    <w:div w:id="1156844861">
      <w:bodyDiv w:val="1"/>
      <w:marLeft w:val="0"/>
      <w:marRight w:val="0"/>
      <w:marTop w:val="0"/>
      <w:marBottom w:val="0"/>
      <w:divBdr>
        <w:top w:val="none" w:sz="0" w:space="0" w:color="auto"/>
        <w:left w:val="none" w:sz="0" w:space="0" w:color="auto"/>
        <w:bottom w:val="none" w:sz="0" w:space="0" w:color="auto"/>
        <w:right w:val="none" w:sz="0" w:space="0" w:color="auto"/>
      </w:divBdr>
    </w:div>
    <w:div w:id="1192961386">
      <w:bodyDiv w:val="1"/>
      <w:marLeft w:val="0"/>
      <w:marRight w:val="0"/>
      <w:marTop w:val="0"/>
      <w:marBottom w:val="0"/>
      <w:divBdr>
        <w:top w:val="none" w:sz="0" w:space="0" w:color="auto"/>
        <w:left w:val="none" w:sz="0" w:space="0" w:color="auto"/>
        <w:bottom w:val="none" w:sz="0" w:space="0" w:color="auto"/>
        <w:right w:val="none" w:sz="0" w:space="0" w:color="auto"/>
      </w:divBdr>
    </w:div>
    <w:div w:id="1206332209">
      <w:bodyDiv w:val="1"/>
      <w:marLeft w:val="0"/>
      <w:marRight w:val="0"/>
      <w:marTop w:val="0"/>
      <w:marBottom w:val="0"/>
      <w:divBdr>
        <w:top w:val="none" w:sz="0" w:space="0" w:color="auto"/>
        <w:left w:val="none" w:sz="0" w:space="0" w:color="auto"/>
        <w:bottom w:val="none" w:sz="0" w:space="0" w:color="auto"/>
        <w:right w:val="none" w:sz="0" w:space="0" w:color="auto"/>
      </w:divBdr>
    </w:div>
    <w:div w:id="1212377311">
      <w:bodyDiv w:val="1"/>
      <w:marLeft w:val="0"/>
      <w:marRight w:val="0"/>
      <w:marTop w:val="0"/>
      <w:marBottom w:val="0"/>
      <w:divBdr>
        <w:top w:val="none" w:sz="0" w:space="0" w:color="auto"/>
        <w:left w:val="none" w:sz="0" w:space="0" w:color="auto"/>
        <w:bottom w:val="none" w:sz="0" w:space="0" w:color="auto"/>
        <w:right w:val="none" w:sz="0" w:space="0" w:color="auto"/>
      </w:divBdr>
    </w:div>
    <w:div w:id="1223515982">
      <w:bodyDiv w:val="1"/>
      <w:marLeft w:val="0"/>
      <w:marRight w:val="0"/>
      <w:marTop w:val="0"/>
      <w:marBottom w:val="0"/>
      <w:divBdr>
        <w:top w:val="none" w:sz="0" w:space="0" w:color="auto"/>
        <w:left w:val="none" w:sz="0" w:space="0" w:color="auto"/>
        <w:bottom w:val="none" w:sz="0" w:space="0" w:color="auto"/>
        <w:right w:val="none" w:sz="0" w:space="0" w:color="auto"/>
      </w:divBdr>
    </w:div>
    <w:div w:id="1236621774">
      <w:bodyDiv w:val="1"/>
      <w:marLeft w:val="0"/>
      <w:marRight w:val="0"/>
      <w:marTop w:val="0"/>
      <w:marBottom w:val="0"/>
      <w:divBdr>
        <w:top w:val="none" w:sz="0" w:space="0" w:color="auto"/>
        <w:left w:val="none" w:sz="0" w:space="0" w:color="auto"/>
        <w:bottom w:val="none" w:sz="0" w:space="0" w:color="auto"/>
        <w:right w:val="none" w:sz="0" w:space="0" w:color="auto"/>
      </w:divBdr>
    </w:div>
    <w:div w:id="1251282394">
      <w:bodyDiv w:val="1"/>
      <w:marLeft w:val="0"/>
      <w:marRight w:val="0"/>
      <w:marTop w:val="0"/>
      <w:marBottom w:val="0"/>
      <w:divBdr>
        <w:top w:val="none" w:sz="0" w:space="0" w:color="auto"/>
        <w:left w:val="none" w:sz="0" w:space="0" w:color="auto"/>
        <w:bottom w:val="none" w:sz="0" w:space="0" w:color="auto"/>
        <w:right w:val="none" w:sz="0" w:space="0" w:color="auto"/>
      </w:divBdr>
    </w:div>
    <w:div w:id="1298877544">
      <w:bodyDiv w:val="1"/>
      <w:marLeft w:val="0"/>
      <w:marRight w:val="0"/>
      <w:marTop w:val="0"/>
      <w:marBottom w:val="0"/>
      <w:divBdr>
        <w:top w:val="none" w:sz="0" w:space="0" w:color="auto"/>
        <w:left w:val="none" w:sz="0" w:space="0" w:color="auto"/>
        <w:bottom w:val="none" w:sz="0" w:space="0" w:color="auto"/>
        <w:right w:val="none" w:sz="0" w:space="0" w:color="auto"/>
      </w:divBdr>
      <w:divsChild>
        <w:div w:id="1917008298">
          <w:marLeft w:val="547"/>
          <w:marRight w:val="0"/>
          <w:marTop w:val="260"/>
          <w:marBottom w:val="0"/>
          <w:divBdr>
            <w:top w:val="none" w:sz="0" w:space="0" w:color="auto"/>
            <w:left w:val="none" w:sz="0" w:space="0" w:color="auto"/>
            <w:bottom w:val="none" w:sz="0" w:space="0" w:color="auto"/>
            <w:right w:val="none" w:sz="0" w:space="0" w:color="auto"/>
          </w:divBdr>
        </w:div>
        <w:div w:id="529339579">
          <w:marLeft w:val="547"/>
          <w:marRight w:val="0"/>
          <w:marTop w:val="260"/>
          <w:marBottom w:val="0"/>
          <w:divBdr>
            <w:top w:val="none" w:sz="0" w:space="0" w:color="auto"/>
            <w:left w:val="none" w:sz="0" w:space="0" w:color="auto"/>
            <w:bottom w:val="none" w:sz="0" w:space="0" w:color="auto"/>
            <w:right w:val="none" w:sz="0" w:space="0" w:color="auto"/>
          </w:divBdr>
        </w:div>
        <w:div w:id="1727409344">
          <w:marLeft w:val="547"/>
          <w:marRight w:val="0"/>
          <w:marTop w:val="260"/>
          <w:marBottom w:val="0"/>
          <w:divBdr>
            <w:top w:val="none" w:sz="0" w:space="0" w:color="auto"/>
            <w:left w:val="none" w:sz="0" w:space="0" w:color="auto"/>
            <w:bottom w:val="none" w:sz="0" w:space="0" w:color="auto"/>
            <w:right w:val="none" w:sz="0" w:space="0" w:color="auto"/>
          </w:divBdr>
        </w:div>
      </w:divsChild>
    </w:div>
    <w:div w:id="1346440190">
      <w:bodyDiv w:val="1"/>
      <w:marLeft w:val="0"/>
      <w:marRight w:val="0"/>
      <w:marTop w:val="0"/>
      <w:marBottom w:val="0"/>
      <w:divBdr>
        <w:top w:val="none" w:sz="0" w:space="0" w:color="auto"/>
        <w:left w:val="none" w:sz="0" w:space="0" w:color="auto"/>
        <w:bottom w:val="none" w:sz="0" w:space="0" w:color="auto"/>
        <w:right w:val="none" w:sz="0" w:space="0" w:color="auto"/>
      </w:divBdr>
    </w:div>
    <w:div w:id="1388607859">
      <w:bodyDiv w:val="1"/>
      <w:marLeft w:val="0"/>
      <w:marRight w:val="0"/>
      <w:marTop w:val="0"/>
      <w:marBottom w:val="0"/>
      <w:divBdr>
        <w:top w:val="none" w:sz="0" w:space="0" w:color="auto"/>
        <w:left w:val="none" w:sz="0" w:space="0" w:color="auto"/>
        <w:bottom w:val="none" w:sz="0" w:space="0" w:color="auto"/>
        <w:right w:val="none" w:sz="0" w:space="0" w:color="auto"/>
      </w:divBdr>
    </w:div>
    <w:div w:id="1434400202">
      <w:bodyDiv w:val="1"/>
      <w:marLeft w:val="0"/>
      <w:marRight w:val="0"/>
      <w:marTop w:val="0"/>
      <w:marBottom w:val="0"/>
      <w:divBdr>
        <w:top w:val="none" w:sz="0" w:space="0" w:color="auto"/>
        <w:left w:val="none" w:sz="0" w:space="0" w:color="auto"/>
        <w:bottom w:val="none" w:sz="0" w:space="0" w:color="auto"/>
        <w:right w:val="none" w:sz="0" w:space="0" w:color="auto"/>
      </w:divBdr>
    </w:div>
    <w:div w:id="1438596889">
      <w:bodyDiv w:val="1"/>
      <w:marLeft w:val="0"/>
      <w:marRight w:val="0"/>
      <w:marTop w:val="0"/>
      <w:marBottom w:val="0"/>
      <w:divBdr>
        <w:top w:val="none" w:sz="0" w:space="0" w:color="auto"/>
        <w:left w:val="none" w:sz="0" w:space="0" w:color="auto"/>
        <w:bottom w:val="none" w:sz="0" w:space="0" w:color="auto"/>
        <w:right w:val="none" w:sz="0" w:space="0" w:color="auto"/>
      </w:divBdr>
    </w:div>
    <w:div w:id="1524203335">
      <w:bodyDiv w:val="1"/>
      <w:marLeft w:val="0"/>
      <w:marRight w:val="0"/>
      <w:marTop w:val="0"/>
      <w:marBottom w:val="0"/>
      <w:divBdr>
        <w:top w:val="none" w:sz="0" w:space="0" w:color="auto"/>
        <w:left w:val="none" w:sz="0" w:space="0" w:color="auto"/>
        <w:bottom w:val="none" w:sz="0" w:space="0" w:color="auto"/>
        <w:right w:val="none" w:sz="0" w:space="0" w:color="auto"/>
      </w:divBdr>
    </w:div>
    <w:div w:id="1546333060">
      <w:bodyDiv w:val="1"/>
      <w:marLeft w:val="0"/>
      <w:marRight w:val="0"/>
      <w:marTop w:val="0"/>
      <w:marBottom w:val="0"/>
      <w:divBdr>
        <w:top w:val="none" w:sz="0" w:space="0" w:color="auto"/>
        <w:left w:val="none" w:sz="0" w:space="0" w:color="auto"/>
        <w:bottom w:val="none" w:sz="0" w:space="0" w:color="auto"/>
        <w:right w:val="none" w:sz="0" w:space="0" w:color="auto"/>
      </w:divBdr>
    </w:div>
    <w:div w:id="1564753743">
      <w:bodyDiv w:val="1"/>
      <w:marLeft w:val="0"/>
      <w:marRight w:val="0"/>
      <w:marTop w:val="0"/>
      <w:marBottom w:val="0"/>
      <w:divBdr>
        <w:top w:val="none" w:sz="0" w:space="0" w:color="auto"/>
        <w:left w:val="none" w:sz="0" w:space="0" w:color="auto"/>
        <w:bottom w:val="none" w:sz="0" w:space="0" w:color="auto"/>
        <w:right w:val="none" w:sz="0" w:space="0" w:color="auto"/>
      </w:divBdr>
    </w:div>
    <w:div w:id="1591547696">
      <w:bodyDiv w:val="1"/>
      <w:marLeft w:val="0"/>
      <w:marRight w:val="0"/>
      <w:marTop w:val="0"/>
      <w:marBottom w:val="0"/>
      <w:divBdr>
        <w:top w:val="none" w:sz="0" w:space="0" w:color="auto"/>
        <w:left w:val="none" w:sz="0" w:space="0" w:color="auto"/>
        <w:bottom w:val="none" w:sz="0" w:space="0" w:color="auto"/>
        <w:right w:val="none" w:sz="0" w:space="0" w:color="auto"/>
      </w:divBdr>
    </w:div>
    <w:div w:id="1682312066">
      <w:bodyDiv w:val="1"/>
      <w:marLeft w:val="0"/>
      <w:marRight w:val="0"/>
      <w:marTop w:val="0"/>
      <w:marBottom w:val="0"/>
      <w:divBdr>
        <w:top w:val="none" w:sz="0" w:space="0" w:color="auto"/>
        <w:left w:val="none" w:sz="0" w:space="0" w:color="auto"/>
        <w:bottom w:val="none" w:sz="0" w:space="0" w:color="auto"/>
        <w:right w:val="none" w:sz="0" w:space="0" w:color="auto"/>
      </w:divBdr>
    </w:div>
    <w:div w:id="1697538686">
      <w:bodyDiv w:val="1"/>
      <w:marLeft w:val="0"/>
      <w:marRight w:val="0"/>
      <w:marTop w:val="0"/>
      <w:marBottom w:val="0"/>
      <w:divBdr>
        <w:top w:val="none" w:sz="0" w:space="0" w:color="auto"/>
        <w:left w:val="none" w:sz="0" w:space="0" w:color="auto"/>
        <w:bottom w:val="none" w:sz="0" w:space="0" w:color="auto"/>
        <w:right w:val="none" w:sz="0" w:space="0" w:color="auto"/>
      </w:divBdr>
    </w:div>
    <w:div w:id="1772122060">
      <w:bodyDiv w:val="1"/>
      <w:marLeft w:val="0"/>
      <w:marRight w:val="0"/>
      <w:marTop w:val="0"/>
      <w:marBottom w:val="0"/>
      <w:divBdr>
        <w:top w:val="none" w:sz="0" w:space="0" w:color="auto"/>
        <w:left w:val="none" w:sz="0" w:space="0" w:color="auto"/>
        <w:bottom w:val="none" w:sz="0" w:space="0" w:color="auto"/>
        <w:right w:val="none" w:sz="0" w:space="0" w:color="auto"/>
      </w:divBdr>
    </w:div>
    <w:div w:id="1774666755">
      <w:bodyDiv w:val="1"/>
      <w:marLeft w:val="0"/>
      <w:marRight w:val="0"/>
      <w:marTop w:val="0"/>
      <w:marBottom w:val="0"/>
      <w:divBdr>
        <w:top w:val="none" w:sz="0" w:space="0" w:color="auto"/>
        <w:left w:val="none" w:sz="0" w:space="0" w:color="auto"/>
        <w:bottom w:val="none" w:sz="0" w:space="0" w:color="auto"/>
        <w:right w:val="none" w:sz="0" w:space="0" w:color="auto"/>
      </w:divBdr>
    </w:div>
    <w:div w:id="1798723293">
      <w:bodyDiv w:val="1"/>
      <w:marLeft w:val="0"/>
      <w:marRight w:val="0"/>
      <w:marTop w:val="0"/>
      <w:marBottom w:val="0"/>
      <w:divBdr>
        <w:top w:val="none" w:sz="0" w:space="0" w:color="auto"/>
        <w:left w:val="none" w:sz="0" w:space="0" w:color="auto"/>
        <w:bottom w:val="none" w:sz="0" w:space="0" w:color="auto"/>
        <w:right w:val="none" w:sz="0" w:space="0" w:color="auto"/>
      </w:divBdr>
    </w:div>
    <w:div w:id="1856727918">
      <w:bodyDiv w:val="1"/>
      <w:marLeft w:val="0"/>
      <w:marRight w:val="0"/>
      <w:marTop w:val="0"/>
      <w:marBottom w:val="0"/>
      <w:divBdr>
        <w:top w:val="none" w:sz="0" w:space="0" w:color="auto"/>
        <w:left w:val="none" w:sz="0" w:space="0" w:color="auto"/>
        <w:bottom w:val="none" w:sz="0" w:space="0" w:color="auto"/>
        <w:right w:val="none" w:sz="0" w:space="0" w:color="auto"/>
      </w:divBdr>
    </w:div>
    <w:div w:id="1867517739">
      <w:bodyDiv w:val="1"/>
      <w:marLeft w:val="0"/>
      <w:marRight w:val="0"/>
      <w:marTop w:val="0"/>
      <w:marBottom w:val="0"/>
      <w:divBdr>
        <w:top w:val="none" w:sz="0" w:space="0" w:color="auto"/>
        <w:left w:val="none" w:sz="0" w:space="0" w:color="auto"/>
        <w:bottom w:val="none" w:sz="0" w:space="0" w:color="auto"/>
        <w:right w:val="none" w:sz="0" w:space="0" w:color="auto"/>
      </w:divBdr>
    </w:div>
    <w:div w:id="1887568239">
      <w:bodyDiv w:val="1"/>
      <w:marLeft w:val="0"/>
      <w:marRight w:val="0"/>
      <w:marTop w:val="0"/>
      <w:marBottom w:val="0"/>
      <w:divBdr>
        <w:top w:val="none" w:sz="0" w:space="0" w:color="auto"/>
        <w:left w:val="none" w:sz="0" w:space="0" w:color="auto"/>
        <w:bottom w:val="none" w:sz="0" w:space="0" w:color="auto"/>
        <w:right w:val="none" w:sz="0" w:space="0" w:color="auto"/>
      </w:divBdr>
    </w:div>
    <w:div w:id="1916697966">
      <w:bodyDiv w:val="1"/>
      <w:marLeft w:val="0"/>
      <w:marRight w:val="0"/>
      <w:marTop w:val="0"/>
      <w:marBottom w:val="0"/>
      <w:divBdr>
        <w:top w:val="none" w:sz="0" w:space="0" w:color="auto"/>
        <w:left w:val="none" w:sz="0" w:space="0" w:color="auto"/>
        <w:bottom w:val="none" w:sz="0" w:space="0" w:color="auto"/>
        <w:right w:val="none" w:sz="0" w:space="0" w:color="auto"/>
      </w:divBdr>
    </w:div>
    <w:div w:id="1963877436">
      <w:bodyDiv w:val="1"/>
      <w:marLeft w:val="0"/>
      <w:marRight w:val="0"/>
      <w:marTop w:val="0"/>
      <w:marBottom w:val="0"/>
      <w:divBdr>
        <w:top w:val="none" w:sz="0" w:space="0" w:color="auto"/>
        <w:left w:val="none" w:sz="0" w:space="0" w:color="auto"/>
        <w:bottom w:val="none" w:sz="0" w:space="0" w:color="auto"/>
        <w:right w:val="none" w:sz="0" w:space="0" w:color="auto"/>
      </w:divBdr>
    </w:div>
    <w:div w:id="1974141967">
      <w:bodyDiv w:val="1"/>
      <w:marLeft w:val="0"/>
      <w:marRight w:val="0"/>
      <w:marTop w:val="0"/>
      <w:marBottom w:val="0"/>
      <w:divBdr>
        <w:top w:val="none" w:sz="0" w:space="0" w:color="auto"/>
        <w:left w:val="none" w:sz="0" w:space="0" w:color="auto"/>
        <w:bottom w:val="none" w:sz="0" w:space="0" w:color="auto"/>
        <w:right w:val="none" w:sz="0" w:space="0" w:color="auto"/>
      </w:divBdr>
    </w:div>
    <w:div w:id="1994947504">
      <w:bodyDiv w:val="1"/>
      <w:marLeft w:val="0"/>
      <w:marRight w:val="0"/>
      <w:marTop w:val="0"/>
      <w:marBottom w:val="0"/>
      <w:divBdr>
        <w:top w:val="none" w:sz="0" w:space="0" w:color="auto"/>
        <w:left w:val="none" w:sz="0" w:space="0" w:color="auto"/>
        <w:bottom w:val="none" w:sz="0" w:space="0" w:color="auto"/>
        <w:right w:val="none" w:sz="0" w:space="0" w:color="auto"/>
      </w:divBdr>
    </w:div>
    <w:div w:id="2049256274">
      <w:bodyDiv w:val="1"/>
      <w:marLeft w:val="0"/>
      <w:marRight w:val="0"/>
      <w:marTop w:val="0"/>
      <w:marBottom w:val="0"/>
      <w:divBdr>
        <w:top w:val="none" w:sz="0" w:space="0" w:color="auto"/>
        <w:left w:val="none" w:sz="0" w:space="0" w:color="auto"/>
        <w:bottom w:val="none" w:sz="0" w:space="0" w:color="auto"/>
        <w:right w:val="none" w:sz="0" w:space="0" w:color="auto"/>
      </w:divBdr>
    </w:div>
    <w:div w:id="2056852789">
      <w:bodyDiv w:val="1"/>
      <w:marLeft w:val="0"/>
      <w:marRight w:val="0"/>
      <w:marTop w:val="0"/>
      <w:marBottom w:val="0"/>
      <w:divBdr>
        <w:top w:val="none" w:sz="0" w:space="0" w:color="auto"/>
        <w:left w:val="none" w:sz="0" w:space="0" w:color="auto"/>
        <w:bottom w:val="none" w:sz="0" w:space="0" w:color="auto"/>
        <w:right w:val="none" w:sz="0" w:space="0" w:color="auto"/>
      </w:divBdr>
    </w:div>
    <w:div w:id="2057310648">
      <w:bodyDiv w:val="1"/>
      <w:marLeft w:val="0"/>
      <w:marRight w:val="0"/>
      <w:marTop w:val="0"/>
      <w:marBottom w:val="0"/>
      <w:divBdr>
        <w:top w:val="none" w:sz="0" w:space="0" w:color="auto"/>
        <w:left w:val="none" w:sz="0" w:space="0" w:color="auto"/>
        <w:bottom w:val="none" w:sz="0" w:space="0" w:color="auto"/>
        <w:right w:val="none" w:sz="0" w:space="0" w:color="auto"/>
      </w:divBdr>
    </w:div>
    <w:div w:id="2061780669">
      <w:bodyDiv w:val="1"/>
      <w:marLeft w:val="0"/>
      <w:marRight w:val="0"/>
      <w:marTop w:val="0"/>
      <w:marBottom w:val="0"/>
      <w:divBdr>
        <w:top w:val="none" w:sz="0" w:space="0" w:color="auto"/>
        <w:left w:val="none" w:sz="0" w:space="0" w:color="auto"/>
        <w:bottom w:val="none" w:sz="0" w:space="0" w:color="auto"/>
        <w:right w:val="none" w:sz="0" w:space="0" w:color="auto"/>
      </w:divBdr>
    </w:div>
    <w:div w:id="21292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B5C8F05FA1B442A6180C43558955DB"/>
        <w:category>
          <w:name w:val="General"/>
          <w:gallery w:val="placeholder"/>
        </w:category>
        <w:types>
          <w:type w:val="bbPlcHdr"/>
        </w:types>
        <w:behaviors>
          <w:behavior w:val="content"/>
        </w:behaviors>
        <w:guid w:val="{B360BAE7-206E-DD48-AE6D-66B8D44F8C87}"/>
      </w:docPartPr>
      <w:docPartBody>
        <w:p w:rsidR="002474E5" w:rsidRDefault="0026314D" w:rsidP="0026314D">
          <w:pPr>
            <w:pStyle w:val="F8B5C8F05FA1B442A6180C43558955DB"/>
          </w:pPr>
          <w:r>
            <w:rPr>
              <w:lang w:val="es-ES"/>
            </w:rPr>
            <w:t>[Escriba texto]</w:t>
          </w:r>
        </w:p>
      </w:docPartBody>
    </w:docPart>
    <w:docPart>
      <w:docPartPr>
        <w:name w:val="E7AC17918C77E24592768BB6A330F86B"/>
        <w:category>
          <w:name w:val="General"/>
          <w:gallery w:val="placeholder"/>
        </w:category>
        <w:types>
          <w:type w:val="bbPlcHdr"/>
        </w:types>
        <w:behaviors>
          <w:behavior w:val="content"/>
        </w:behaviors>
        <w:guid w:val="{FAEEF572-25E6-7F43-BFBC-D8E9C6FF3803}"/>
      </w:docPartPr>
      <w:docPartBody>
        <w:p w:rsidR="002474E5" w:rsidRDefault="0026314D" w:rsidP="0026314D">
          <w:pPr>
            <w:pStyle w:val="E7AC17918C77E24592768BB6A330F86B"/>
          </w:pPr>
          <w:r>
            <w:rPr>
              <w:lang w:val="es-ES"/>
            </w:rPr>
            <w:t>[Escriba texto]</w:t>
          </w:r>
        </w:p>
      </w:docPartBody>
    </w:docPart>
    <w:docPart>
      <w:docPartPr>
        <w:name w:val="123F8080E5221643A7B0B6B05F760761"/>
        <w:category>
          <w:name w:val="General"/>
          <w:gallery w:val="placeholder"/>
        </w:category>
        <w:types>
          <w:type w:val="bbPlcHdr"/>
        </w:types>
        <w:behaviors>
          <w:behavior w:val="content"/>
        </w:behaviors>
        <w:guid w:val="{21975785-5778-1041-A4F3-6446A91C9634}"/>
      </w:docPartPr>
      <w:docPartBody>
        <w:p w:rsidR="002474E5" w:rsidRDefault="0026314D" w:rsidP="0026314D">
          <w:pPr>
            <w:pStyle w:val="123F8080E5221643A7B0B6B05F760761"/>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4D"/>
    <w:rsid w:val="002474E5"/>
    <w:rsid w:val="0026314D"/>
    <w:rsid w:val="007063BC"/>
    <w:rsid w:val="00DB668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8B5C8F05FA1B442A6180C43558955DB">
    <w:name w:val="F8B5C8F05FA1B442A6180C43558955DB"/>
    <w:rsid w:val="0026314D"/>
  </w:style>
  <w:style w:type="paragraph" w:customStyle="1" w:styleId="E7AC17918C77E24592768BB6A330F86B">
    <w:name w:val="E7AC17918C77E24592768BB6A330F86B"/>
    <w:rsid w:val="0026314D"/>
  </w:style>
  <w:style w:type="paragraph" w:customStyle="1" w:styleId="123F8080E5221643A7B0B6B05F760761">
    <w:name w:val="123F8080E5221643A7B0B6B05F760761"/>
    <w:rsid w:val="0026314D"/>
  </w:style>
  <w:style w:type="paragraph" w:customStyle="1" w:styleId="6FFE7F8FA95C8B4DB31B610A95211F62">
    <w:name w:val="6FFE7F8FA95C8B4DB31B610A95211F62"/>
    <w:rsid w:val="0026314D"/>
  </w:style>
  <w:style w:type="paragraph" w:customStyle="1" w:styleId="85F80F3597F26E41982E56FA3CD34429">
    <w:name w:val="85F80F3597F26E41982E56FA3CD34429"/>
    <w:rsid w:val="0026314D"/>
  </w:style>
  <w:style w:type="paragraph" w:customStyle="1" w:styleId="CA48CE0A9DA1CD45BDD9E5274CFBF127">
    <w:name w:val="CA48CE0A9DA1CD45BDD9E5274CFBF127"/>
    <w:rsid w:val="00263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3BA2E3D-6B64-4EF6-8076-B6A4AFAAB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4379</Words>
  <Characters>24087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RESTREPO</dc:creator>
  <cp:lastModifiedBy>JOHANNA MARCELA CUELLAR BAEZ</cp:lastModifiedBy>
  <cp:revision>4</cp:revision>
  <cp:lastPrinted>2019-07-31T20:40:00Z</cp:lastPrinted>
  <dcterms:created xsi:type="dcterms:W3CDTF">2020-01-15T15:26:00Z</dcterms:created>
  <dcterms:modified xsi:type="dcterms:W3CDTF">2020-01-15T21:10:00Z</dcterms:modified>
</cp:coreProperties>
</file>