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35" w:rsidRDefault="00AD3435" w:rsidP="00B02AE6">
      <w:pPr>
        <w:rPr>
          <w:rFonts w:ascii="Tahoma" w:hAnsi="Tahoma" w:cs="Tahoma"/>
          <w:b/>
          <w:bCs/>
          <w:lang w:val="es-MX"/>
        </w:rPr>
      </w:pPr>
    </w:p>
    <w:p w:rsidR="00AD3435" w:rsidRPr="005B3704" w:rsidRDefault="00AD3435" w:rsidP="00706B36">
      <w:pPr>
        <w:jc w:val="center"/>
        <w:rPr>
          <w:rFonts w:ascii="Tahoma" w:hAnsi="Tahoma" w:cs="Tahoma"/>
          <w:b/>
          <w:bCs/>
          <w:lang w:val="es-MX"/>
        </w:rPr>
      </w:pPr>
      <w:r>
        <w:rPr>
          <w:rFonts w:ascii="Tahoma" w:hAnsi="Tahoma" w:cs="Tahoma"/>
          <w:b/>
          <w:bCs/>
          <w:lang w:val="es-MX"/>
        </w:rPr>
        <w:t>COMUNICADO DE PRENSA No 53</w:t>
      </w:r>
    </w:p>
    <w:p w:rsidR="00AD3435" w:rsidRDefault="00AD3435" w:rsidP="00720816">
      <w:pPr>
        <w:jc w:val="center"/>
        <w:rPr>
          <w:rFonts w:ascii="Tahoma" w:hAnsi="Tahoma" w:cs="Tahoma"/>
          <w:b/>
          <w:bCs/>
          <w:lang w:val="es-MX"/>
        </w:rPr>
      </w:pPr>
      <w:r>
        <w:rPr>
          <w:rFonts w:ascii="Tahoma" w:hAnsi="Tahoma" w:cs="Tahoma"/>
          <w:b/>
          <w:bCs/>
          <w:lang w:val="es-MX"/>
        </w:rPr>
        <w:t xml:space="preserve">OCTUBRE 2 DE </w:t>
      </w:r>
      <w:r w:rsidRPr="005B3704">
        <w:rPr>
          <w:rFonts w:ascii="Tahoma" w:hAnsi="Tahoma" w:cs="Tahoma"/>
          <w:b/>
          <w:bCs/>
          <w:lang w:val="es-MX"/>
        </w:rPr>
        <w:t>2012</w:t>
      </w:r>
    </w:p>
    <w:p w:rsidR="00AD3435" w:rsidRDefault="00AD3435" w:rsidP="00720816">
      <w:pPr>
        <w:jc w:val="center"/>
        <w:rPr>
          <w:rFonts w:ascii="Tahoma" w:hAnsi="Tahoma" w:cs="Tahoma"/>
          <w:b/>
          <w:bCs/>
          <w:lang w:val="es-MX"/>
        </w:rPr>
      </w:pPr>
    </w:p>
    <w:p w:rsidR="00AD3435" w:rsidRDefault="00AD3435" w:rsidP="004402C6">
      <w:pPr>
        <w:jc w:val="center"/>
        <w:rPr>
          <w:rFonts w:ascii="Tahoma" w:hAnsi="Tahoma" w:cs="Tahoma"/>
          <w:b/>
          <w:bCs/>
          <w:lang w:val="es-MX"/>
        </w:rPr>
      </w:pPr>
      <w:r>
        <w:rPr>
          <w:rFonts w:ascii="Tahoma" w:hAnsi="Tahoma" w:cs="Tahoma"/>
          <w:b/>
          <w:bCs/>
          <w:lang w:val="es-MX"/>
        </w:rPr>
        <w:t xml:space="preserve">GINA PARODY EN EL CONCEJO DE BOGOTÁ </w:t>
      </w:r>
    </w:p>
    <w:p w:rsidR="00AD3435" w:rsidRDefault="00AD3435" w:rsidP="004402C6">
      <w:pPr>
        <w:jc w:val="center"/>
        <w:rPr>
          <w:rFonts w:ascii="Tahoma" w:hAnsi="Tahoma" w:cs="Tahoma"/>
          <w:b/>
          <w:bCs/>
          <w:lang w:val="es-MX"/>
        </w:rPr>
      </w:pPr>
    </w:p>
    <w:p w:rsidR="00AD3435" w:rsidRPr="00024FD0" w:rsidRDefault="00AD3435" w:rsidP="004402C6">
      <w:pPr>
        <w:jc w:val="both"/>
        <w:rPr>
          <w:rFonts w:ascii="Tahoma" w:hAnsi="Tahoma" w:cs="Tahoma"/>
          <w:lang w:val="es-MX"/>
        </w:rPr>
      </w:pPr>
      <w:r w:rsidRPr="00024FD0">
        <w:rPr>
          <w:rFonts w:ascii="Tahoma" w:hAnsi="Tahoma" w:cs="Tahoma"/>
          <w:lang w:val="es-MX"/>
        </w:rPr>
        <w:t xml:space="preserve">Por invitación del Presidente del Concejo de Bogotá, Darío Fernando Cepeda, la Doctora Gina Parody, Alta Consejera Presidencial, asistió a la Plenaria del Cabildo Distrital, con el objetivo de tratar los temas de ciudad en los cuales intervenga el gobierno nacional. </w:t>
      </w:r>
    </w:p>
    <w:p w:rsidR="00AD3435" w:rsidRPr="00024FD0" w:rsidRDefault="00AD3435" w:rsidP="004402C6">
      <w:pPr>
        <w:jc w:val="both"/>
        <w:rPr>
          <w:rFonts w:ascii="Tahoma" w:hAnsi="Tahoma" w:cs="Tahoma"/>
          <w:lang w:val="es-MX"/>
        </w:rPr>
      </w:pPr>
    </w:p>
    <w:p w:rsidR="00AD3435" w:rsidRPr="00024FD0" w:rsidRDefault="00AD3435" w:rsidP="004402C6">
      <w:pPr>
        <w:jc w:val="both"/>
        <w:rPr>
          <w:rFonts w:ascii="Tahoma" w:hAnsi="Tahoma" w:cs="Tahoma"/>
          <w:lang w:val="es-MX"/>
        </w:rPr>
      </w:pPr>
      <w:r w:rsidRPr="00024FD0">
        <w:rPr>
          <w:rFonts w:ascii="Tahoma" w:hAnsi="Tahoma" w:cs="Tahoma"/>
          <w:lang w:val="es-MX"/>
        </w:rPr>
        <w:t xml:space="preserve">En el inicio del debate de control político, el Cabildante Cepeda, afirmó que el objetivo de esta iniciativa es conocer de primera mano por parte de los titulares de las carteras de la administración distrital y del gobierno nacional, como se trabajara conjuntamente, no deforma separada y con sinergia en los temas que afectan a los bogotanos. </w:t>
      </w:r>
    </w:p>
    <w:p w:rsidR="00AD3435" w:rsidRPr="00024FD0" w:rsidRDefault="00AD3435" w:rsidP="004402C6">
      <w:pPr>
        <w:jc w:val="both"/>
        <w:rPr>
          <w:rFonts w:ascii="Tahoma" w:hAnsi="Tahoma" w:cs="Tahoma"/>
          <w:lang w:val="es-MX"/>
        </w:rPr>
      </w:pPr>
    </w:p>
    <w:p w:rsidR="00AD3435" w:rsidRPr="00024FD0" w:rsidRDefault="00AD3435" w:rsidP="004402C6">
      <w:pPr>
        <w:jc w:val="both"/>
        <w:rPr>
          <w:rFonts w:ascii="Tahoma" w:hAnsi="Tahoma" w:cs="Tahoma"/>
          <w:lang w:val="es-MX"/>
        </w:rPr>
      </w:pPr>
      <w:r w:rsidRPr="00024FD0">
        <w:rPr>
          <w:rFonts w:ascii="Tahoma" w:hAnsi="Tahoma" w:cs="Tahoma"/>
          <w:lang w:val="es-MX"/>
        </w:rPr>
        <w:t>Así mismo, el presidente Cepeda aseguró que muchos de los temas están sobre diagnosticados, ya paso la etapa de planeación y es el momento de ejecutar las obras aprobadas, sin excusas y dilataciones por parte del gobierno distrital. No se deben buscar más responsables, ni la prensa, ni la clase política, ni el gobierno nacional, son los culpables del retraso que vive la Capital de la República.</w:t>
      </w:r>
    </w:p>
    <w:p w:rsidR="00AD3435" w:rsidRPr="00024FD0" w:rsidRDefault="00AD3435" w:rsidP="004402C6">
      <w:pPr>
        <w:jc w:val="both"/>
        <w:rPr>
          <w:rFonts w:ascii="Tahoma" w:hAnsi="Tahoma" w:cs="Tahoma"/>
          <w:lang w:val="es-MX"/>
        </w:rPr>
      </w:pPr>
    </w:p>
    <w:p w:rsidR="00AD3435" w:rsidRPr="00024FD0" w:rsidRDefault="00AD3435" w:rsidP="004402C6">
      <w:pPr>
        <w:jc w:val="both"/>
        <w:rPr>
          <w:rFonts w:ascii="Tahoma" w:hAnsi="Tahoma" w:cs="Tahoma"/>
          <w:lang w:val="es-MX"/>
        </w:rPr>
      </w:pPr>
      <w:r w:rsidRPr="00024FD0">
        <w:rPr>
          <w:rFonts w:ascii="Tahoma" w:hAnsi="Tahoma" w:cs="Tahoma"/>
          <w:lang w:val="es-MX"/>
        </w:rPr>
        <w:t xml:space="preserve">Las principales preguntas para la alta consejera presidencial, giraron en torno a la reducción de la pobreza extrema, donde la administración nacional ya ha invertido $5700 millones de pesosy para el período 2012 a 2014 tiene presupuestado invertir $14.600 millones en esta labor, pero lamentablemente el gobierno distrital ha estado renuente para continuar con el trabajo coordinado y las mesas de trabajo que se venían desarrollando con  la Nación. </w:t>
      </w:r>
    </w:p>
    <w:p w:rsidR="00AD3435" w:rsidRPr="00024FD0" w:rsidRDefault="00AD3435" w:rsidP="004402C6">
      <w:pPr>
        <w:jc w:val="both"/>
        <w:rPr>
          <w:rFonts w:ascii="Tahoma" w:hAnsi="Tahoma" w:cs="Tahoma"/>
          <w:lang w:val="es-MX"/>
        </w:rPr>
      </w:pPr>
    </w:p>
    <w:p w:rsidR="00AD3435" w:rsidRPr="00024FD0" w:rsidRDefault="00AD3435" w:rsidP="004402C6">
      <w:pPr>
        <w:jc w:val="both"/>
        <w:rPr>
          <w:rFonts w:ascii="Tahoma" w:hAnsi="Tahoma" w:cs="Tahoma"/>
          <w:lang w:val="es-MX"/>
        </w:rPr>
      </w:pPr>
      <w:r w:rsidRPr="00024FD0">
        <w:rPr>
          <w:rFonts w:ascii="Tahoma" w:hAnsi="Tahoma" w:cs="Tahoma"/>
          <w:lang w:val="es-MX"/>
        </w:rPr>
        <w:t>Otro tema que se encuentra en similares condiciones es el  de la Avenida Longitudinal de Occidente, en el cual la Nación y la gobernación ya han invertido recursos y todo este trabajo está en riesgo por la posición de la actual administración distrital en el sentido de no continuar con el proyecto.</w:t>
      </w:r>
    </w:p>
    <w:p w:rsidR="00AD3435" w:rsidRPr="00024FD0" w:rsidRDefault="00AD3435" w:rsidP="004402C6">
      <w:pPr>
        <w:jc w:val="both"/>
        <w:rPr>
          <w:rFonts w:ascii="Tahoma" w:hAnsi="Tahoma" w:cs="Tahoma"/>
          <w:lang w:val="es-MX"/>
        </w:rPr>
      </w:pPr>
    </w:p>
    <w:p w:rsidR="00AD3435" w:rsidRPr="00024FD0" w:rsidRDefault="00AD3435" w:rsidP="004402C6">
      <w:pPr>
        <w:jc w:val="both"/>
        <w:rPr>
          <w:rFonts w:ascii="Tahoma" w:hAnsi="Tahoma" w:cs="Tahoma"/>
          <w:lang w:val="es-MX"/>
        </w:rPr>
      </w:pPr>
      <w:r w:rsidRPr="00024FD0">
        <w:rPr>
          <w:rFonts w:ascii="Tahoma" w:hAnsi="Tahoma" w:cs="Tahoma"/>
          <w:lang w:val="es-MX"/>
        </w:rPr>
        <w:t>Es importante resaltar que esos debates de control político son importantes para que la ciudadanía conozca en tiempo real, como esta actuando la administración distrital ante la problemática que se vive en Bogotá, así mismo el presidente Darío Fernando Cepeda aseguró que este Concejo seguirá realizando el seguimiento a los programas, proyectos y metas aprobadas en el Plan de Desarrollo.</w:t>
      </w:r>
    </w:p>
    <w:p w:rsidR="00AD3435" w:rsidRPr="00613FE1" w:rsidRDefault="00AD3435" w:rsidP="00B02AE6">
      <w:pPr>
        <w:jc w:val="both"/>
        <w:rPr>
          <w:rFonts w:ascii="Tahoma" w:hAnsi="Tahoma" w:cs="Tahoma"/>
          <w:sz w:val="22"/>
          <w:szCs w:val="22"/>
          <w:lang w:val="es-MX"/>
        </w:rPr>
      </w:pPr>
    </w:p>
    <w:p w:rsidR="00AD3435" w:rsidRDefault="00AD3435" w:rsidP="00B02AE6">
      <w:pPr>
        <w:jc w:val="both"/>
        <w:rPr>
          <w:rFonts w:ascii="Tahoma" w:hAnsi="Tahoma" w:cs="Tahoma"/>
          <w:lang w:val="es-MX"/>
        </w:rPr>
      </w:pPr>
      <w:bookmarkStart w:id="0" w:name="_GoBack"/>
      <w:bookmarkEnd w:id="0"/>
    </w:p>
    <w:p w:rsidR="00AD3435" w:rsidRPr="004216FC" w:rsidRDefault="00AD3435" w:rsidP="00B02AE6">
      <w:pPr>
        <w:jc w:val="both"/>
        <w:rPr>
          <w:rFonts w:ascii="Tahoma" w:hAnsi="Tahoma" w:cs="Tahoma"/>
          <w:lang w:val="es-MX"/>
        </w:rPr>
      </w:pPr>
    </w:p>
    <w:sectPr w:rsidR="00AD3435" w:rsidRPr="004216FC" w:rsidSect="0074522F">
      <w:headerReference w:type="default" r:id="rId7"/>
      <w:footerReference w:type="default" r:id="rId8"/>
      <w:pgSz w:w="12242" w:h="15842" w:code="1"/>
      <w:pgMar w:top="1418" w:right="1418" w:bottom="1418"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435" w:rsidRDefault="00AD3435">
      <w:r>
        <w:separator/>
      </w:r>
    </w:p>
  </w:endnote>
  <w:endnote w:type="continuationSeparator" w:id="1">
    <w:p w:rsidR="00AD3435" w:rsidRDefault="00AD34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35" w:rsidRPr="00225239" w:rsidRDefault="00AD3435" w:rsidP="005710DB">
    <w:pPr>
      <w:jc w:val="center"/>
      <w:rPr>
        <w:sz w:val="18"/>
        <w:szCs w:val="18"/>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49" type="#_x0000_t75" alt="image002" style="position:absolute;left:0;text-align:left;margin-left:403.55pt;margin-top:0;width:39.4pt;height:43.35pt;z-index:251660288;visibility:visible;mso-position-vertical-relative:line" o:allowoverlap="f">
          <v:imagedata r:id="rId1" o:title=""/>
          <w10:wrap type="square"/>
        </v:shape>
      </w:pict>
    </w:r>
    <w:r>
      <w:rPr>
        <w:noProof/>
      </w:rPr>
      <w:pict>
        <v:shape id="Imagen 6" o:spid="_x0000_s2050" type="#_x0000_t75" alt="image004" style="position:absolute;left:0;text-align:left;margin-left:2.15pt;margin-top:0;width:42.8pt;height:50pt;z-index:251661312;visibility:visible;mso-position-vertical-relative:line" o:allowoverlap="f">
          <v:imagedata r:id="rId2" o:title=""/>
          <w10:wrap type="square"/>
        </v:shape>
      </w:pict>
    </w:r>
    <w:r w:rsidRPr="00225239">
      <w:rPr>
        <w:sz w:val="18"/>
        <w:szCs w:val="18"/>
        <w:lang w:eastAsia="en-US"/>
      </w:rPr>
      <w:t xml:space="preserve">“UN CONCEJO </w:t>
    </w:r>
    <w:r>
      <w:rPr>
        <w:sz w:val="18"/>
        <w:szCs w:val="18"/>
        <w:lang w:eastAsia="en-US"/>
      </w:rPr>
      <w:t>COMPROMETIDO CON BOGOTÁ</w:t>
    </w:r>
    <w:r w:rsidRPr="00225239">
      <w:rPr>
        <w:sz w:val="18"/>
        <w:szCs w:val="18"/>
        <w:lang w:eastAsia="en-US"/>
      </w:rPr>
      <w:t>”</w:t>
    </w:r>
  </w:p>
  <w:p w:rsidR="00AD3435" w:rsidRPr="00225239" w:rsidRDefault="00AD3435" w:rsidP="005710DB">
    <w:pPr>
      <w:rPr>
        <w:sz w:val="18"/>
        <w:szCs w:val="18"/>
        <w:lang w:eastAsia="en-US"/>
      </w:rPr>
    </w:pPr>
    <w:r w:rsidRPr="00225239">
      <w:rPr>
        <w:sz w:val="18"/>
        <w:szCs w:val="18"/>
        <w:lang w:eastAsia="en-US"/>
      </w:rPr>
      <w:t>Calle 36 No. 2</w:t>
    </w:r>
    <w:r>
      <w:rPr>
        <w:sz w:val="18"/>
        <w:szCs w:val="18"/>
        <w:lang w:eastAsia="en-US"/>
      </w:rPr>
      <w:t>8-A-41 PBX 2088210                                     GD-PRO02-F3</w:t>
    </w:r>
  </w:p>
  <w:p w:rsidR="00AD3435" w:rsidRPr="00225239" w:rsidRDefault="00AD3435" w:rsidP="00366700">
    <w:pPr>
      <w:jc w:val="center"/>
      <w:rPr>
        <w:sz w:val="18"/>
        <w:szCs w:val="18"/>
        <w:lang w:eastAsia="en-US"/>
      </w:rPr>
    </w:pPr>
    <w:hyperlink r:id="rId3" w:history="1">
      <w:r w:rsidRPr="00225239">
        <w:rPr>
          <w:rStyle w:val="Hyperlink"/>
          <w:sz w:val="18"/>
          <w:szCs w:val="18"/>
          <w:lang w:eastAsia="en-US"/>
        </w:rPr>
        <w:t>www.concejodebogota.gov.co</w:t>
      </w:r>
    </w:hyperlink>
  </w:p>
  <w:p w:rsidR="00AD3435" w:rsidRDefault="00AD3435" w:rsidP="00366700">
    <w:pPr>
      <w:pStyle w:val="Footer"/>
      <w:jc w:val="center"/>
      <w:rPr>
        <w:sz w:val="16"/>
        <w:szCs w:val="16"/>
      </w:rPr>
    </w:pPr>
  </w:p>
  <w:p w:rsidR="00AD3435" w:rsidRPr="00EF5211" w:rsidRDefault="00AD3435" w:rsidP="00572B3B">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435" w:rsidRDefault="00AD3435">
      <w:r>
        <w:separator/>
      </w:r>
    </w:p>
  </w:footnote>
  <w:footnote w:type="continuationSeparator" w:id="1">
    <w:p w:rsidR="00AD3435" w:rsidRDefault="00AD3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35" w:rsidRDefault="00AD3435" w:rsidP="00A10E6D">
    <w:pPr>
      <w:pStyle w:val="Header"/>
      <w:jc w:val="center"/>
      <w:rPr>
        <w:b/>
        <w:bCs/>
        <w:lang w:val="es-MX"/>
      </w:rPr>
    </w:pPr>
  </w:p>
  <w:p w:rsidR="00AD3435" w:rsidRPr="00B41A67" w:rsidRDefault="00AD3435" w:rsidP="00A10E6D">
    <w:pPr>
      <w:pStyle w:val="Header"/>
      <w:jc w:val="center"/>
      <w:rPr>
        <w:b/>
        <w:bCs/>
        <w:lang w:val="es-MX"/>
      </w:rPr>
    </w:pPr>
  </w:p>
  <w:p w:rsidR="00AD3435" w:rsidRPr="00055590" w:rsidRDefault="00AD3435" w:rsidP="00A10E6D">
    <w:pPr>
      <w:pStyle w:val="Header"/>
      <w:jc w:val="center"/>
      <w:rPr>
        <w:b/>
        <w:bCs/>
        <w:lang w:val="es-MX"/>
      </w:rPr>
    </w:pPr>
    <w:r>
      <w:rPr>
        <w:b/>
        <w:bCs/>
        <w:lang w:val="es-MX"/>
      </w:rPr>
      <w:t>REPÚBLICA  DE COLOMBIA</w:t>
    </w:r>
  </w:p>
  <w:p w:rsidR="00AD3435" w:rsidRDefault="00AD3435" w:rsidP="00A10E6D">
    <w:pPr>
      <w:pStyle w:val="Header"/>
      <w:jc w:val="center"/>
      <w:rPr>
        <w:b/>
        <w:bCs/>
        <w:i/>
        <w:iCs/>
        <w:lang w:val="es-MX"/>
      </w:rPr>
    </w:pPr>
    <w:r w:rsidRPr="007903B4">
      <w:rPr>
        <w:b/>
        <w:bCs/>
        <w:i/>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6" type="#_x0000_t75" alt="escudo" style="width:45.75pt;height:54.75pt;visibility:visible">
          <v:imagedata r:id="rId1" o:title="" cropright="52267f"/>
        </v:shape>
      </w:pict>
    </w:r>
  </w:p>
  <w:p w:rsidR="00AD3435" w:rsidRPr="004A6D51" w:rsidRDefault="00AD3435" w:rsidP="00A10E6D">
    <w:pPr>
      <w:pStyle w:val="Header"/>
      <w:jc w:val="center"/>
      <w:rPr>
        <w:color w:val="808080"/>
      </w:rPr>
    </w:pPr>
    <w:r w:rsidRPr="004A6D51">
      <w:rPr>
        <w:b/>
        <w:bCs/>
        <w:color w:val="808080"/>
        <w:lang w:val="es-MX"/>
      </w:rPr>
      <w:t>CONCEJO DE BOGOTA, D.C.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A9D"/>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
    <w:nsid w:val="01E26BB8"/>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2">
    <w:nsid w:val="0EE811BB"/>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3">
    <w:nsid w:val="0FEC7488"/>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4">
    <w:nsid w:val="18983E76"/>
    <w:multiLevelType w:val="singleLevel"/>
    <w:tmpl w:val="0C0A000D"/>
    <w:lvl w:ilvl="0">
      <w:start w:val="1"/>
      <w:numFmt w:val="bullet"/>
      <w:lvlText w:val=""/>
      <w:lvlJc w:val="left"/>
      <w:pPr>
        <w:tabs>
          <w:tab w:val="num" w:pos="360"/>
        </w:tabs>
        <w:ind w:left="360" w:hanging="360"/>
      </w:pPr>
      <w:rPr>
        <w:rFonts w:ascii="Wingdings" w:hAnsi="Wingdings" w:cs="Wingdings" w:hint="default"/>
      </w:rPr>
    </w:lvl>
  </w:abstractNum>
  <w:abstractNum w:abstractNumId="5">
    <w:nsid w:val="199525F7"/>
    <w:multiLevelType w:val="hybridMultilevel"/>
    <w:tmpl w:val="46C2D71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1AD75E4F"/>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7">
    <w:nsid w:val="20982075"/>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8">
    <w:nsid w:val="26874A1F"/>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9">
    <w:nsid w:val="28672E9F"/>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0">
    <w:nsid w:val="28BE2EE2"/>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1">
    <w:nsid w:val="2A6478E7"/>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E20421A"/>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307A0646"/>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4">
    <w:nsid w:val="33673326"/>
    <w:multiLevelType w:val="hybridMultilevel"/>
    <w:tmpl w:val="F9A840A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39245B47"/>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6">
    <w:nsid w:val="39A8208D"/>
    <w:multiLevelType w:val="hybridMultilevel"/>
    <w:tmpl w:val="EA289368"/>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C2F19D1"/>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8">
    <w:nsid w:val="3CA41DF0"/>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9">
    <w:nsid w:val="43B52CB4"/>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20">
    <w:nsid w:val="49D93C2B"/>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21">
    <w:nsid w:val="4B9548ED"/>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22">
    <w:nsid w:val="502D1DF1"/>
    <w:multiLevelType w:val="hybridMultilevel"/>
    <w:tmpl w:val="BEB6F8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nsid w:val="568F7CF8"/>
    <w:multiLevelType w:val="singleLevel"/>
    <w:tmpl w:val="C3E490B6"/>
    <w:lvl w:ilvl="0">
      <w:start w:val="1"/>
      <w:numFmt w:val="bullet"/>
      <w:lvlText w:val=""/>
      <w:lvlJc w:val="left"/>
      <w:pPr>
        <w:tabs>
          <w:tab w:val="num" w:pos="360"/>
        </w:tabs>
        <w:ind w:left="360" w:hanging="360"/>
      </w:pPr>
      <w:rPr>
        <w:rFonts w:ascii="Symbol" w:hAnsi="Symbol" w:cs="Symbol" w:hint="default"/>
      </w:rPr>
    </w:lvl>
  </w:abstractNum>
  <w:abstractNum w:abstractNumId="24">
    <w:nsid w:val="57B75831"/>
    <w:multiLevelType w:val="singleLevel"/>
    <w:tmpl w:val="00D676D8"/>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58EC195B"/>
    <w:multiLevelType w:val="singleLevel"/>
    <w:tmpl w:val="C3481C0C"/>
    <w:lvl w:ilvl="0">
      <w:start w:val="1"/>
      <w:numFmt w:val="decimal"/>
      <w:lvlText w:val="%1-"/>
      <w:lvlJc w:val="left"/>
      <w:pPr>
        <w:tabs>
          <w:tab w:val="num" w:pos="705"/>
        </w:tabs>
        <w:ind w:left="705" w:hanging="705"/>
      </w:pPr>
      <w:rPr>
        <w:rFonts w:hint="default"/>
      </w:rPr>
    </w:lvl>
  </w:abstractNum>
  <w:abstractNum w:abstractNumId="26">
    <w:nsid w:val="5FFF04BB"/>
    <w:multiLevelType w:val="hybridMultilevel"/>
    <w:tmpl w:val="3F7A9A0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648F09E4"/>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28">
    <w:nsid w:val="65FE1367"/>
    <w:multiLevelType w:val="singleLevel"/>
    <w:tmpl w:val="0C0A000D"/>
    <w:lvl w:ilvl="0">
      <w:start w:val="1"/>
      <w:numFmt w:val="bullet"/>
      <w:lvlText w:val=""/>
      <w:lvlJc w:val="left"/>
      <w:pPr>
        <w:tabs>
          <w:tab w:val="num" w:pos="360"/>
        </w:tabs>
        <w:ind w:left="360" w:hanging="360"/>
      </w:pPr>
      <w:rPr>
        <w:rFonts w:ascii="Wingdings" w:hAnsi="Wingdings" w:cs="Wingdings" w:hint="default"/>
      </w:rPr>
    </w:lvl>
  </w:abstractNum>
  <w:abstractNum w:abstractNumId="29">
    <w:nsid w:val="6B6E256A"/>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30">
    <w:nsid w:val="6C9A25FB"/>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31">
    <w:nsid w:val="70512776"/>
    <w:multiLevelType w:val="singleLevel"/>
    <w:tmpl w:val="0AB4059C"/>
    <w:lvl w:ilvl="0">
      <w:start w:val="1"/>
      <w:numFmt w:val="decimal"/>
      <w:lvlText w:val="%1-"/>
      <w:lvlJc w:val="left"/>
      <w:pPr>
        <w:tabs>
          <w:tab w:val="num" w:pos="705"/>
        </w:tabs>
        <w:ind w:left="705" w:hanging="705"/>
      </w:pPr>
      <w:rPr>
        <w:rFonts w:hint="default"/>
      </w:rPr>
    </w:lvl>
  </w:abstractNum>
  <w:abstractNum w:abstractNumId="32">
    <w:nsid w:val="7BF82695"/>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33">
    <w:nsid w:val="7E1128F0"/>
    <w:multiLevelType w:val="hybridMultilevel"/>
    <w:tmpl w:val="6F08074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nsid w:val="7F7577E7"/>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num w:numId="1">
    <w:abstractNumId w:val="23"/>
  </w:num>
  <w:num w:numId="2">
    <w:abstractNumId w:val="32"/>
  </w:num>
  <w:num w:numId="3">
    <w:abstractNumId w:val="13"/>
  </w:num>
  <w:num w:numId="4">
    <w:abstractNumId w:val="12"/>
  </w:num>
  <w:num w:numId="5">
    <w:abstractNumId w:val="11"/>
  </w:num>
  <w:num w:numId="6">
    <w:abstractNumId w:val="1"/>
  </w:num>
  <w:num w:numId="7">
    <w:abstractNumId w:val="21"/>
  </w:num>
  <w:num w:numId="8">
    <w:abstractNumId w:val="30"/>
  </w:num>
  <w:num w:numId="9">
    <w:abstractNumId w:val="10"/>
  </w:num>
  <w:num w:numId="10">
    <w:abstractNumId w:val="20"/>
  </w:num>
  <w:num w:numId="11">
    <w:abstractNumId w:val="29"/>
  </w:num>
  <w:num w:numId="12">
    <w:abstractNumId w:val="0"/>
  </w:num>
  <w:num w:numId="13">
    <w:abstractNumId w:val="17"/>
  </w:num>
  <w:num w:numId="14">
    <w:abstractNumId w:val="6"/>
  </w:num>
  <w:num w:numId="15">
    <w:abstractNumId w:val="19"/>
  </w:num>
  <w:num w:numId="16">
    <w:abstractNumId w:val="18"/>
  </w:num>
  <w:num w:numId="17">
    <w:abstractNumId w:val="24"/>
  </w:num>
  <w:num w:numId="18">
    <w:abstractNumId w:val="8"/>
  </w:num>
  <w:num w:numId="19">
    <w:abstractNumId w:val="34"/>
  </w:num>
  <w:num w:numId="20">
    <w:abstractNumId w:val="3"/>
  </w:num>
  <w:num w:numId="21">
    <w:abstractNumId w:val="27"/>
  </w:num>
  <w:num w:numId="22">
    <w:abstractNumId w:val="15"/>
  </w:num>
  <w:num w:numId="23">
    <w:abstractNumId w:val="2"/>
  </w:num>
  <w:num w:numId="24">
    <w:abstractNumId w:val="7"/>
  </w:num>
  <w:num w:numId="25">
    <w:abstractNumId w:val="9"/>
  </w:num>
  <w:num w:numId="26">
    <w:abstractNumId w:val="28"/>
  </w:num>
  <w:num w:numId="27">
    <w:abstractNumId w:val="4"/>
  </w:num>
  <w:num w:numId="28">
    <w:abstractNumId w:val="25"/>
  </w:num>
  <w:num w:numId="29">
    <w:abstractNumId w:val="33"/>
  </w:num>
  <w:num w:numId="30">
    <w:abstractNumId w:val="14"/>
  </w:num>
  <w:num w:numId="31">
    <w:abstractNumId w:val="5"/>
  </w:num>
  <w:num w:numId="32">
    <w:abstractNumId w:val="22"/>
  </w:num>
  <w:num w:numId="33">
    <w:abstractNumId w:val="26"/>
  </w:num>
  <w:num w:numId="34">
    <w:abstractNumId w:val="3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82C"/>
    <w:rsid w:val="00000AC5"/>
    <w:rsid w:val="00004452"/>
    <w:rsid w:val="00004A50"/>
    <w:rsid w:val="00006609"/>
    <w:rsid w:val="000076EC"/>
    <w:rsid w:val="00010DD3"/>
    <w:rsid w:val="00011269"/>
    <w:rsid w:val="0001199C"/>
    <w:rsid w:val="00011BCE"/>
    <w:rsid w:val="00012611"/>
    <w:rsid w:val="000154B2"/>
    <w:rsid w:val="00017C64"/>
    <w:rsid w:val="000218F0"/>
    <w:rsid w:val="00021CBC"/>
    <w:rsid w:val="000226BB"/>
    <w:rsid w:val="0002320E"/>
    <w:rsid w:val="00024FD0"/>
    <w:rsid w:val="0003606D"/>
    <w:rsid w:val="000440F8"/>
    <w:rsid w:val="000468B2"/>
    <w:rsid w:val="00047D27"/>
    <w:rsid w:val="00055590"/>
    <w:rsid w:val="00056A5A"/>
    <w:rsid w:val="000606F2"/>
    <w:rsid w:val="00060C03"/>
    <w:rsid w:val="00064098"/>
    <w:rsid w:val="00065A06"/>
    <w:rsid w:val="00065E28"/>
    <w:rsid w:val="00076824"/>
    <w:rsid w:val="000828A8"/>
    <w:rsid w:val="00082ACA"/>
    <w:rsid w:val="000844A8"/>
    <w:rsid w:val="000925A1"/>
    <w:rsid w:val="00096C70"/>
    <w:rsid w:val="000A146D"/>
    <w:rsid w:val="000B28B2"/>
    <w:rsid w:val="000C05B0"/>
    <w:rsid w:val="000C2543"/>
    <w:rsid w:val="000C482C"/>
    <w:rsid w:val="000D2BCE"/>
    <w:rsid w:val="000E4369"/>
    <w:rsid w:val="000E6583"/>
    <w:rsid w:val="000E6B86"/>
    <w:rsid w:val="000F080D"/>
    <w:rsid w:val="001031C4"/>
    <w:rsid w:val="0010473C"/>
    <w:rsid w:val="00105763"/>
    <w:rsid w:val="00122552"/>
    <w:rsid w:val="00125FA9"/>
    <w:rsid w:val="001262A7"/>
    <w:rsid w:val="001277C9"/>
    <w:rsid w:val="001363EA"/>
    <w:rsid w:val="00142B4B"/>
    <w:rsid w:val="001475F5"/>
    <w:rsid w:val="00147BEA"/>
    <w:rsid w:val="00154CD6"/>
    <w:rsid w:val="00155026"/>
    <w:rsid w:val="00155D3D"/>
    <w:rsid w:val="00160B73"/>
    <w:rsid w:val="001612CB"/>
    <w:rsid w:val="0016187D"/>
    <w:rsid w:val="0017116A"/>
    <w:rsid w:val="00174EB0"/>
    <w:rsid w:val="001916AF"/>
    <w:rsid w:val="001937C5"/>
    <w:rsid w:val="0019403D"/>
    <w:rsid w:val="001A14BA"/>
    <w:rsid w:val="001A279C"/>
    <w:rsid w:val="001A48E2"/>
    <w:rsid w:val="001B047D"/>
    <w:rsid w:val="001B0CB2"/>
    <w:rsid w:val="001B158A"/>
    <w:rsid w:val="001B29AE"/>
    <w:rsid w:val="001C33C1"/>
    <w:rsid w:val="001C3516"/>
    <w:rsid w:val="001C67EC"/>
    <w:rsid w:val="001C7F17"/>
    <w:rsid w:val="001E0EEC"/>
    <w:rsid w:val="001E494D"/>
    <w:rsid w:val="001E5883"/>
    <w:rsid w:val="001E657D"/>
    <w:rsid w:val="001F3794"/>
    <w:rsid w:val="001F4F9B"/>
    <w:rsid w:val="002142AC"/>
    <w:rsid w:val="00220AF6"/>
    <w:rsid w:val="00225239"/>
    <w:rsid w:val="00230528"/>
    <w:rsid w:val="00231C39"/>
    <w:rsid w:val="00234ED8"/>
    <w:rsid w:val="0024502E"/>
    <w:rsid w:val="00246E98"/>
    <w:rsid w:val="002520D2"/>
    <w:rsid w:val="00253987"/>
    <w:rsid w:val="00255BCD"/>
    <w:rsid w:val="00260140"/>
    <w:rsid w:val="0026174B"/>
    <w:rsid w:val="00267889"/>
    <w:rsid w:val="002734EC"/>
    <w:rsid w:val="0027670D"/>
    <w:rsid w:val="00290B84"/>
    <w:rsid w:val="00290E8D"/>
    <w:rsid w:val="00293B67"/>
    <w:rsid w:val="002A1053"/>
    <w:rsid w:val="002A25B3"/>
    <w:rsid w:val="002A6B6E"/>
    <w:rsid w:val="002B2FC2"/>
    <w:rsid w:val="002B47D9"/>
    <w:rsid w:val="002B4C9E"/>
    <w:rsid w:val="002B4FFE"/>
    <w:rsid w:val="002B6F5A"/>
    <w:rsid w:val="002C6582"/>
    <w:rsid w:val="002D1AE8"/>
    <w:rsid w:val="002D7D0B"/>
    <w:rsid w:val="002E3C33"/>
    <w:rsid w:val="002E51A9"/>
    <w:rsid w:val="002E55FA"/>
    <w:rsid w:val="002F5C55"/>
    <w:rsid w:val="002F617C"/>
    <w:rsid w:val="002F6D52"/>
    <w:rsid w:val="00304C73"/>
    <w:rsid w:val="00305FB2"/>
    <w:rsid w:val="00313CF1"/>
    <w:rsid w:val="00317A1A"/>
    <w:rsid w:val="0032284A"/>
    <w:rsid w:val="00325CE2"/>
    <w:rsid w:val="00326F06"/>
    <w:rsid w:val="00331948"/>
    <w:rsid w:val="003372FD"/>
    <w:rsid w:val="00337B0F"/>
    <w:rsid w:val="00344A54"/>
    <w:rsid w:val="00345A8E"/>
    <w:rsid w:val="00351468"/>
    <w:rsid w:val="00352318"/>
    <w:rsid w:val="0035605D"/>
    <w:rsid w:val="003564D8"/>
    <w:rsid w:val="0036309A"/>
    <w:rsid w:val="00366700"/>
    <w:rsid w:val="0037078D"/>
    <w:rsid w:val="003716AC"/>
    <w:rsid w:val="00374790"/>
    <w:rsid w:val="0037585A"/>
    <w:rsid w:val="00382EA8"/>
    <w:rsid w:val="00386881"/>
    <w:rsid w:val="00386E38"/>
    <w:rsid w:val="003874C7"/>
    <w:rsid w:val="00396A59"/>
    <w:rsid w:val="00396B52"/>
    <w:rsid w:val="003977EC"/>
    <w:rsid w:val="00397F98"/>
    <w:rsid w:val="003A2596"/>
    <w:rsid w:val="003A2DDC"/>
    <w:rsid w:val="003A4BFB"/>
    <w:rsid w:val="003B1825"/>
    <w:rsid w:val="003B4F0E"/>
    <w:rsid w:val="003B527A"/>
    <w:rsid w:val="003C429B"/>
    <w:rsid w:val="003D272F"/>
    <w:rsid w:val="003D7246"/>
    <w:rsid w:val="003D756D"/>
    <w:rsid w:val="003E1DD6"/>
    <w:rsid w:val="003E6C26"/>
    <w:rsid w:val="003F4384"/>
    <w:rsid w:val="003F5CEE"/>
    <w:rsid w:val="003F67AE"/>
    <w:rsid w:val="003F7938"/>
    <w:rsid w:val="00402824"/>
    <w:rsid w:val="00403191"/>
    <w:rsid w:val="00411933"/>
    <w:rsid w:val="00413CE7"/>
    <w:rsid w:val="004168B0"/>
    <w:rsid w:val="004216FC"/>
    <w:rsid w:val="004242F1"/>
    <w:rsid w:val="00426D83"/>
    <w:rsid w:val="004275DB"/>
    <w:rsid w:val="004402C6"/>
    <w:rsid w:val="00440347"/>
    <w:rsid w:val="00441F4E"/>
    <w:rsid w:val="00446C5D"/>
    <w:rsid w:val="00447BC5"/>
    <w:rsid w:val="00450B72"/>
    <w:rsid w:val="00454294"/>
    <w:rsid w:val="00454DDD"/>
    <w:rsid w:val="004713A6"/>
    <w:rsid w:val="0047391F"/>
    <w:rsid w:val="00476B89"/>
    <w:rsid w:val="00491D57"/>
    <w:rsid w:val="00493D1E"/>
    <w:rsid w:val="004A23DF"/>
    <w:rsid w:val="004A4C29"/>
    <w:rsid w:val="004A6D51"/>
    <w:rsid w:val="004B2715"/>
    <w:rsid w:val="004B2F4D"/>
    <w:rsid w:val="004B38F5"/>
    <w:rsid w:val="004B4A29"/>
    <w:rsid w:val="004C645A"/>
    <w:rsid w:val="004C6CB1"/>
    <w:rsid w:val="004D4AE7"/>
    <w:rsid w:val="004D71BC"/>
    <w:rsid w:val="004E6D52"/>
    <w:rsid w:val="004F74CC"/>
    <w:rsid w:val="00501BAC"/>
    <w:rsid w:val="00502539"/>
    <w:rsid w:val="00504C41"/>
    <w:rsid w:val="00506584"/>
    <w:rsid w:val="00506A98"/>
    <w:rsid w:val="00522890"/>
    <w:rsid w:val="00526EFE"/>
    <w:rsid w:val="00537CA3"/>
    <w:rsid w:val="005401FE"/>
    <w:rsid w:val="00541FBE"/>
    <w:rsid w:val="00543BF4"/>
    <w:rsid w:val="00544012"/>
    <w:rsid w:val="00545616"/>
    <w:rsid w:val="00560797"/>
    <w:rsid w:val="00563CB0"/>
    <w:rsid w:val="00567511"/>
    <w:rsid w:val="00570D6D"/>
    <w:rsid w:val="005710DB"/>
    <w:rsid w:val="00572B3B"/>
    <w:rsid w:val="00573C36"/>
    <w:rsid w:val="00584623"/>
    <w:rsid w:val="00584BF9"/>
    <w:rsid w:val="00592BFA"/>
    <w:rsid w:val="005B0A08"/>
    <w:rsid w:val="005B0F69"/>
    <w:rsid w:val="005B31BF"/>
    <w:rsid w:val="005B3704"/>
    <w:rsid w:val="005B62FA"/>
    <w:rsid w:val="005B6E32"/>
    <w:rsid w:val="005C212A"/>
    <w:rsid w:val="005C3469"/>
    <w:rsid w:val="005D7991"/>
    <w:rsid w:val="005E30B8"/>
    <w:rsid w:val="005E3F28"/>
    <w:rsid w:val="005E41A5"/>
    <w:rsid w:val="005F1FF0"/>
    <w:rsid w:val="005F516E"/>
    <w:rsid w:val="00601252"/>
    <w:rsid w:val="00604769"/>
    <w:rsid w:val="0060483C"/>
    <w:rsid w:val="00613FE1"/>
    <w:rsid w:val="00615341"/>
    <w:rsid w:val="00615F57"/>
    <w:rsid w:val="006161A0"/>
    <w:rsid w:val="00620339"/>
    <w:rsid w:val="0062393F"/>
    <w:rsid w:val="00630B11"/>
    <w:rsid w:val="00631A8C"/>
    <w:rsid w:val="00631CE8"/>
    <w:rsid w:val="00632E05"/>
    <w:rsid w:val="00633F1A"/>
    <w:rsid w:val="00640728"/>
    <w:rsid w:val="00640D90"/>
    <w:rsid w:val="00644457"/>
    <w:rsid w:val="0065150D"/>
    <w:rsid w:val="00657EE1"/>
    <w:rsid w:val="0066006E"/>
    <w:rsid w:val="00661A41"/>
    <w:rsid w:val="006635AC"/>
    <w:rsid w:val="006642FF"/>
    <w:rsid w:val="006675EE"/>
    <w:rsid w:val="0067110A"/>
    <w:rsid w:val="006803BA"/>
    <w:rsid w:val="00680F04"/>
    <w:rsid w:val="0068568E"/>
    <w:rsid w:val="00690788"/>
    <w:rsid w:val="00692A91"/>
    <w:rsid w:val="006A0222"/>
    <w:rsid w:val="006A457F"/>
    <w:rsid w:val="006B26D3"/>
    <w:rsid w:val="006B3C72"/>
    <w:rsid w:val="006B6D37"/>
    <w:rsid w:val="006B6E04"/>
    <w:rsid w:val="006B7A48"/>
    <w:rsid w:val="006C370F"/>
    <w:rsid w:val="006D199D"/>
    <w:rsid w:val="006D1D21"/>
    <w:rsid w:val="006E165C"/>
    <w:rsid w:val="006E5CFA"/>
    <w:rsid w:val="006F3B6B"/>
    <w:rsid w:val="006F4B02"/>
    <w:rsid w:val="006F6059"/>
    <w:rsid w:val="007015F0"/>
    <w:rsid w:val="00704D7A"/>
    <w:rsid w:val="00704FA2"/>
    <w:rsid w:val="00706B36"/>
    <w:rsid w:val="007104CA"/>
    <w:rsid w:val="007176A3"/>
    <w:rsid w:val="00720816"/>
    <w:rsid w:val="00721876"/>
    <w:rsid w:val="0072252A"/>
    <w:rsid w:val="00740E50"/>
    <w:rsid w:val="0074167D"/>
    <w:rsid w:val="007434CF"/>
    <w:rsid w:val="0074522F"/>
    <w:rsid w:val="0075156B"/>
    <w:rsid w:val="007524E0"/>
    <w:rsid w:val="007562BB"/>
    <w:rsid w:val="00756EBE"/>
    <w:rsid w:val="0075743C"/>
    <w:rsid w:val="007616BA"/>
    <w:rsid w:val="00764612"/>
    <w:rsid w:val="00766180"/>
    <w:rsid w:val="007711E8"/>
    <w:rsid w:val="00773007"/>
    <w:rsid w:val="00782CEF"/>
    <w:rsid w:val="007903B4"/>
    <w:rsid w:val="007A4375"/>
    <w:rsid w:val="007A7D68"/>
    <w:rsid w:val="007B1E5E"/>
    <w:rsid w:val="007C2D2B"/>
    <w:rsid w:val="007C50D4"/>
    <w:rsid w:val="007C7DA3"/>
    <w:rsid w:val="007D1FEE"/>
    <w:rsid w:val="007D6C6F"/>
    <w:rsid w:val="007E0057"/>
    <w:rsid w:val="007E0139"/>
    <w:rsid w:val="007E1C85"/>
    <w:rsid w:val="007E253C"/>
    <w:rsid w:val="007E7ED3"/>
    <w:rsid w:val="008037CF"/>
    <w:rsid w:val="00811FE2"/>
    <w:rsid w:val="008143C5"/>
    <w:rsid w:val="0081799A"/>
    <w:rsid w:val="00817F9B"/>
    <w:rsid w:val="00825100"/>
    <w:rsid w:val="00825259"/>
    <w:rsid w:val="0082739B"/>
    <w:rsid w:val="00836772"/>
    <w:rsid w:val="0084293A"/>
    <w:rsid w:val="00855D89"/>
    <w:rsid w:val="00864890"/>
    <w:rsid w:val="00866D1F"/>
    <w:rsid w:val="0087777E"/>
    <w:rsid w:val="008826AA"/>
    <w:rsid w:val="008855E1"/>
    <w:rsid w:val="008944E9"/>
    <w:rsid w:val="008A1969"/>
    <w:rsid w:val="008A7337"/>
    <w:rsid w:val="008B379E"/>
    <w:rsid w:val="008B507B"/>
    <w:rsid w:val="008B7B25"/>
    <w:rsid w:val="008C6DA7"/>
    <w:rsid w:val="008D6B13"/>
    <w:rsid w:val="008D7C31"/>
    <w:rsid w:val="008F2592"/>
    <w:rsid w:val="008F5606"/>
    <w:rsid w:val="008F7266"/>
    <w:rsid w:val="00901093"/>
    <w:rsid w:val="0090532C"/>
    <w:rsid w:val="009065B1"/>
    <w:rsid w:val="00906B7C"/>
    <w:rsid w:val="00917524"/>
    <w:rsid w:val="00917FA9"/>
    <w:rsid w:val="00922F0F"/>
    <w:rsid w:val="00933AB8"/>
    <w:rsid w:val="009379E9"/>
    <w:rsid w:val="00944698"/>
    <w:rsid w:val="00946088"/>
    <w:rsid w:val="00947F9A"/>
    <w:rsid w:val="009513FB"/>
    <w:rsid w:val="00951B74"/>
    <w:rsid w:val="00951E98"/>
    <w:rsid w:val="009563C6"/>
    <w:rsid w:val="0096063C"/>
    <w:rsid w:val="0096110E"/>
    <w:rsid w:val="00964FEF"/>
    <w:rsid w:val="00970BF3"/>
    <w:rsid w:val="009724B3"/>
    <w:rsid w:val="009748E9"/>
    <w:rsid w:val="0098572D"/>
    <w:rsid w:val="0098756C"/>
    <w:rsid w:val="0099032A"/>
    <w:rsid w:val="00997EE9"/>
    <w:rsid w:val="009A01B2"/>
    <w:rsid w:val="009B2260"/>
    <w:rsid w:val="009B3149"/>
    <w:rsid w:val="009B5FEB"/>
    <w:rsid w:val="009B7115"/>
    <w:rsid w:val="009C3A33"/>
    <w:rsid w:val="009C4F1F"/>
    <w:rsid w:val="009C6D72"/>
    <w:rsid w:val="009D588E"/>
    <w:rsid w:val="009D6344"/>
    <w:rsid w:val="009D68C4"/>
    <w:rsid w:val="009E1A57"/>
    <w:rsid w:val="009E28DA"/>
    <w:rsid w:val="009F1DEB"/>
    <w:rsid w:val="009F7198"/>
    <w:rsid w:val="00A04821"/>
    <w:rsid w:val="00A10E6D"/>
    <w:rsid w:val="00A1349C"/>
    <w:rsid w:val="00A17F89"/>
    <w:rsid w:val="00A2142E"/>
    <w:rsid w:val="00A24DB9"/>
    <w:rsid w:val="00A25122"/>
    <w:rsid w:val="00A25529"/>
    <w:rsid w:val="00A26D3A"/>
    <w:rsid w:val="00A26D78"/>
    <w:rsid w:val="00A35EF1"/>
    <w:rsid w:val="00A42C69"/>
    <w:rsid w:val="00A44D86"/>
    <w:rsid w:val="00A46E84"/>
    <w:rsid w:val="00A62F7C"/>
    <w:rsid w:val="00A721DC"/>
    <w:rsid w:val="00A72B12"/>
    <w:rsid w:val="00A72BE4"/>
    <w:rsid w:val="00A73792"/>
    <w:rsid w:val="00A80A23"/>
    <w:rsid w:val="00A8158C"/>
    <w:rsid w:val="00A8352F"/>
    <w:rsid w:val="00A83E97"/>
    <w:rsid w:val="00A83FC3"/>
    <w:rsid w:val="00A8587B"/>
    <w:rsid w:val="00A87991"/>
    <w:rsid w:val="00AA010A"/>
    <w:rsid w:val="00AA033B"/>
    <w:rsid w:val="00AA32A7"/>
    <w:rsid w:val="00AA67DC"/>
    <w:rsid w:val="00AB1B18"/>
    <w:rsid w:val="00AB750F"/>
    <w:rsid w:val="00AC1515"/>
    <w:rsid w:val="00AC4904"/>
    <w:rsid w:val="00AC6FCD"/>
    <w:rsid w:val="00AD3435"/>
    <w:rsid w:val="00AD4793"/>
    <w:rsid w:val="00AD51D1"/>
    <w:rsid w:val="00AE2566"/>
    <w:rsid w:val="00AF19C6"/>
    <w:rsid w:val="00AF35F9"/>
    <w:rsid w:val="00AF38CF"/>
    <w:rsid w:val="00AF3B81"/>
    <w:rsid w:val="00AF4D12"/>
    <w:rsid w:val="00B02AE6"/>
    <w:rsid w:val="00B0388A"/>
    <w:rsid w:val="00B10C42"/>
    <w:rsid w:val="00B13981"/>
    <w:rsid w:val="00B15555"/>
    <w:rsid w:val="00B20083"/>
    <w:rsid w:val="00B23367"/>
    <w:rsid w:val="00B252B3"/>
    <w:rsid w:val="00B26026"/>
    <w:rsid w:val="00B26686"/>
    <w:rsid w:val="00B279E0"/>
    <w:rsid w:val="00B370D3"/>
    <w:rsid w:val="00B40CA3"/>
    <w:rsid w:val="00B413D5"/>
    <w:rsid w:val="00B41A67"/>
    <w:rsid w:val="00B423E9"/>
    <w:rsid w:val="00B42630"/>
    <w:rsid w:val="00B428ED"/>
    <w:rsid w:val="00B51998"/>
    <w:rsid w:val="00B61096"/>
    <w:rsid w:val="00B615AC"/>
    <w:rsid w:val="00B61AC9"/>
    <w:rsid w:val="00B628DC"/>
    <w:rsid w:val="00B6501D"/>
    <w:rsid w:val="00B700A9"/>
    <w:rsid w:val="00B80E9D"/>
    <w:rsid w:val="00B814B7"/>
    <w:rsid w:val="00B92A62"/>
    <w:rsid w:val="00B9736A"/>
    <w:rsid w:val="00B97A7A"/>
    <w:rsid w:val="00BA72E5"/>
    <w:rsid w:val="00BC39D1"/>
    <w:rsid w:val="00BD5268"/>
    <w:rsid w:val="00BD57E9"/>
    <w:rsid w:val="00BD78C1"/>
    <w:rsid w:val="00BE0C57"/>
    <w:rsid w:val="00BF1BF6"/>
    <w:rsid w:val="00BF4EF6"/>
    <w:rsid w:val="00BF6711"/>
    <w:rsid w:val="00C04119"/>
    <w:rsid w:val="00C1183C"/>
    <w:rsid w:val="00C13A67"/>
    <w:rsid w:val="00C164F2"/>
    <w:rsid w:val="00C25AEC"/>
    <w:rsid w:val="00C32EAC"/>
    <w:rsid w:val="00C34362"/>
    <w:rsid w:val="00C44E2F"/>
    <w:rsid w:val="00C45118"/>
    <w:rsid w:val="00C52B25"/>
    <w:rsid w:val="00C52D36"/>
    <w:rsid w:val="00C71E80"/>
    <w:rsid w:val="00C75869"/>
    <w:rsid w:val="00C81AE6"/>
    <w:rsid w:val="00C84F98"/>
    <w:rsid w:val="00C851FD"/>
    <w:rsid w:val="00C95659"/>
    <w:rsid w:val="00CA4080"/>
    <w:rsid w:val="00CB091C"/>
    <w:rsid w:val="00CB0E79"/>
    <w:rsid w:val="00CC1647"/>
    <w:rsid w:val="00CC3103"/>
    <w:rsid w:val="00CC3DEF"/>
    <w:rsid w:val="00CC6CDE"/>
    <w:rsid w:val="00CD2D85"/>
    <w:rsid w:val="00CD3493"/>
    <w:rsid w:val="00CD4CB9"/>
    <w:rsid w:val="00CD5C0D"/>
    <w:rsid w:val="00CD7A63"/>
    <w:rsid w:val="00CE5917"/>
    <w:rsid w:val="00CE5F76"/>
    <w:rsid w:val="00D04DEA"/>
    <w:rsid w:val="00D07132"/>
    <w:rsid w:val="00D072AE"/>
    <w:rsid w:val="00D114BE"/>
    <w:rsid w:val="00D348FC"/>
    <w:rsid w:val="00D3768D"/>
    <w:rsid w:val="00D413A0"/>
    <w:rsid w:val="00D43F2D"/>
    <w:rsid w:val="00D44F98"/>
    <w:rsid w:val="00D511E1"/>
    <w:rsid w:val="00D52CE4"/>
    <w:rsid w:val="00D63BAF"/>
    <w:rsid w:val="00D652D3"/>
    <w:rsid w:val="00D73C51"/>
    <w:rsid w:val="00D7428E"/>
    <w:rsid w:val="00D75DBB"/>
    <w:rsid w:val="00D77344"/>
    <w:rsid w:val="00D82F88"/>
    <w:rsid w:val="00D8552B"/>
    <w:rsid w:val="00D8559E"/>
    <w:rsid w:val="00D86963"/>
    <w:rsid w:val="00D90AF0"/>
    <w:rsid w:val="00D932D4"/>
    <w:rsid w:val="00D9504F"/>
    <w:rsid w:val="00D9522D"/>
    <w:rsid w:val="00DA0716"/>
    <w:rsid w:val="00DB30F0"/>
    <w:rsid w:val="00DB31E9"/>
    <w:rsid w:val="00DB6A43"/>
    <w:rsid w:val="00DB7EC1"/>
    <w:rsid w:val="00DC03B9"/>
    <w:rsid w:val="00DC2585"/>
    <w:rsid w:val="00DC31AD"/>
    <w:rsid w:val="00DC3E60"/>
    <w:rsid w:val="00DC674C"/>
    <w:rsid w:val="00DD1A7C"/>
    <w:rsid w:val="00DE116F"/>
    <w:rsid w:val="00DF17FF"/>
    <w:rsid w:val="00DF489B"/>
    <w:rsid w:val="00DF6005"/>
    <w:rsid w:val="00E134EF"/>
    <w:rsid w:val="00E15DCD"/>
    <w:rsid w:val="00E174CC"/>
    <w:rsid w:val="00E27539"/>
    <w:rsid w:val="00E30135"/>
    <w:rsid w:val="00E316F9"/>
    <w:rsid w:val="00E35E23"/>
    <w:rsid w:val="00E46B2B"/>
    <w:rsid w:val="00E5344F"/>
    <w:rsid w:val="00E5648D"/>
    <w:rsid w:val="00E6581F"/>
    <w:rsid w:val="00E67DEE"/>
    <w:rsid w:val="00E72E71"/>
    <w:rsid w:val="00E757EE"/>
    <w:rsid w:val="00E76E59"/>
    <w:rsid w:val="00E81D25"/>
    <w:rsid w:val="00E8662F"/>
    <w:rsid w:val="00E9040C"/>
    <w:rsid w:val="00E96611"/>
    <w:rsid w:val="00EA0602"/>
    <w:rsid w:val="00EA0E27"/>
    <w:rsid w:val="00EA3483"/>
    <w:rsid w:val="00EA3D0D"/>
    <w:rsid w:val="00EA460D"/>
    <w:rsid w:val="00EB126D"/>
    <w:rsid w:val="00EB7FC0"/>
    <w:rsid w:val="00EC1A01"/>
    <w:rsid w:val="00EC464B"/>
    <w:rsid w:val="00ED1CA4"/>
    <w:rsid w:val="00ED66D9"/>
    <w:rsid w:val="00EE44E4"/>
    <w:rsid w:val="00EF1F53"/>
    <w:rsid w:val="00EF2B1E"/>
    <w:rsid w:val="00EF2FC4"/>
    <w:rsid w:val="00EF4E22"/>
    <w:rsid w:val="00EF51EE"/>
    <w:rsid w:val="00EF5211"/>
    <w:rsid w:val="00EF5EE3"/>
    <w:rsid w:val="00EF6381"/>
    <w:rsid w:val="00EF77BD"/>
    <w:rsid w:val="00F01206"/>
    <w:rsid w:val="00F0175F"/>
    <w:rsid w:val="00F03AFA"/>
    <w:rsid w:val="00F15190"/>
    <w:rsid w:val="00F2272B"/>
    <w:rsid w:val="00F36A1C"/>
    <w:rsid w:val="00F42795"/>
    <w:rsid w:val="00F44FA3"/>
    <w:rsid w:val="00F56373"/>
    <w:rsid w:val="00F612AD"/>
    <w:rsid w:val="00F72C23"/>
    <w:rsid w:val="00F74BDB"/>
    <w:rsid w:val="00F8110F"/>
    <w:rsid w:val="00F86838"/>
    <w:rsid w:val="00F87315"/>
    <w:rsid w:val="00F9058E"/>
    <w:rsid w:val="00F905A0"/>
    <w:rsid w:val="00F9569A"/>
    <w:rsid w:val="00FA11DA"/>
    <w:rsid w:val="00FA14A6"/>
    <w:rsid w:val="00FA3230"/>
    <w:rsid w:val="00FA755F"/>
    <w:rsid w:val="00FB6289"/>
    <w:rsid w:val="00FB7E9E"/>
    <w:rsid w:val="00FB7F96"/>
    <w:rsid w:val="00FC50A1"/>
    <w:rsid w:val="00FC67BF"/>
    <w:rsid w:val="00FD4C08"/>
    <w:rsid w:val="00FD61B0"/>
    <w:rsid w:val="00FE0354"/>
    <w:rsid w:val="00FE5EFC"/>
    <w:rsid w:val="00FF432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42"/>
    <w:rPr>
      <w:rFonts w:ascii="Arial" w:hAnsi="Arial" w:cs="Arial"/>
      <w:color w:val="000000"/>
      <w:sz w:val="24"/>
      <w:szCs w:val="24"/>
    </w:rPr>
  </w:style>
  <w:style w:type="paragraph" w:styleId="Heading1">
    <w:name w:val="heading 1"/>
    <w:basedOn w:val="Normal"/>
    <w:next w:val="Normal"/>
    <w:link w:val="Heading1Char"/>
    <w:uiPriority w:val="99"/>
    <w:qFormat/>
    <w:rsid w:val="00B10C42"/>
    <w:pPr>
      <w:keepNext/>
      <w:jc w:val="center"/>
      <w:outlineLvl w:val="0"/>
    </w:pPr>
    <w:rPr>
      <w:rFonts w:cs="Times New Roman"/>
      <w:color w:val="auto"/>
      <w:lang w:val="es-MX"/>
    </w:rPr>
  </w:style>
  <w:style w:type="paragraph" w:styleId="Heading2">
    <w:name w:val="heading 2"/>
    <w:basedOn w:val="Normal"/>
    <w:next w:val="Normal"/>
    <w:link w:val="Heading2Char"/>
    <w:uiPriority w:val="99"/>
    <w:qFormat/>
    <w:rsid w:val="00B10C42"/>
    <w:pPr>
      <w:keepNext/>
      <w:outlineLvl w:val="1"/>
    </w:pPr>
    <w:rPr>
      <w:rFonts w:cs="Times New Roman"/>
      <w:color w:val="auto"/>
      <w:lang w:val="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005"/>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B31005"/>
    <w:rPr>
      <w:rFonts w:asciiTheme="majorHAnsi" w:eastAsiaTheme="majorEastAsia" w:hAnsiTheme="majorHAnsi" w:cstheme="majorBidi"/>
      <w:b/>
      <w:bCs/>
      <w:i/>
      <w:iCs/>
      <w:color w:val="000000"/>
      <w:sz w:val="28"/>
      <w:szCs w:val="28"/>
    </w:rPr>
  </w:style>
  <w:style w:type="paragraph" w:styleId="Header">
    <w:name w:val="header"/>
    <w:basedOn w:val="Normal"/>
    <w:link w:val="HeaderChar"/>
    <w:uiPriority w:val="99"/>
    <w:rsid w:val="00B10C42"/>
    <w:pPr>
      <w:tabs>
        <w:tab w:val="center" w:pos="4252"/>
        <w:tab w:val="right" w:pos="8504"/>
      </w:tabs>
    </w:pPr>
  </w:style>
  <w:style w:type="character" w:customStyle="1" w:styleId="HeaderChar">
    <w:name w:val="Header Char"/>
    <w:basedOn w:val="DefaultParagraphFont"/>
    <w:link w:val="Header"/>
    <w:uiPriority w:val="99"/>
    <w:semiHidden/>
    <w:rsid w:val="00B31005"/>
    <w:rPr>
      <w:rFonts w:ascii="Arial" w:hAnsi="Arial" w:cs="Arial"/>
      <w:color w:val="000000"/>
      <w:sz w:val="24"/>
      <w:szCs w:val="24"/>
    </w:rPr>
  </w:style>
  <w:style w:type="paragraph" w:styleId="Footer">
    <w:name w:val="footer"/>
    <w:basedOn w:val="Normal"/>
    <w:link w:val="FooterChar"/>
    <w:uiPriority w:val="99"/>
    <w:rsid w:val="00B10C42"/>
    <w:pPr>
      <w:tabs>
        <w:tab w:val="center" w:pos="4252"/>
        <w:tab w:val="right" w:pos="8504"/>
      </w:tabs>
    </w:pPr>
  </w:style>
  <w:style w:type="character" w:customStyle="1" w:styleId="FooterChar">
    <w:name w:val="Footer Char"/>
    <w:basedOn w:val="DefaultParagraphFont"/>
    <w:link w:val="Footer"/>
    <w:uiPriority w:val="99"/>
    <w:semiHidden/>
    <w:rsid w:val="00B31005"/>
    <w:rPr>
      <w:rFonts w:ascii="Arial" w:hAnsi="Arial" w:cs="Arial"/>
      <w:color w:val="000000"/>
      <w:sz w:val="24"/>
      <w:szCs w:val="24"/>
    </w:rPr>
  </w:style>
  <w:style w:type="paragraph" w:styleId="BodyText">
    <w:name w:val="Body Text"/>
    <w:basedOn w:val="Normal"/>
    <w:link w:val="BodyTextChar"/>
    <w:uiPriority w:val="99"/>
    <w:rsid w:val="00B10C42"/>
    <w:pPr>
      <w:jc w:val="both"/>
    </w:pPr>
    <w:rPr>
      <w:rFonts w:cs="Times New Roman"/>
      <w:color w:val="auto"/>
      <w:lang w:val="es-MX"/>
    </w:rPr>
  </w:style>
  <w:style w:type="character" w:customStyle="1" w:styleId="BodyTextChar">
    <w:name w:val="Body Text Char"/>
    <w:basedOn w:val="DefaultParagraphFont"/>
    <w:link w:val="BodyText"/>
    <w:uiPriority w:val="99"/>
    <w:semiHidden/>
    <w:rsid w:val="00B31005"/>
    <w:rPr>
      <w:rFonts w:ascii="Arial" w:hAnsi="Arial" w:cs="Arial"/>
      <w:color w:val="000000"/>
      <w:sz w:val="24"/>
      <w:szCs w:val="24"/>
    </w:rPr>
  </w:style>
  <w:style w:type="character" w:styleId="CommentReference">
    <w:name w:val="annotation reference"/>
    <w:basedOn w:val="DefaultParagraphFont"/>
    <w:uiPriority w:val="99"/>
    <w:semiHidden/>
    <w:rsid w:val="00B10C42"/>
    <w:rPr>
      <w:sz w:val="16"/>
      <w:szCs w:val="16"/>
    </w:rPr>
  </w:style>
  <w:style w:type="paragraph" w:styleId="CommentText">
    <w:name w:val="annotation text"/>
    <w:basedOn w:val="Normal"/>
    <w:link w:val="CommentTextChar"/>
    <w:uiPriority w:val="99"/>
    <w:semiHidden/>
    <w:rsid w:val="00B10C42"/>
    <w:rPr>
      <w:sz w:val="20"/>
      <w:szCs w:val="20"/>
    </w:rPr>
  </w:style>
  <w:style w:type="character" w:customStyle="1" w:styleId="CommentTextChar">
    <w:name w:val="Comment Text Char"/>
    <w:basedOn w:val="DefaultParagraphFont"/>
    <w:link w:val="CommentText"/>
    <w:uiPriority w:val="99"/>
    <w:semiHidden/>
    <w:rsid w:val="00B31005"/>
    <w:rPr>
      <w:rFonts w:ascii="Arial" w:hAnsi="Arial" w:cs="Arial"/>
      <w:color w:val="000000"/>
      <w:sz w:val="20"/>
      <w:szCs w:val="20"/>
    </w:rPr>
  </w:style>
  <w:style w:type="table" w:styleId="TableGrid">
    <w:name w:val="Table Grid"/>
    <w:basedOn w:val="TableNormal"/>
    <w:uiPriority w:val="99"/>
    <w:rsid w:val="00C52D36"/>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844A8"/>
    <w:rPr>
      <w:color w:val="0000FF"/>
      <w:u w:val="single"/>
    </w:rPr>
  </w:style>
  <w:style w:type="character" w:styleId="PageNumber">
    <w:name w:val="page number"/>
    <w:basedOn w:val="DefaultParagraphFont"/>
    <w:uiPriority w:val="99"/>
    <w:rsid w:val="00AD4793"/>
  </w:style>
  <w:style w:type="paragraph" w:customStyle="1" w:styleId="Car2CarCar">
    <w:name w:val="Car2 Car Car"/>
    <w:basedOn w:val="Normal"/>
    <w:uiPriority w:val="99"/>
    <w:semiHidden/>
    <w:rsid w:val="0037585A"/>
    <w:pPr>
      <w:spacing w:after="160" w:line="240" w:lineRule="exact"/>
    </w:pPr>
    <w:rPr>
      <w:rFonts w:ascii="Tahoma" w:hAnsi="Tahoma" w:cs="Tahoma"/>
      <w:color w:val="auto"/>
      <w:sz w:val="20"/>
      <w:szCs w:val="20"/>
      <w:lang w:val="en-US" w:eastAsia="en-US"/>
    </w:rPr>
  </w:style>
  <w:style w:type="paragraph" w:styleId="BalloonText">
    <w:name w:val="Balloon Text"/>
    <w:basedOn w:val="Normal"/>
    <w:link w:val="BalloonTextChar"/>
    <w:uiPriority w:val="99"/>
    <w:semiHidden/>
    <w:rsid w:val="004A6D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6D51"/>
    <w:rPr>
      <w:rFonts w:ascii="Tahoma" w:hAnsi="Tahoma" w:cs="Tahoma"/>
      <w:color w:val="000000"/>
      <w:sz w:val="16"/>
      <w:szCs w:val="16"/>
      <w:lang w:val="es-ES" w:eastAsia="es-ES"/>
    </w:rPr>
  </w:style>
  <w:style w:type="paragraph" w:styleId="ListParagraph">
    <w:name w:val="List Paragraph"/>
    <w:basedOn w:val="Normal"/>
    <w:uiPriority w:val="99"/>
    <w:qFormat/>
    <w:rsid w:val="00692A91"/>
    <w:pPr>
      <w:ind w:left="720"/>
    </w:pPr>
  </w:style>
  <w:style w:type="paragraph" w:styleId="NormalWeb">
    <w:name w:val="Normal (Web)"/>
    <w:basedOn w:val="Normal"/>
    <w:uiPriority w:val="99"/>
    <w:rsid w:val="000A146D"/>
    <w:pPr>
      <w:spacing w:before="100" w:beforeAutospacing="1" w:after="100" w:afterAutospacing="1"/>
    </w:pPr>
    <w:rPr>
      <w:rFonts w:cs="Times New Roman"/>
      <w:color w:val="auto"/>
      <w:lang w:val="es-CO" w:eastAsia="es-CO"/>
    </w:rPr>
  </w:style>
</w:styles>
</file>

<file path=word/webSettings.xml><?xml version="1.0" encoding="utf-8"?>
<w:webSettings xmlns:r="http://schemas.openxmlformats.org/officeDocument/2006/relationships" xmlns:w="http://schemas.openxmlformats.org/wordprocessingml/2006/main">
  <w:divs>
    <w:div w:id="1316180429">
      <w:marLeft w:val="0"/>
      <w:marRight w:val="0"/>
      <w:marTop w:val="0"/>
      <w:marBottom w:val="0"/>
      <w:divBdr>
        <w:top w:val="none" w:sz="0" w:space="0" w:color="auto"/>
        <w:left w:val="none" w:sz="0" w:space="0" w:color="auto"/>
        <w:bottom w:val="none" w:sz="0" w:space="0" w:color="auto"/>
        <w:right w:val="none" w:sz="0" w:space="0" w:color="auto"/>
      </w:divBdr>
      <w:divsChild>
        <w:div w:id="1316180430">
          <w:marLeft w:val="0"/>
          <w:marRight w:val="0"/>
          <w:marTop w:val="0"/>
          <w:marBottom w:val="0"/>
          <w:divBdr>
            <w:top w:val="none" w:sz="0" w:space="0" w:color="auto"/>
            <w:left w:val="none" w:sz="0" w:space="0" w:color="auto"/>
            <w:bottom w:val="none" w:sz="0" w:space="0" w:color="auto"/>
            <w:right w:val="none" w:sz="0" w:space="0" w:color="auto"/>
          </w:divBdr>
        </w:div>
      </w:divsChild>
    </w:div>
    <w:div w:id="1316180431">
      <w:marLeft w:val="0"/>
      <w:marRight w:val="0"/>
      <w:marTop w:val="0"/>
      <w:marBottom w:val="0"/>
      <w:divBdr>
        <w:top w:val="none" w:sz="0" w:space="0" w:color="auto"/>
        <w:left w:val="none" w:sz="0" w:space="0" w:color="auto"/>
        <w:bottom w:val="none" w:sz="0" w:space="0" w:color="auto"/>
        <w:right w:val="none" w:sz="0" w:space="0" w:color="auto"/>
      </w:divBdr>
    </w:div>
    <w:div w:id="1316180432">
      <w:marLeft w:val="0"/>
      <w:marRight w:val="0"/>
      <w:marTop w:val="0"/>
      <w:marBottom w:val="0"/>
      <w:divBdr>
        <w:top w:val="none" w:sz="0" w:space="0" w:color="auto"/>
        <w:left w:val="none" w:sz="0" w:space="0" w:color="auto"/>
        <w:bottom w:val="none" w:sz="0" w:space="0" w:color="auto"/>
        <w:right w:val="none" w:sz="0" w:space="0" w:color="auto"/>
      </w:divBdr>
      <w:divsChild>
        <w:div w:id="1316180435">
          <w:marLeft w:val="0"/>
          <w:marRight w:val="0"/>
          <w:marTop w:val="0"/>
          <w:marBottom w:val="0"/>
          <w:divBdr>
            <w:top w:val="none" w:sz="0" w:space="0" w:color="auto"/>
            <w:left w:val="none" w:sz="0" w:space="0" w:color="auto"/>
            <w:bottom w:val="none" w:sz="0" w:space="0" w:color="auto"/>
            <w:right w:val="none" w:sz="0" w:space="0" w:color="auto"/>
          </w:divBdr>
        </w:div>
      </w:divsChild>
    </w:div>
    <w:div w:id="1316180433">
      <w:marLeft w:val="0"/>
      <w:marRight w:val="0"/>
      <w:marTop w:val="0"/>
      <w:marBottom w:val="0"/>
      <w:divBdr>
        <w:top w:val="none" w:sz="0" w:space="0" w:color="auto"/>
        <w:left w:val="none" w:sz="0" w:space="0" w:color="auto"/>
        <w:bottom w:val="none" w:sz="0" w:space="0" w:color="auto"/>
        <w:right w:val="none" w:sz="0" w:space="0" w:color="auto"/>
      </w:divBdr>
    </w:div>
    <w:div w:id="1316180434">
      <w:marLeft w:val="0"/>
      <w:marRight w:val="0"/>
      <w:marTop w:val="0"/>
      <w:marBottom w:val="0"/>
      <w:divBdr>
        <w:top w:val="none" w:sz="0" w:space="0" w:color="auto"/>
        <w:left w:val="none" w:sz="0" w:space="0" w:color="auto"/>
        <w:bottom w:val="none" w:sz="0" w:space="0" w:color="auto"/>
        <w:right w:val="none" w:sz="0" w:space="0" w:color="auto"/>
      </w:divBdr>
      <w:divsChild>
        <w:div w:id="1316180428">
          <w:marLeft w:val="0"/>
          <w:marRight w:val="0"/>
          <w:marTop w:val="0"/>
          <w:marBottom w:val="0"/>
          <w:divBdr>
            <w:top w:val="none" w:sz="0" w:space="0" w:color="auto"/>
            <w:left w:val="none" w:sz="0" w:space="0" w:color="auto"/>
            <w:bottom w:val="none" w:sz="0" w:space="0" w:color="auto"/>
            <w:right w:val="none" w:sz="0" w:space="0" w:color="auto"/>
          </w:divBdr>
        </w:div>
      </w:divsChild>
    </w:div>
    <w:div w:id="1316180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oncejodebogota.gov.co"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345</Words>
  <Characters>1902</Characters>
  <Application>Microsoft Office Outlook</Application>
  <DocSecurity>0</DocSecurity>
  <Lines>0</Lines>
  <Paragraphs>0</Paragraphs>
  <ScaleCrop>false</ScaleCrop>
  <Company>CONCEJO SANTAFE DE BOGOTA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DIRECTOR ADMINISTRATIVO Y FINANCIERO</dc:title>
  <dc:subject/>
  <dc:creator>FONDO ROTATORIO</dc:creator>
  <cp:keywords/>
  <dc:description/>
  <cp:lastModifiedBy>PRENSA1</cp:lastModifiedBy>
  <cp:revision>2</cp:revision>
  <cp:lastPrinted>2012-10-02T17:46:00Z</cp:lastPrinted>
  <dcterms:created xsi:type="dcterms:W3CDTF">2013-01-17T16:34:00Z</dcterms:created>
  <dcterms:modified xsi:type="dcterms:W3CDTF">2013-01-17T16:34:00Z</dcterms:modified>
</cp:coreProperties>
</file>