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706" w:rsidRDefault="00693742" w:rsidP="00C86706">
      <w:pPr>
        <w:spacing w:after="0" w:line="240" w:lineRule="auto"/>
        <w:jc w:val="both"/>
        <w:rPr>
          <w:sz w:val="24"/>
          <w:szCs w:val="24"/>
        </w:rPr>
      </w:pPr>
      <w:r>
        <w:rPr>
          <w:sz w:val="24"/>
          <w:szCs w:val="24"/>
        </w:rPr>
        <w:t>Bogotá D.C, 06</w:t>
      </w:r>
      <w:r w:rsidR="00C86706">
        <w:rPr>
          <w:sz w:val="24"/>
          <w:szCs w:val="24"/>
        </w:rPr>
        <w:t xml:space="preserve"> de noviembre de 2012</w:t>
      </w:r>
    </w:p>
    <w:p w:rsidR="00C86706" w:rsidRDefault="00C86706" w:rsidP="00C86706">
      <w:pPr>
        <w:spacing w:after="0" w:line="240" w:lineRule="auto"/>
        <w:jc w:val="both"/>
        <w:rPr>
          <w:sz w:val="24"/>
          <w:szCs w:val="24"/>
        </w:rPr>
      </w:pPr>
    </w:p>
    <w:p w:rsidR="00C86706" w:rsidRDefault="00C86706" w:rsidP="00C86706">
      <w:pPr>
        <w:spacing w:after="0" w:line="240" w:lineRule="auto"/>
        <w:jc w:val="both"/>
        <w:rPr>
          <w:sz w:val="24"/>
          <w:szCs w:val="24"/>
        </w:rPr>
      </w:pPr>
    </w:p>
    <w:p w:rsidR="00C86706" w:rsidRDefault="00C86706" w:rsidP="00C86706">
      <w:pPr>
        <w:spacing w:after="0" w:line="240" w:lineRule="auto"/>
        <w:jc w:val="both"/>
        <w:rPr>
          <w:sz w:val="24"/>
          <w:szCs w:val="24"/>
        </w:rPr>
      </w:pPr>
      <w:r>
        <w:rPr>
          <w:sz w:val="24"/>
          <w:szCs w:val="24"/>
        </w:rPr>
        <w:t>Doctor</w:t>
      </w:r>
    </w:p>
    <w:p w:rsidR="00C86706" w:rsidRPr="00B85464" w:rsidRDefault="00C86706" w:rsidP="00C86706">
      <w:pPr>
        <w:spacing w:after="0" w:line="240" w:lineRule="auto"/>
        <w:jc w:val="both"/>
        <w:rPr>
          <w:b/>
          <w:sz w:val="24"/>
          <w:szCs w:val="24"/>
        </w:rPr>
      </w:pPr>
      <w:r w:rsidRPr="00B85464">
        <w:rPr>
          <w:b/>
          <w:sz w:val="24"/>
          <w:szCs w:val="24"/>
        </w:rPr>
        <w:t>JAIRO HERNÁN ZAMBRANO ORTEGA</w:t>
      </w:r>
    </w:p>
    <w:p w:rsidR="00C86706" w:rsidRDefault="00C86706" w:rsidP="00C86706">
      <w:pPr>
        <w:spacing w:after="0" w:line="240" w:lineRule="auto"/>
        <w:jc w:val="both"/>
        <w:rPr>
          <w:sz w:val="24"/>
          <w:szCs w:val="24"/>
        </w:rPr>
      </w:pPr>
      <w:r>
        <w:rPr>
          <w:sz w:val="24"/>
          <w:szCs w:val="24"/>
        </w:rPr>
        <w:t>Director Sector Gobierno</w:t>
      </w:r>
    </w:p>
    <w:p w:rsidR="00C86706" w:rsidRPr="00BD0E3C" w:rsidRDefault="00C86706" w:rsidP="00C86706">
      <w:pPr>
        <w:spacing w:after="0" w:line="240" w:lineRule="auto"/>
        <w:jc w:val="both"/>
        <w:rPr>
          <w:b/>
          <w:sz w:val="24"/>
          <w:szCs w:val="24"/>
        </w:rPr>
      </w:pPr>
      <w:r w:rsidRPr="00BD0E3C">
        <w:rPr>
          <w:b/>
          <w:sz w:val="24"/>
          <w:szCs w:val="24"/>
        </w:rPr>
        <w:t>CONTRALORÍA DISTRITAL</w:t>
      </w:r>
    </w:p>
    <w:p w:rsidR="00C86706" w:rsidRDefault="00C86706" w:rsidP="00C86706">
      <w:pPr>
        <w:spacing w:after="0" w:line="240" w:lineRule="auto"/>
        <w:jc w:val="both"/>
        <w:rPr>
          <w:sz w:val="24"/>
          <w:szCs w:val="24"/>
        </w:rPr>
      </w:pPr>
      <w:r>
        <w:rPr>
          <w:sz w:val="24"/>
          <w:szCs w:val="24"/>
        </w:rPr>
        <w:t>Carrera 32ª No. 26ª – 16</w:t>
      </w:r>
    </w:p>
    <w:p w:rsidR="00C86706" w:rsidRDefault="00C86706" w:rsidP="00C86706">
      <w:pPr>
        <w:spacing w:after="0" w:line="240" w:lineRule="auto"/>
        <w:jc w:val="both"/>
        <w:rPr>
          <w:sz w:val="24"/>
          <w:szCs w:val="24"/>
        </w:rPr>
      </w:pPr>
      <w:r>
        <w:rPr>
          <w:sz w:val="24"/>
          <w:szCs w:val="24"/>
        </w:rPr>
        <w:t>Ciudad.</w:t>
      </w:r>
    </w:p>
    <w:p w:rsidR="00C86706" w:rsidRDefault="00C86706" w:rsidP="00C86706">
      <w:pPr>
        <w:spacing w:after="0" w:line="240" w:lineRule="auto"/>
        <w:jc w:val="both"/>
        <w:rPr>
          <w:sz w:val="24"/>
          <w:szCs w:val="24"/>
        </w:rPr>
      </w:pPr>
    </w:p>
    <w:p w:rsidR="00C86706" w:rsidRDefault="00C86706" w:rsidP="00C86706">
      <w:pPr>
        <w:spacing w:after="0" w:line="240" w:lineRule="auto"/>
        <w:jc w:val="both"/>
        <w:rPr>
          <w:sz w:val="24"/>
          <w:szCs w:val="24"/>
        </w:rPr>
      </w:pPr>
    </w:p>
    <w:p w:rsidR="00C86706" w:rsidRPr="00B85464" w:rsidRDefault="00C86706" w:rsidP="00C86706">
      <w:pPr>
        <w:spacing w:after="0" w:line="240" w:lineRule="auto"/>
        <w:jc w:val="both"/>
        <w:rPr>
          <w:b/>
          <w:sz w:val="24"/>
          <w:szCs w:val="24"/>
        </w:rPr>
      </w:pPr>
      <w:proofErr w:type="spellStart"/>
      <w:r w:rsidRPr="00B85464">
        <w:rPr>
          <w:b/>
          <w:sz w:val="24"/>
          <w:szCs w:val="24"/>
        </w:rPr>
        <w:t>Ref</w:t>
      </w:r>
      <w:proofErr w:type="spellEnd"/>
      <w:r w:rsidRPr="00B85464">
        <w:rPr>
          <w:b/>
          <w:sz w:val="24"/>
          <w:szCs w:val="24"/>
        </w:rPr>
        <w:t xml:space="preserve">: </w:t>
      </w:r>
      <w:r>
        <w:rPr>
          <w:b/>
          <w:sz w:val="24"/>
          <w:szCs w:val="24"/>
        </w:rPr>
        <w:tab/>
      </w:r>
      <w:r w:rsidRPr="00B85464">
        <w:rPr>
          <w:b/>
          <w:i/>
          <w:sz w:val="24"/>
          <w:szCs w:val="24"/>
        </w:rPr>
        <w:t>Respuesta al informe preliminar de la visita fiscal sobre el Contrato No. 559-12</w:t>
      </w:r>
      <w:r w:rsidRPr="00B85464">
        <w:rPr>
          <w:b/>
          <w:i/>
          <w:sz w:val="24"/>
          <w:szCs w:val="24"/>
        </w:rPr>
        <w:tab/>
        <w:t xml:space="preserve">suscrito con la contratista NORTHBOUND TECHNOLOGIES S.A. –NBT-. </w:t>
      </w:r>
    </w:p>
    <w:p w:rsidR="00C86706" w:rsidRDefault="00C86706" w:rsidP="00C86706">
      <w:pPr>
        <w:spacing w:after="0" w:line="240" w:lineRule="auto"/>
        <w:jc w:val="both"/>
        <w:rPr>
          <w:sz w:val="24"/>
          <w:szCs w:val="24"/>
        </w:rPr>
      </w:pPr>
    </w:p>
    <w:p w:rsidR="00C86706" w:rsidRDefault="00C86706" w:rsidP="00C86706">
      <w:pPr>
        <w:spacing w:after="0" w:line="240" w:lineRule="auto"/>
        <w:jc w:val="both"/>
        <w:rPr>
          <w:sz w:val="24"/>
          <w:szCs w:val="24"/>
        </w:rPr>
      </w:pPr>
    </w:p>
    <w:p w:rsidR="00C86706" w:rsidRDefault="00EC6B3E" w:rsidP="00C86706">
      <w:pPr>
        <w:spacing w:after="0" w:line="240" w:lineRule="auto"/>
        <w:jc w:val="both"/>
        <w:rPr>
          <w:sz w:val="24"/>
          <w:szCs w:val="24"/>
        </w:rPr>
      </w:pPr>
      <w:r>
        <w:rPr>
          <w:b/>
          <w:sz w:val="24"/>
          <w:szCs w:val="24"/>
        </w:rPr>
        <w:t>CESAR AUGUSTO MANRIQUE SOACHA</w:t>
      </w:r>
      <w:r>
        <w:rPr>
          <w:sz w:val="24"/>
          <w:szCs w:val="24"/>
        </w:rPr>
        <w:t xml:space="preserve">, identificado como aparece al pie de mi firma, </w:t>
      </w:r>
      <w:r w:rsidR="00A07A5A">
        <w:rPr>
          <w:sz w:val="24"/>
          <w:szCs w:val="24"/>
        </w:rPr>
        <w:t>en mi condición de Ex Gerente E</w:t>
      </w:r>
      <w:r>
        <w:rPr>
          <w:sz w:val="24"/>
          <w:szCs w:val="24"/>
        </w:rPr>
        <w:t xml:space="preserve">ncargado del Fondo de Vigilancia y Seguridad de Bogotá para la fecha en que se suscribió el contrato de la referencia, una vez enterado del informe preliminar de la visita fiscal que realizó la Contraloría distrital </w:t>
      </w:r>
      <w:r w:rsidR="00A07A5A">
        <w:rPr>
          <w:sz w:val="24"/>
          <w:szCs w:val="24"/>
        </w:rPr>
        <w:t xml:space="preserve">a través de la Dirección a su cargo, el cual </w:t>
      </w:r>
      <w:r w:rsidR="00235825">
        <w:rPr>
          <w:sz w:val="24"/>
          <w:szCs w:val="24"/>
        </w:rPr>
        <w:t>se me dio a conocer</w:t>
      </w:r>
      <w:r w:rsidR="00A07A5A">
        <w:rPr>
          <w:sz w:val="24"/>
          <w:szCs w:val="24"/>
        </w:rPr>
        <w:t xml:space="preserve"> por la actual gerente del FVS el pasado lunes 29 de octubre de 2012, y teniendo en cuenta que ese mismo día tuve que desplazarme de la ciudad para atender compromisos laborales durante toda la semana en otra entidad territorial (adjunto decreto</w:t>
      </w:r>
      <w:r w:rsidR="006D13CF">
        <w:rPr>
          <w:sz w:val="24"/>
          <w:szCs w:val="24"/>
        </w:rPr>
        <w:t xml:space="preserve"> 490/12</w:t>
      </w:r>
      <w:r w:rsidR="00A07A5A">
        <w:rPr>
          <w:sz w:val="24"/>
          <w:szCs w:val="24"/>
        </w:rPr>
        <w:t xml:space="preserve"> de comisión de servicios),</w:t>
      </w:r>
      <w:r w:rsidR="00657398">
        <w:rPr>
          <w:sz w:val="24"/>
          <w:szCs w:val="24"/>
        </w:rPr>
        <w:t xml:space="preserve"> y dado que no fuera aceptada la solicitud de prórroga que emitiera la Gerente del Fondo de Vigilancia y Seguridad de Bogotá,</w:t>
      </w:r>
      <w:r w:rsidR="00A07A5A">
        <w:rPr>
          <w:sz w:val="24"/>
          <w:szCs w:val="24"/>
        </w:rPr>
        <w:t xml:space="preserve"> atentamente me permito dar </w:t>
      </w:r>
      <w:r w:rsidR="00C86706">
        <w:rPr>
          <w:sz w:val="24"/>
          <w:szCs w:val="24"/>
        </w:rPr>
        <w:t xml:space="preserve">respuesta clara, determinante y definitiva a los </w:t>
      </w:r>
      <w:r w:rsidR="00C86706" w:rsidRPr="00751FAD">
        <w:rPr>
          <w:sz w:val="24"/>
          <w:szCs w:val="24"/>
        </w:rPr>
        <w:t>“hallazgos administrativos con incidencia disciplinaria y</w:t>
      </w:r>
      <w:r w:rsidR="00C86706" w:rsidRPr="004743E5">
        <w:rPr>
          <w:i/>
          <w:sz w:val="24"/>
          <w:szCs w:val="24"/>
        </w:rPr>
        <w:t xml:space="preserve"> penal</w:t>
      </w:r>
      <w:r w:rsidR="00C86706" w:rsidRPr="00751FAD">
        <w:rPr>
          <w:sz w:val="24"/>
          <w:szCs w:val="24"/>
        </w:rPr>
        <w:t>”</w:t>
      </w:r>
      <w:r w:rsidR="00C86706">
        <w:rPr>
          <w:sz w:val="24"/>
          <w:szCs w:val="24"/>
        </w:rPr>
        <w:t xml:space="preserve"> obtenidos</w:t>
      </w:r>
      <w:r w:rsidR="00C86706" w:rsidRPr="00751FAD">
        <w:rPr>
          <w:sz w:val="24"/>
          <w:szCs w:val="24"/>
        </w:rPr>
        <w:t xml:space="preserve"> </w:t>
      </w:r>
      <w:r w:rsidR="00C86706">
        <w:rPr>
          <w:sz w:val="24"/>
          <w:szCs w:val="24"/>
        </w:rPr>
        <w:t xml:space="preserve">por </w:t>
      </w:r>
      <w:r w:rsidR="00944834">
        <w:rPr>
          <w:sz w:val="24"/>
          <w:szCs w:val="24"/>
        </w:rPr>
        <w:t>el ente fiscalizador</w:t>
      </w:r>
      <w:r w:rsidR="00C86706">
        <w:rPr>
          <w:sz w:val="24"/>
          <w:szCs w:val="24"/>
        </w:rPr>
        <w:t xml:space="preserve">, luego del “análisis de las pruebas documentales y </w:t>
      </w:r>
      <w:r w:rsidR="00C86706">
        <w:rPr>
          <w:i/>
          <w:sz w:val="24"/>
          <w:szCs w:val="24"/>
        </w:rPr>
        <w:t>testimoniales</w:t>
      </w:r>
      <w:r w:rsidR="00C86706">
        <w:rPr>
          <w:sz w:val="24"/>
          <w:szCs w:val="24"/>
        </w:rPr>
        <w:t xml:space="preserve">” practicadas, estas últimas desconocidas por nosotros, a la etapa precontractual y contractual del </w:t>
      </w:r>
      <w:r w:rsidR="00A07A5A">
        <w:rPr>
          <w:sz w:val="24"/>
          <w:szCs w:val="24"/>
        </w:rPr>
        <w:t>contrato del asunto</w:t>
      </w:r>
      <w:r w:rsidR="00C86706">
        <w:rPr>
          <w:sz w:val="24"/>
          <w:szCs w:val="24"/>
        </w:rPr>
        <w:t xml:space="preserve">, </w:t>
      </w:r>
      <w:r w:rsidR="00A07A5A">
        <w:rPr>
          <w:sz w:val="24"/>
          <w:szCs w:val="24"/>
        </w:rPr>
        <w:t xml:space="preserve">para lo cual haré </w:t>
      </w:r>
      <w:r w:rsidR="00C86706">
        <w:rPr>
          <w:sz w:val="24"/>
          <w:szCs w:val="24"/>
        </w:rPr>
        <w:t>las precisiones necesarias a efectos de dejar completamente despejadas las dudas e inquietudes que pudieron surgir producto de una equivocada apreciación o insuficiente documentación sobre el proceso vigilado.</w:t>
      </w:r>
    </w:p>
    <w:p w:rsidR="00C86706" w:rsidRDefault="00C86706" w:rsidP="00C86706">
      <w:pPr>
        <w:spacing w:after="0" w:line="240" w:lineRule="auto"/>
        <w:jc w:val="both"/>
        <w:rPr>
          <w:sz w:val="24"/>
          <w:szCs w:val="24"/>
        </w:rPr>
      </w:pPr>
    </w:p>
    <w:p w:rsidR="00C86706" w:rsidRDefault="00C86706" w:rsidP="00C86706">
      <w:pPr>
        <w:spacing w:after="0" w:line="240" w:lineRule="auto"/>
        <w:jc w:val="both"/>
        <w:rPr>
          <w:sz w:val="24"/>
          <w:szCs w:val="24"/>
        </w:rPr>
      </w:pPr>
      <w:r w:rsidRPr="00B26CC6">
        <w:rPr>
          <w:b/>
          <w:sz w:val="24"/>
          <w:szCs w:val="24"/>
        </w:rPr>
        <w:t>PREÁMBULO</w:t>
      </w:r>
      <w:r>
        <w:rPr>
          <w:sz w:val="24"/>
          <w:szCs w:val="24"/>
        </w:rPr>
        <w:t>.</w:t>
      </w:r>
    </w:p>
    <w:p w:rsidR="00C86706" w:rsidRDefault="00C86706" w:rsidP="00C86706">
      <w:pPr>
        <w:spacing w:after="0" w:line="240" w:lineRule="auto"/>
        <w:jc w:val="both"/>
        <w:rPr>
          <w:sz w:val="24"/>
          <w:szCs w:val="24"/>
        </w:rPr>
      </w:pPr>
    </w:p>
    <w:p w:rsidR="00C86706" w:rsidRPr="00216399" w:rsidRDefault="00C86706" w:rsidP="00C86706">
      <w:pPr>
        <w:spacing w:after="0" w:line="240" w:lineRule="auto"/>
        <w:jc w:val="both"/>
        <w:rPr>
          <w:sz w:val="24"/>
          <w:szCs w:val="24"/>
        </w:rPr>
      </w:pPr>
      <w:r w:rsidRPr="00216399">
        <w:rPr>
          <w:sz w:val="24"/>
          <w:szCs w:val="24"/>
        </w:rPr>
        <w:t xml:space="preserve">El informe contiene dos capítulos </w:t>
      </w:r>
      <w:r>
        <w:rPr>
          <w:sz w:val="24"/>
          <w:szCs w:val="24"/>
        </w:rPr>
        <w:t>enunciados así</w:t>
      </w:r>
      <w:r w:rsidRPr="00216399">
        <w:rPr>
          <w:sz w:val="24"/>
          <w:szCs w:val="24"/>
        </w:rPr>
        <w:t>: 1. A</w:t>
      </w:r>
      <w:r>
        <w:rPr>
          <w:sz w:val="24"/>
          <w:szCs w:val="24"/>
        </w:rPr>
        <w:t>NÁLISIS DE LA INOFRMACIÓN</w:t>
      </w:r>
      <w:r w:rsidRPr="00216399">
        <w:rPr>
          <w:sz w:val="24"/>
          <w:szCs w:val="24"/>
        </w:rPr>
        <w:t xml:space="preserve"> (</w:t>
      </w:r>
      <w:r>
        <w:rPr>
          <w:sz w:val="24"/>
          <w:szCs w:val="24"/>
        </w:rPr>
        <w:t xml:space="preserve">en </w:t>
      </w:r>
      <w:r w:rsidRPr="00216399">
        <w:rPr>
          <w:sz w:val="24"/>
          <w:szCs w:val="24"/>
        </w:rPr>
        <w:t>13 folios) y, 2. R</w:t>
      </w:r>
      <w:r>
        <w:rPr>
          <w:sz w:val="24"/>
          <w:szCs w:val="24"/>
        </w:rPr>
        <w:t>ESULTADOS OBTENIDOS</w:t>
      </w:r>
      <w:r w:rsidRPr="00216399">
        <w:rPr>
          <w:sz w:val="24"/>
          <w:szCs w:val="24"/>
        </w:rPr>
        <w:t xml:space="preserve"> (</w:t>
      </w:r>
      <w:r>
        <w:rPr>
          <w:sz w:val="24"/>
          <w:szCs w:val="24"/>
        </w:rPr>
        <w:t xml:space="preserve">en </w:t>
      </w:r>
      <w:r w:rsidRPr="00216399">
        <w:rPr>
          <w:sz w:val="24"/>
          <w:szCs w:val="24"/>
        </w:rPr>
        <w:t>10 folios). Sin embargo, es necesario precisar inicialmente que en ninguno de los dos apartados se citan las pruebas “testimoniales” anunciadas; solo refieren las documentales que se contienen en la carpeta del contrato No. 559-12. Por tal razón</w:t>
      </w:r>
      <w:r>
        <w:rPr>
          <w:sz w:val="24"/>
          <w:szCs w:val="24"/>
        </w:rPr>
        <w:t>,</w:t>
      </w:r>
      <w:r w:rsidRPr="00216399">
        <w:rPr>
          <w:sz w:val="24"/>
          <w:szCs w:val="24"/>
        </w:rPr>
        <w:t xml:space="preserve"> y como quiera que no fueron dadas a conocer, solicitamos desestimarlas y no tenerlas en cuenta en razón a no contar con la oportunidad procedimental de controvertirlas según lo indican las elementales reglas procesales y las fundamentales normas constitucionales.</w:t>
      </w:r>
    </w:p>
    <w:p w:rsidR="00C86706" w:rsidRDefault="00C86706" w:rsidP="00C86706">
      <w:pPr>
        <w:spacing w:after="0" w:line="240" w:lineRule="auto"/>
        <w:jc w:val="both"/>
        <w:rPr>
          <w:sz w:val="24"/>
          <w:szCs w:val="24"/>
        </w:rPr>
      </w:pPr>
    </w:p>
    <w:p w:rsidR="00C86706" w:rsidRDefault="00C86706" w:rsidP="00C86706">
      <w:pPr>
        <w:spacing w:after="0" w:line="240" w:lineRule="auto"/>
        <w:jc w:val="both"/>
        <w:rPr>
          <w:sz w:val="24"/>
          <w:szCs w:val="24"/>
        </w:rPr>
      </w:pPr>
      <w:r w:rsidRPr="00B26CC6">
        <w:rPr>
          <w:b/>
          <w:sz w:val="24"/>
          <w:szCs w:val="24"/>
        </w:rPr>
        <w:t>CAPÍTULO DE ANÁLISIS DE LA INFORMACIÓN</w:t>
      </w:r>
      <w:r>
        <w:rPr>
          <w:sz w:val="24"/>
          <w:szCs w:val="24"/>
        </w:rPr>
        <w:t>.</w:t>
      </w:r>
    </w:p>
    <w:p w:rsidR="00C86706" w:rsidRDefault="00C86706" w:rsidP="00C86706">
      <w:pPr>
        <w:spacing w:after="0" w:line="240" w:lineRule="auto"/>
        <w:jc w:val="both"/>
        <w:rPr>
          <w:sz w:val="24"/>
          <w:szCs w:val="24"/>
        </w:rPr>
      </w:pPr>
    </w:p>
    <w:p w:rsidR="00C86706" w:rsidRPr="00B26CC6" w:rsidRDefault="00C86706" w:rsidP="00C86706">
      <w:pPr>
        <w:spacing w:after="0" w:line="240" w:lineRule="auto"/>
        <w:jc w:val="both"/>
        <w:rPr>
          <w:sz w:val="24"/>
          <w:szCs w:val="24"/>
        </w:rPr>
      </w:pPr>
      <w:r w:rsidRPr="00B26CC6">
        <w:rPr>
          <w:sz w:val="24"/>
          <w:szCs w:val="24"/>
        </w:rPr>
        <w:t>En relación con el primero de los capítulos antes citados, debemos afirmar que lo allí relacionado resulta ser suficientemente claro para concluir que la contratación de las motocicletas eléctricas con destino a la Policía Metropolitana de Bogotá, fue ajustada plenamente a la normatividad contractual vigente, pues la información relacionada, cotejada y analizada por la visita fiscal da cuenta de la pulcritud con la que se atendió la etapa previa, preliminar o de planeación</w:t>
      </w:r>
      <w:r>
        <w:rPr>
          <w:rStyle w:val="Refdenotaalpie"/>
          <w:sz w:val="24"/>
          <w:szCs w:val="24"/>
        </w:rPr>
        <w:footnoteReference w:id="1"/>
      </w:r>
      <w:r w:rsidRPr="00B26CC6">
        <w:rPr>
          <w:sz w:val="24"/>
          <w:szCs w:val="24"/>
        </w:rPr>
        <w:t xml:space="preserve"> en dicho proceso. Basta con leer los cuatro (4) informes</w:t>
      </w:r>
      <w:r>
        <w:rPr>
          <w:rStyle w:val="Refdenotaalpie"/>
          <w:sz w:val="24"/>
          <w:szCs w:val="24"/>
        </w:rPr>
        <w:footnoteReference w:id="2"/>
      </w:r>
      <w:r w:rsidRPr="00B26CC6">
        <w:rPr>
          <w:sz w:val="24"/>
          <w:szCs w:val="24"/>
        </w:rPr>
        <w:t xml:space="preserve"> que contienen todas las pruebas que la institución interesada en la adquisición de este bien realizó, lo que con toda seguridad le permitió definir y decir técnicamente que dicha motocicleta es la que plenamente se ajustaba a las necesidades de la institución con miras a atender y cubrir los requerimientos que en materia de seguridad y vigilancia demanda el distrito capital en los actuales momentos.</w:t>
      </w:r>
    </w:p>
    <w:p w:rsidR="00C86706" w:rsidRDefault="00C86706" w:rsidP="00C86706">
      <w:pPr>
        <w:spacing w:after="0" w:line="240" w:lineRule="auto"/>
        <w:jc w:val="both"/>
        <w:rPr>
          <w:sz w:val="24"/>
          <w:szCs w:val="24"/>
        </w:rPr>
      </w:pPr>
    </w:p>
    <w:p w:rsidR="00C86706" w:rsidRPr="00B26CC6" w:rsidRDefault="00C86706" w:rsidP="00C86706">
      <w:pPr>
        <w:spacing w:after="0" w:line="240" w:lineRule="auto"/>
        <w:jc w:val="both"/>
        <w:rPr>
          <w:sz w:val="24"/>
          <w:szCs w:val="24"/>
        </w:rPr>
      </w:pPr>
      <w:r w:rsidRPr="00B26CC6">
        <w:rPr>
          <w:sz w:val="24"/>
          <w:szCs w:val="24"/>
        </w:rPr>
        <w:t>El análisis de los mencionados documentos permite establecer que la Policía Metropolitana de Bogotá –MEBOG- no improvisó en la escogencia del bien que solicitó adquirir al Fondo de Vigilancia y Seguridad –FVS-, pues la variedad de pruebas técnicas y de test drive realizadas a las motocicletas en las que centró su interés y que le fueron ofrecidas por la compañía que tiene la representación exclusiva del fabricante en el País –NBT-, así lo indican. Varios, y por distintas dependencias de la Institución uniformada así como de expertos técnicos y deportistas destacados y reconocidos nacional e internacionalmente, fueron los pronunciamiento obtenidos como producto de dichas pruebas, los cuales muestran ampliamente las fortalezas y ventajas comparativas, en todos los aspectos, del bien eléctrico a utilizar en adelante y dentro de las nuevas exigencias de los tiempos modernos, reduciendo solamente a escasas tres (3) consideraciones las posibles debilidades (sillín corto, duración prolongada para cargar la batería y soporte postventa), las que finalmente fueron cubiertas y superadas por el contratista en su oferta definitiva.</w:t>
      </w:r>
    </w:p>
    <w:p w:rsidR="00C86706" w:rsidRPr="00B26CC6" w:rsidRDefault="00C86706" w:rsidP="00C86706">
      <w:pPr>
        <w:spacing w:after="0" w:line="240" w:lineRule="auto"/>
        <w:jc w:val="both"/>
        <w:rPr>
          <w:sz w:val="24"/>
          <w:szCs w:val="24"/>
        </w:rPr>
      </w:pPr>
    </w:p>
    <w:p w:rsidR="00C86706" w:rsidRPr="00B26CC6" w:rsidRDefault="00C86706" w:rsidP="00C86706">
      <w:pPr>
        <w:spacing w:after="0" w:line="240" w:lineRule="auto"/>
        <w:jc w:val="both"/>
        <w:rPr>
          <w:sz w:val="24"/>
          <w:szCs w:val="24"/>
        </w:rPr>
      </w:pPr>
      <w:r w:rsidRPr="00B26CC6">
        <w:rPr>
          <w:sz w:val="24"/>
          <w:szCs w:val="24"/>
        </w:rPr>
        <w:t xml:space="preserve">De lo anterior puede surgir la pregunta obligada del ¿porqué la MEBOG no probó otras motocicletas eléctricas que se ofrecen en el mercado nacional? Varias son las respuestas </w:t>
      </w:r>
      <w:r w:rsidRPr="00B26CC6">
        <w:rPr>
          <w:sz w:val="24"/>
          <w:szCs w:val="24"/>
        </w:rPr>
        <w:lastRenderedPageBreak/>
        <w:t>que pueden surgir para atender esta pregunta, así: (i) Porque al parecer ninguna otra firma se acercó a hacerle tal ofrecimiento, muy seguramente en razón a que las motocicletas que utiliza la Policía Nacional y las Metropolitanas territoriales son de tipo “enduro”; (</w:t>
      </w:r>
      <w:proofErr w:type="spellStart"/>
      <w:r w:rsidRPr="00B26CC6">
        <w:rPr>
          <w:sz w:val="24"/>
          <w:szCs w:val="24"/>
        </w:rPr>
        <w:t>ii</w:t>
      </w:r>
      <w:proofErr w:type="spellEnd"/>
      <w:r w:rsidRPr="00B26CC6">
        <w:rPr>
          <w:sz w:val="24"/>
          <w:szCs w:val="24"/>
        </w:rPr>
        <w:t>) Porque las demás firmas no vieron a la Policía Nacional como posible cliente, seguramente por la razón antes anotada (no sabemos si en dicha institución reposen algunas ofertas de otra clase de motos); (</w:t>
      </w:r>
      <w:proofErr w:type="spellStart"/>
      <w:r w:rsidRPr="00B26CC6">
        <w:rPr>
          <w:sz w:val="24"/>
          <w:szCs w:val="24"/>
        </w:rPr>
        <w:t>iii</w:t>
      </w:r>
      <w:proofErr w:type="spellEnd"/>
      <w:r w:rsidRPr="00B26CC6">
        <w:rPr>
          <w:sz w:val="24"/>
          <w:szCs w:val="24"/>
        </w:rPr>
        <w:t xml:space="preserve">) Porque, dentro del marco de la libertad y la dinámica empresarial y promocional de sus productos, sencillamente no ofrecieron sus motocicletas a esta institución. En fin, no sabemos con precisión cuales fueron las razones por las que la MEBOG no se interesó en consultar otros posibles proveedores, pues sólo esta institución es la competente, técnica y científicamente, para determinar qué y cual producto, bien o servicio se ajusta a sus necesidades para cumplir efectivamente con sus obligaciones de mantener a plenitud la seguridad y vigilancia en la ciudad capital.   </w:t>
      </w:r>
    </w:p>
    <w:p w:rsidR="00C86706" w:rsidRPr="00B26CC6" w:rsidRDefault="00C86706" w:rsidP="00C86706">
      <w:pPr>
        <w:spacing w:after="0" w:line="240" w:lineRule="auto"/>
        <w:jc w:val="both"/>
        <w:rPr>
          <w:sz w:val="24"/>
          <w:szCs w:val="24"/>
        </w:rPr>
      </w:pPr>
    </w:p>
    <w:p w:rsidR="00C86706" w:rsidRPr="00B26CC6" w:rsidRDefault="00C86706" w:rsidP="00C86706">
      <w:pPr>
        <w:spacing w:after="0" w:line="240" w:lineRule="auto"/>
        <w:jc w:val="both"/>
        <w:rPr>
          <w:rFonts w:cstheme="minorHAnsi"/>
          <w:sz w:val="24"/>
          <w:szCs w:val="24"/>
        </w:rPr>
      </w:pPr>
      <w:r w:rsidRPr="00B26CC6">
        <w:rPr>
          <w:sz w:val="24"/>
          <w:szCs w:val="24"/>
        </w:rPr>
        <w:t>Así, entonces, el FVS no resulta ser la entidad competente para decidir técnica y científicamente cuál bien, producto o servicio debe adquirir la MEBOG para cumplir con sus fines estatales, pues una decisión en tal sentido no solo afectaría el accionar de la institución policial, sino que desconocería su propio deber funcional si atendemos el sentido de lo dispuesto en las normas que reglamentan su creación y operatividad, lo cual podemos sintetizar en el siguiente enunciado:</w:t>
      </w:r>
      <w:r w:rsidRPr="00B26CC6">
        <w:rPr>
          <w:rFonts w:cstheme="minorHAnsi"/>
          <w:sz w:val="24"/>
          <w:szCs w:val="24"/>
        </w:rPr>
        <w:t xml:space="preserve"> </w:t>
      </w:r>
      <w:r w:rsidRPr="00B26CC6">
        <w:rPr>
          <w:rFonts w:cstheme="minorHAnsi"/>
          <w:i/>
        </w:rPr>
        <w:t xml:space="preserve">“El  Fondo de Vigilancia y Seguridad de Bogotá es un establecimiento público del orden distrital, adscrito a la Secretaría Distrital de Gobierno, creado mediante el Acuerdo 09 de 1980 y reestructurado por el Acuerdo 28 de 1992 del Concejo de Bogotá, según el cual, </w:t>
      </w:r>
      <w:r w:rsidRPr="00B26CC6">
        <w:rPr>
          <w:rFonts w:cstheme="minorHAnsi"/>
          <w:b/>
          <w:i/>
        </w:rPr>
        <w:t>con cargo a sus recursos adquirirá los bienes y servicios que las autoridades competentes requieran para optimizar la seguridad de todos los habitantes de Bogotá</w:t>
      </w:r>
      <w:r w:rsidRPr="00B26CC6">
        <w:rPr>
          <w:rFonts w:cstheme="minorHAnsi"/>
          <w:i/>
        </w:rPr>
        <w:t>”</w:t>
      </w:r>
      <w:r>
        <w:rPr>
          <w:rStyle w:val="Refdenotaalpie"/>
          <w:rFonts w:cstheme="minorHAnsi"/>
          <w:i/>
        </w:rPr>
        <w:footnoteReference w:id="3"/>
      </w:r>
      <w:r w:rsidRPr="00B26CC6">
        <w:rPr>
          <w:rFonts w:cstheme="minorHAnsi"/>
          <w:sz w:val="24"/>
          <w:szCs w:val="24"/>
        </w:rPr>
        <w:t xml:space="preserve">. </w:t>
      </w:r>
    </w:p>
    <w:p w:rsidR="00C86706" w:rsidRPr="00B26CC6" w:rsidRDefault="00C86706" w:rsidP="00C86706">
      <w:pPr>
        <w:spacing w:after="0" w:line="240" w:lineRule="auto"/>
        <w:jc w:val="both"/>
        <w:rPr>
          <w:rFonts w:cstheme="minorHAnsi"/>
          <w:sz w:val="24"/>
          <w:szCs w:val="24"/>
        </w:rPr>
      </w:pPr>
    </w:p>
    <w:p w:rsidR="00C86706" w:rsidRPr="00B26CC6" w:rsidRDefault="00C86706" w:rsidP="00C86706">
      <w:pPr>
        <w:spacing w:after="0" w:line="240" w:lineRule="auto"/>
        <w:jc w:val="both"/>
        <w:rPr>
          <w:rFonts w:cstheme="minorHAnsi"/>
          <w:sz w:val="24"/>
          <w:szCs w:val="24"/>
        </w:rPr>
      </w:pPr>
      <w:r w:rsidRPr="00B26CC6">
        <w:rPr>
          <w:rFonts w:cstheme="minorHAnsi"/>
          <w:sz w:val="24"/>
          <w:szCs w:val="24"/>
        </w:rPr>
        <w:t>En igual sentido, es pertinente hacer mención a los objetivos y funciones que delimitan el deber funcional del FVS</w:t>
      </w:r>
      <w:r>
        <w:rPr>
          <w:rStyle w:val="Refdenotaalpie"/>
          <w:rFonts w:cstheme="minorHAnsi"/>
          <w:sz w:val="24"/>
          <w:szCs w:val="24"/>
        </w:rPr>
        <w:footnoteReference w:id="4"/>
      </w:r>
      <w:r w:rsidRPr="00B26CC6">
        <w:rPr>
          <w:rFonts w:cstheme="minorHAnsi"/>
          <w:sz w:val="24"/>
          <w:szCs w:val="24"/>
        </w:rPr>
        <w:t xml:space="preserve"> así:</w:t>
      </w:r>
    </w:p>
    <w:p w:rsidR="00C86706" w:rsidRPr="00B26CC6" w:rsidRDefault="00C86706" w:rsidP="00C86706">
      <w:pPr>
        <w:spacing w:after="0" w:line="240" w:lineRule="auto"/>
        <w:jc w:val="both"/>
        <w:rPr>
          <w:rFonts w:cstheme="minorHAnsi"/>
          <w:i/>
          <w:color w:val="393939"/>
        </w:rPr>
      </w:pPr>
    </w:p>
    <w:p w:rsidR="00C86706" w:rsidRPr="00B26CC6" w:rsidRDefault="00C86706" w:rsidP="00C86706">
      <w:pPr>
        <w:spacing w:after="0" w:line="240" w:lineRule="auto"/>
        <w:jc w:val="both"/>
        <w:rPr>
          <w:rFonts w:cstheme="minorHAnsi"/>
          <w:i/>
          <w:color w:val="393939"/>
          <w:lang w:val="es-ES"/>
        </w:rPr>
      </w:pPr>
      <w:r w:rsidRPr="00B26CC6">
        <w:rPr>
          <w:rFonts w:cstheme="minorHAnsi"/>
          <w:i/>
          <w:color w:val="393939"/>
          <w:lang w:val="es-ES"/>
        </w:rPr>
        <w:t>“Propiciar condiciones de seguridad y convivencia pacífica a través del fortalecimiento de las acciones que adelantan la Policía Metropolitana de Bogotá, la Brigada XIII del Ejército Nacional, los Organismos de Seguridad e Inteligencia del Estado con Jurisdicción en el Distrito Capital y en general las autoridades cuya competencia se oriente a la prevención, conservación y mantenimiento del orden público, la seguridad ciudadana y la defensa dentro del perímetro de Bogotá como ciudad-región”.</w:t>
      </w:r>
    </w:p>
    <w:p w:rsidR="00C86706" w:rsidRDefault="00C86706" w:rsidP="00C86706">
      <w:pPr>
        <w:pStyle w:val="Prrafodelista"/>
        <w:spacing w:after="0" w:line="240" w:lineRule="auto"/>
        <w:ind w:left="357"/>
        <w:jc w:val="both"/>
        <w:rPr>
          <w:rFonts w:cstheme="minorHAnsi"/>
          <w:b/>
          <w:bCs/>
          <w:i/>
          <w:color w:val="444444"/>
          <w:lang w:val="es-ES"/>
        </w:rPr>
      </w:pPr>
      <w:r w:rsidRPr="00E9595B">
        <w:rPr>
          <w:rFonts w:cstheme="minorHAnsi"/>
          <w:b/>
          <w:bCs/>
          <w:i/>
          <w:color w:val="444444"/>
          <w:lang w:val="es-ES"/>
        </w:rPr>
        <w:t xml:space="preserve"> </w:t>
      </w:r>
    </w:p>
    <w:p w:rsidR="00C86706" w:rsidRPr="00B26CC6" w:rsidRDefault="00C86706" w:rsidP="00C86706">
      <w:pPr>
        <w:spacing w:after="0" w:line="240" w:lineRule="auto"/>
        <w:jc w:val="both"/>
        <w:rPr>
          <w:rFonts w:eastAsia="Times New Roman" w:cstheme="minorHAnsi"/>
          <w:b/>
          <w:bCs/>
          <w:i/>
          <w:color w:val="444444"/>
          <w:lang w:val="es-ES" w:eastAsia="es-CO"/>
        </w:rPr>
      </w:pPr>
      <w:r w:rsidRPr="00B26CC6">
        <w:rPr>
          <w:rFonts w:eastAsia="Times New Roman" w:cstheme="minorHAnsi"/>
          <w:bCs/>
          <w:i/>
          <w:color w:val="444444"/>
          <w:lang w:val="es-ES" w:eastAsia="es-CO"/>
        </w:rPr>
        <w:t>“</w:t>
      </w:r>
      <w:r w:rsidRPr="00B26CC6">
        <w:rPr>
          <w:rFonts w:eastAsia="Times New Roman" w:cstheme="minorHAnsi"/>
          <w:b/>
          <w:bCs/>
          <w:i/>
          <w:color w:val="444444"/>
          <w:lang w:val="es-ES" w:eastAsia="es-CO"/>
        </w:rPr>
        <w:t>OBJETIVOS ESTRATÉGICOS</w:t>
      </w:r>
    </w:p>
    <w:p w:rsidR="00C86706" w:rsidRPr="00B26CC6" w:rsidRDefault="00F76154" w:rsidP="00C86706">
      <w:pPr>
        <w:spacing w:after="0" w:line="240" w:lineRule="auto"/>
        <w:jc w:val="both"/>
        <w:rPr>
          <w:rFonts w:eastAsia="Times New Roman" w:cstheme="minorHAnsi"/>
          <w:i/>
          <w:color w:val="393939"/>
          <w:lang w:val="es-ES" w:eastAsia="es-CO"/>
        </w:rPr>
      </w:pPr>
      <w:r>
        <w:rPr>
          <w:rFonts w:eastAsia="Times New Roman" w:cstheme="minorHAnsi"/>
          <w:i/>
          <w:color w:val="393939"/>
          <w:lang w:val="es-ES" w:eastAsia="es-CO"/>
        </w:rPr>
        <w:t>1. Construir, adecuar y/o</w:t>
      </w:r>
      <w:r w:rsidR="00C86706" w:rsidRPr="00B26CC6">
        <w:rPr>
          <w:rFonts w:eastAsia="Times New Roman" w:cstheme="minorHAnsi"/>
          <w:i/>
          <w:color w:val="393939"/>
          <w:lang w:val="es-ES" w:eastAsia="es-CO"/>
        </w:rPr>
        <w:t xml:space="preserve"> mantener los equipamientos de seguridad del distrito de manera efectiva.</w:t>
      </w:r>
    </w:p>
    <w:p w:rsidR="00C86706" w:rsidRPr="00B26CC6" w:rsidRDefault="00C86706" w:rsidP="00C86706">
      <w:pPr>
        <w:spacing w:after="0" w:line="240" w:lineRule="auto"/>
        <w:jc w:val="both"/>
        <w:rPr>
          <w:rFonts w:eastAsia="Times New Roman" w:cstheme="minorHAnsi"/>
          <w:i/>
          <w:color w:val="393939"/>
          <w:lang w:val="es-ES" w:eastAsia="es-CO"/>
        </w:rPr>
      </w:pPr>
      <w:r w:rsidRPr="00B26CC6">
        <w:rPr>
          <w:rFonts w:eastAsia="Times New Roman" w:cstheme="minorHAnsi"/>
          <w:i/>
          <w:color w:val="393939"/>
          <w:lang w:val="es-ES" w:eastAsia="es-CO"/>
        </w:rPr>
        <w:t>2. Adquirir bienes y servicios de óptima calidad para garantizar la ejecución de la política de seguridad del distrito.</w:t>
      </w:r>
    </w:p>
    <w:p w:rsidR="00C86706" w:rsidRPr="00B26CC6" w:rsidRDefault="00C86706" w:rsidP="00C86706">
      <w:pPr>
        <w:spacing w:after="0" w:line="240" w:lineRule="auto"/>
        <w:jc w:val="both"/>
        <w:rPr>
          <w:rFonts w:eastAsia="Times New Roman" w:cstheme="minorHAnsi"/>
          <w:i/>
          <w:color w:val="393939"/>
          <w:lang w:val="es-ES" w:eastAsia="es-CO"/>
        </w:rPr>
      </w:pPr>
      <w:r w:rsidRPr="00B26CC6">
        <w:rPr>
          <w:rFonts w:eastAsia="Times New Roman" w:cstheme="minorHAnsi"/>
          <w:i/>
          <w:color w:val="393939"/>
          <w:lang w:val="es-ES" w:eastAsia="es-CO"/>
        </w:rPr>
        <w:t>3. Realizar adecuadamente las acciones pertinentes para garantizar la defensa y justicia de los ciudadanos.</w:t>
      </w:r>
    </w:p>
    <w:p w:rsidR="00C86706" w:rsidRPr="00B26CC6" w:rsidRDefault="00C86706" w:rsidP="00C86706">
      <w:pPr>
        <w:spacing w:after="0" w:line="240" w:lineRule="auto"/>
        <w:jc w:val="both"/>
        <w:rPr>
          <w:rFonts w:eastAsia="Times New Roman" w:cstheme="minorHAnsi"/>
          <w:i/>
          <w:color w:val="393939"/>
          <w:lang w:val="es-ES" w:eastAsia="es-CO"/>
        </w:rPr>
      </w:pPr>
      <w:r w:rsidRPr="00B26CC6">
        <w:rPr>
          <w:rFonts w:eastAsia="Times New Roman" w:cstheme="minorHAnsi"/>
          <w:i/>
          <w:color w:val="393939"/>
          <w:lang w:val="es-ES" w:eastAsia="es-CO"/>
        </w:rPr>
        <w:lastRenderedPageBreak/>
        <w:t xml:space="preserve">4. </w:t>
      </w:r>
      <w:r w:rsidRPr="00B26CC6">
        <w:rPr>
          <w:rFonts w:eastAsia="Times New Roman" w:cstheme="minorHAnsi"/>
          <w:b/>
          <w:i/>
          <w:color w:val="393939"/>
          <w:lang w:val="es-ES" w:eastAsia="es-CO"/>
        </w:rPr>
        <w:t>Satisfacer las necesidades de nuestros usuarios en términos de tiempo y calidad.</w:t>
      </w:r>
    </w:p>
    <w:p w:rsidR="00C86706" w:rsidRPr="00B26CC6" w:rsidRDefault="00C86706" w:rsidP="00C86706">
      <w:pPr>
        <w:spacing w:after="0" w:line="240" w:lineRule="auto"/>
        <w:jc w:val="both"/>
        <w:rPr>
          <w:rFonts w:eastAsia="Times New Roman" w:cstheme="minorHAnsi"/>
          <w:color w:val="393939"/>
          <w:sz w:val="24"/>
          <w:szCs w:val="24"/>
          <w:lang w:val="es-ES" w:eastAsia="es-CO"/>
        </w:rPr>
      </w:pPr>
      <w:r w:rsidRPr="00B26CC6">
        <w:rPr>
          <w:rFonts w:eastAsia="Times New Roman" w:cstheme="minorHAnsi"/>
          <w:i/>
          <w:color w:val="393939"/>
          <w:lang w:val="es-ES" w:eastAsia="es-CO"/>
        </w:rPr>
        <w:t>5. Fortalecer las relaciones con nuestros usuarios y partes interesadas…”</w:t>
      </w:r>
      <w:r w:rsidRPr="00B26CC6">
        <w:rPr>
          <w:rFonts w:eastAsia="Times New Roman" w:cstheme="minorHAnsi"/>
          <w:color w:val="393939"/>
          <w:sz w:val="24"/>
          <w:szCs w:val="24"/>
          <w:lang w:val="es-ES" w:eastAsia="es-CO"/>
        </w:rPr>
        <w:t>.</w:t>
      </w:r>
    </w:p>
    <w:p w:rsidR="00C86706" w:rsidRPr="00B26CC6" w:rsidRDefault="00C86706" w:rsidP="00C86706">
      <w:pPr>
        <w:spacing w:after="0" w:line="240" w:lineRule="auto"/>
        <w:jc w:val="both"/>
        <w:rPr>
          <w:rFonts w:eastAsia="Times New Roman" w:cstheme="minorHAnsi"/>
          <w:color w:val="393939"/>
          <w:sz w:val="24"/>
          <w:szCs w:val="24"/>
          <w:lang w:val="es-ES" w:eastAsia="es-CO"/>
        </w:rPr>
      </w:pPr>
    </w:p>
    <w:p w:rsidR="00C86706" w:rsidRPr="00B26CC6" w:rsidRDefault="00C86706" w:rsidP="00C86706">
      <w:pPr>
        <w:spacing w:after="0" w:line="240" w:lineRule="auto"/>
        <w:jc w:val="both"/>
        <w:rPr>
          <w:rFonts w:eastAsia="Times New Roman" w:cstheme="minorHAnsi"/>
          <w:color w:val="393939"/>
          <w:sz w:val="24"/>
          <w:szCs w:val="24"/>
          <w:lang w:val="es-ES" w:eastAsia="es-CO"/>
        </w:rPr>
      </w:pPr>
      <w:r w:rsidRPr="00B26CC6">
        <w:rPr>
          <w:rFonts w:eastAsia="Times New Roman" w:cstheme="minorHAnsi"/>
          <w:color w:val="393939"/>
          <w:sz w:val="24"/>
          <w:szCs w:val="24"/>
          <w:lang w:val="es-ES" w:eastAsia="es-CO"/>
        </w:rPr>
        <w:t>Las referencias anteriores demuestran que el FVS solo actúa de acuerdo con las necesidades y atendiendo los requerimientos especializados de sus exclusivos usuarios</w:t>
      </w:r>
      <w:r>
        <w:rPr>
          <w:rStyle w:val="Refdenotaalpie"/>
          <w:rFonts w:eastAsia="Times New Roman" w:cstheme="minorHAnsi"/>
          <w:color w:val="393939"/>
          <w:sz w:val="24"/>
          <w:szCs w:val="24"/>
          <w:lang w:val="es-ES" w:eastAsia="es-CO"/>
        </w:rPr>
        <w:footnoteReference w:id="5"/>
      </w:r>
      <w:r w:rsidRPr="00B26CC6">
        <w:rPr>
          <w:rFonts w:eastAsia="Times New Roman" w:cstheme="minorHAnsi"/>
          <w:color w:val="393939"/>
          <w:sz w:val="24"/>
          <w:szCs w:val="24"/>
          <w:lang w:val="es-ES" w:eastAsia="es-CO"/>
        </w:rPr>
        <w:t>, y no puede intervenir en lo que no conoce ni se corresponde con su naturaleza jurídica (fondo-cuenta creado como establecimiento público)</w:t>
      </w:r>
      <w:r w:rsidR="00B217AC">
        <w:rPr>
          <w:rFonts w:eastAsia="Times New Roman" w:cstheme="minorHAnsi"/>
          <w:color w:val="393939"/>
          <w:sz w:val="24"/>
          <w:szCs w:val="24"/>
          <w:lang w:val="es-ES" w:eastAsia="es-CO"/>
        </w:rPr>
        <w:t xml:space="preserve">, además de no contar con personal especializado para </w:t>
      </w:r>
      <w:r w:rsidR="00386E06">
        <w:rPr>
          <w:rFonts w:eastAsia="Times New Roman" w:cstheme="minorHAnsi"/>
          <w:color w:val="393939"/>
          <w:sz w:val="24"/>
          <w:szCs w:val="24"/>
          <w:lang w:val="es-ES" w:eastAsia="es-CO"/>
        </w:rPr>
        <w:t>inmiscuirse</w:t>
      </w:r>
      <w:r w:rsidR="00B217AC">
        <w:rPr>
          <w:rFonts w:eastAsia="Times New Roman" w:cstheme="minorHAnsi"/>
          <w:color w:val="393939"/>
          <w:sz w:val="24"/>
          <w:szCs w:val="24"/>
          <w:lang w:val="es-ES" w:eastAsia="es-CO"/>
        </w:rPr>
        <w:t xml:space="preserve"> </w:t>
      </w:r>
      <w:r w:rsidR="00CE56F2">
        <w:rPr>
          <w:rFonts w:eastAsia="Times New Roman" w:cstheme="minorHAnsi"/>
          <w:color w:val="393939"/>
          <w:sz w:val="24"/>
          <w:szCs w:val="24"/>
          <w:lang w:val="es-ES" w:eastAsia="es-CO"/>
        </w:rPr>
        <w:t>en la escogencia o selección de los bienes y/o servicios solicitados, pues esta entidad ha sido creada y organizada para administr</w:t>
      </w:r>
      <w:r w:rsidR="00F76154">
        <w:rPr>
          <w:rFonts w:eastAsia="Times New Roman" w:cstheme="minorHAnsi"/>
          <w:color w:val="393939"/>
          <w:sz w:val="24"/>
          <w:szCs w:val="24"/>
          <w:lang w:val="es-ES" w:eastAsia="es-CO"/>
        </w:rPr>
        <w:t>ar los recursos con destino a lo</w:t>
      </w:r>
      <w:r w:rsidR="00CE56F2">
        <w:rPr>
          <w:rFonts w:eastAsia="Times New Roman" w:cstheme="minorHAnsi"/>
          <w:color w:val="393939"/>
          <w:sz w:val="24"/>
          <w:szCs w:val="24"/>
          <w:lang w:val="es-ES" w:eastAsia="es-CO"/>
        </w:rPr>
        <w:t>s entes y organismos que tienen la obligación constitucional y legal de mantener el orde</w:t>
      </w:r>
      <w:r w:rsidR="00386E06">
        <w:rPr>
          <w:rFonts w:eastAsia="Times New Roman" w:cstheme="minorHAnsi"/>
          <w:color w:val="393939"/>
          <w:sz w:val="24"/>
          <w:szCs w:val="24"/>
          <w:lang w:val="es-ES" w:eastAsia="es-CO"/>
        </w:rPr>
        <w:t>n público en el Distrito Capital (seguridad, tranquilidad, moralidad pública)</w:t>
      </w:r>
      <w:r w:rsidR="00CE56F2">
        <w:rPr>
          <w:rFonts w:eastAsia="Times New Roman" w:cstheme="minorHAnsi"/>
          <w:color w:val="393939"/>
          <w:sz w:val="24"/>
          <w:szCs w:val="24"/>
          <w:lang w:val="es-ES" w:eastAsia="es-CO"/>
        </w:rPr>
        <w:t>, tal y como le consta al actual Director – Sector Gobierno de la Contraloría de Bogotá, Dr. Jairo Hernán Zambrano Ortega, quien ocupó, mediante comisión de servicios, el cargo de Subgerente Técnico del FVS</w:t>
      </w:r>
      <w:r w:rsidR="00386E06">
        <w:rPr>
          <w:rFonts w:eastAsia="Times New Roman" w:cstheme="minorHAnsi"/>
          <w:color w:val="393939"/>
          <w:sz w:val="24"/>
          <w:szCs w:val="24"/>
          <w:lang w:val="es-ES" w:eastAsia="es-CO"/>
        </w:rPr>
        <w:t>. Basta cita</w:t>
      </w:r>
      <w:r w:rsidRPr="00B26CC6">
        <w:rPr>
          <w:rFonts w:eastAsia="Times New Roman" w:cstheme="minorHAnsi"/>
          <w:color w:val="393939"/>
          <w:sz w:val="24"/>
          <w:szCs w:val="24"/>
          <w:lang w:val="es-ES" w:eastAsia="es-CO"/>
        </w:rPr>
        <w:t>r algunos ejemplos y precedentes</w:t>
      </w:r>
      <w:r w:rsidR="00386E06">
        <w:rPr>
          <w:rFonts w:eastAsia="Times New Roman" w:cstheme="minorHAnsi"/>
          <w:color w:val="393939"/>
          <w:sz w:val="24"/>
          <w:szCs w:val="24"/>
          <w:lang w:val="es-ES" w:eastAsia="es-CO"/>
        </w:rPr>
        <w:t xml:space="preserve"> en los que la intervención técnica </w:t>
      </w:r>
      <w:r w:rsidR="00314A47">
        <w:rPr>
          <w:rFonts w:eastAsia="Times New Roman" w:cstheme="minorHAnsi"/>
          <w:color w:val="393939"/>
          <w:sz w:val="24"/>
          <w:szCs w:val="24"/>
          <w:lang w:val="es-ES" w:eastAsia="es-CO"/>
        </w:rPr>
        <w:t>del FVS (que no la posee) no solo resultaría absurda sino inapropiada, los cuales l</w:t>
      </w:r>
      <w:r w:rsidRPr="00B26CC6">
        <w:rPr>
          <w:rFonts w:eastAsia="Times New Roman" w:cstheme="minorHAnsi"/>
          <w:color w:val="393939"/>
          <w:sz w:val="24"/>
          <w:szCs w:val="24"/>
          <w:lang w:val="es-ES" w:eastAsia="es-CO"/>
        </w:rPr>
        <w:t>e permit</w:t>
      </w:r>
      <w:r w:rsidR="00314A47">
        <w:rPr>
          <w:rFonts w:eastAsia="Times New Roman" w:cstheme="minorHAnsi"/>
          <w:color w:val="393939"/>
          <w:sz w:val="24"/>
          <w:szCs w:val="24"/>
          <w:lang w:val="es-ES" w:eastAsia="es-CO"/>
        </w:rPr>
        <w:t xml:space="preserve">irán a </w:t>
      </w:r>
      <w:r w:rsidR="00314A47" w:rsidRPr="00B26CC6">
        <w:rPr>
          <w:rFonts w:eastAsia="Times New Roman" w:cstheme="minorHAnsi"/>
          <w:color w:val="393939"/>
          <w:sz w:val="24"/>
          <w:szCs w:val="24"/>
          <w:lang w:val="es-ES" w:eastAsia="es-CO"/>
        </w:rPr>
        <w:t xml:space="preserve">la Contraloría Distrital </w:t>
      </w:r>
      <w:r w:rsidR="00314A47">
        <w:rPr>
          <w:rFonts w:eastAsia="Times New Roman" w:cstheme="minorHAnsi"/>
          <w:color w:val="393939"/>
          <w:sz w:val="24"/>
          <w:szCs w:val="24"/>
          <w:lang w:val="es-ES" w:eastAsia="es-CO"/>
        </w:rPr>
        <w:t>aclarar las apreciaciones contenidas</w:t>
      </w:r>
      <w:r w:rsidRPr="00B26CC6">
        <w:rPr>
          <w:rFonts w:eastAsia="Times New Roman" w:cstheme="minorHAnsi"/>
          <w:color w:val="393939"/>
          <w:sz w:val="24"/>
          <w:szCs w:val="24"/>
          <w:lang w:val="es-ES" w:eastAsia="es-CO"/>
        </w:rPr>
        <w:t xml:space="preserve"> en su informe</w:t>
      </w:r>
      <w:r w:rsidR="00386E06">
        <w:rPr>
          <w:rFonts w:eastAsia="Times New Roman" w:cstheme="minorHAnsi"/>
          <w:color w:val="393939"/>
          <w:sz w:val="24"/>
          <w:szCs w:val="24"/>
          <w:lang w:val="es-ES" w:eastAsia="es-CO"/>
        </w:rPr>
        <w:t>,</w:t>
      </w:r>
      <w:r w:rsidRPr="00B26CC6">
        <w:rPr>
          <w:rFonts w:eastAsia="Times New Roman" w:cstheme="minorHAnsi"/>
          <w:color w:val="393939"/>
          <w:sz w:val="24"/>
          <w:szCs w:val="24"/>
          <w:lang w:val="es-ES" w:eastAsia="es-CO"/>
        </w:rPr>
        <w:t xml:space="preserve"> así: (i) Adquisición de bloqueadores de frecuencia para antiexplosivos de la SIJIN; (</w:t>
      </w:r>
      <w:proofErr w:type="spellStart"/>
      <w:r w:rsidRPr="00B26CC6">
        <w:rPr>
          <w:rFonts w:eastAsia="Times New Roman" w:cstheme="minorHAnsi"/>
          <w:color w:val="393939"/>
          <w:sz w:val="24"/>
          <w:szCs w:val="24"/>
          <w:lang w:val="es-ES" w:eastAsia="es-CO"/>
        </w:rPr>
        <w:t>ii</w:t>
      </w:r>
      <w:proofErr w:type="spellEnd"/>
      <w:r w:rsidRPr="00B26CC6">
        <w:rPr>
          <w:rFonts w:eastAsia="Times New Roman" w:cstheme="minorHAnsi"/>
          <w:color w:val="393939"/>
          <w:sz w:val="24"/>
          <w:szCs w:val="24"/>
          <w:lang w:val="es-ES" w:eastAsia="es-CO"/>
        </w:rPr>
        <w:t>) Adquisición de material de intendencia para el ejército; (</w:t>
      </w:r>
      <w:proofErr w:type="spellStart"/>
      <w:r w:rsidRPr="00B26CC6">
        <w:rPr>
          <w:rFonts w:eastAsia="Times New Roman" w:cstheme="minorHAnsi"/>
          <w:color w:val="393939"/>
          <w:sz w:val="24"/>
          <w:szCs w:val="24"/>
          <w:lang w:val="es-ES" w:eastAsia="es-CO"/>
        </w:rPr>
        <w:t>iii</w:t>
      </w:r>
      <w:proofErr w:type="spellEnd"/>
      <w:r w:rsidRPr="00B26CC6">
        <w:rPr>
          <w:rFonts w:eastAsia="Times New Roman" w:cstheme="minorHAnsi"/>
          <w:color w:val="393939"/>
          <w:sz w:val="24"/>
          <w:szCs w:val="24"/>
          <w:lang w:val="es-ES" w:eastAsia="es-CO"/>
        </w:rPr>
        <w:t>) Adquisición de equipos de inteligencia para la SIPOL y la SIJIN; (IV) Adquisición de equipos para el Instituto de Medicina Legal Bogotá, para solo citar algunos ejemplos.</w:t>
      </w:r>
    </w:p>
    <w:p w:rsidR="00C86706" w:rsidRPr="00B26CC6" w:rsidRDefault="00C86706" w:rsidP="00C86706">
      <w:pPr>
        <w:spacing w:after="0" w:line="240" w:lineRule="auto"/>
        <w:jc w:val="both"/>
        <w:rPr>
          <w:rFonts w:eastAsia="Times New Roman" w:cstheme="minorHAnsi"/>
          <w:color w:val="393939"/>
          <w:sz w:val="24"/>
          <w:szCs w:val="24"/>
          <w:lang w:val="es-ES" w:eastAsia="es-CO"/>
        </w:rPr>
      </w:pPr>
    </w:p>
    <w:p w:rsidR="00C86706" w:rsidRPr="00B26CC6" w:rsidRDefault="00C86706" w:rsidP="00C86706">
      <w:pPr>
        <w:spacing w:after="0" w:line="240" w:lineRule="auto"/>
        <w:jc w:val="both"/>
        <w:rPr>
          <w:rFonts w:eastAsia="Times New Roman" w:cstheme="minorHAnsi"/>
          <w:color w:val="393939"/>
          <w:sz w:val="24"/>
          <w:szCs w:val="24"/>
          <w:lang w:val="es-ES" w:eastAsia="es-CO"/>
        </w:rPr>
      </w:pPr>
      <w:r w:rsidRPr="00B26CC6">
        <w:rPr>
          <w:rFonts w:eastAsia="Times New Roman" w:cstheme="minorHAnsi"/>
          <w:color w:val="393939"/>
          <w:sz w:val="24"/>
          <w:szCs w:val="24"/>
          <w:lang w:val="es-ES" w:eastAsia="es-CO"/>
        </w:rPr>
        <w:t xml:space="preserve">El precedente referido, en el que la Contraloría Distrital tuvo especial participación, lo encontramos en la adquisición de los “vehículos </w:t>
      </w:r>
      <w:r w:rsidR="00D06937" w:rsidRPr="00B26CC6">
        <w:rPr>
          <w:rFonts w:eastAsia="Times New Roman" w:cstheme="minorHAnsi"/>
          <w:color w:val="393939"/>
          <w:sz w:val="24"/>
          <w:szCs w:val="24"/>
          <w:lang w:val="es-ES" w:eastAsia="es-CO"/>
        </w:rPr>
        <w:t>auto balanceados</w:t>
      </w:r>
      <w:r w:rsidRPr="00B26CC6">
        <w:rPr>
          <w:rFonts w:eastAsia="Times New Roman" w:cstheme="minorHAnsi"/>
          <w:color w:val="393939"/>
          <w:sz w:val="24"/>
          <w:szCs w:val="24"/>
          <w:lang w:val="es-ES" w:eastAsia="es-CO"/>
        </w:rPr>
        <w:t>”, los cuales fueron comprados por el FVS mediante licitación pública en la que participaron varios proponentes, adjudicándose a quien ofrecía unos biciclos parecidos pero con características distintas a las solicitadas por la MEBOG, lo cual generó no solo el rechazo de la institución, sino su no aceptación ni recibo, pues esos vehículos transportadores, aunque aparentemente similares a los demandados, no cumplieron con los requerimientos de la entidad solicitante, lo que fue objeto de observación por la Contraloría Distrital como grave detrimento patrimonial con incidencia en todo las instancias. Este precedente de la misma entidad de control, nos genera confusión ahora que lo comparamos con el informe que respondemos, pues precisamente en la adquisición de las motos eléctricas se tuvieron en cuenta con estricto rigor las observaciones que la propia Contraloría realizó en su momento</w:t>
      </w:r>
      <w:r>
        <w:rPr>
          <w:rStyle w:val="Refdenotaalpie"/>
          <w:rFonts w:eastAsia="Times New Roman" w:cstheme="minorHAnsi"/>
          <w:color w:val="393939"/>
          <w:sz w:val="24"/>
          <w:szCs w:val="24"/>
          <w:lang w:val="es-ES" w:eastAsia="es-CO"/>
        </w:rPr>
        <w:footnoteReference w:id="6"/>
      </w:r>
      <w:r w:rsidRPr="00B26CC6">
        <w:rPr>
          <w:rFonts w:eastAsia="Times New Roman" w:cstheme="minorHAnsi"/>
          <w:color w:val="393939"/>
          <w:sz w:val="24"/>
          <w:szCs w:val="24"/>
          <w:lang w:val="es-ES" w:eastAsia="es-CO"/>
        </w:rPr>
        <w:t xml:space="preserve">, las cuales nos parecieron lógicas y ajustadas, pues allí no era viable iniciar un proceso licitatorio, abriendo las características so pena de caer en el direccionamiento, para que participaran, además de quien tenía la representación exclusiva, todos los demás que tenían bienes similares pero jamás iguales a los requeridos por la Policía Metropolitana. Es decir, si existía en el </w:t>
      </w:r>
      <w:r w:rsidRPr="00B26CC6">
        <w:rPr>
          <w:rFonts w:eastAsia="Times New Roman" w:cstheme="minorHAnsi"/>
          <w:color w:val="393939"/>
          <w:sz w:val="24"/>
          <w:szCs w:val="24"/>
          <w:lang w:val="es-ES" w:eastAsia="es-CO"/>
        </w:rPr>
        <w:lastRenderedPageBreak/>
        <w:t>mercado el único proveedor exclusivo, al FVS no le quedaba otro camino contractual distinto al indicado en el estatuto de contratación estatal</w:t>
      </w:r>
      <w:r>
        <w:rPr>
          <w:rStyle w:val="Refdenotaalpie"/>
          <w:rFonts w:eastAsia="Times New Roman" w:cstheme="minorHAnsi"/>
          <w:color w:val="393939"/>
          <w:sz w:val="24"/>
          <w:szCs w:val="24"/>
          <w:lang w:val="es-ES" w:eastAsia="es-CO"/>
        </w:rPr>
        <w:footnoteReference w:id="7"/>
      </w:r>
      <w:r w:rsidRPr="00B26CC6">
        <w:rPr>
          <w:rFonts w:eastAsia="Times New Roman" w:cstheme="minorHAnsi"/>
          <w:color w:val="393939"/>
          <w:sz w:val="24"/>
          <w:szCs w:val="24"/>
          <w:lang w:val="es-ES" w:eastAsia="es-CO"/>
        </w:rPr>
        <w:t>, pues la vía de la licitación pública implicaba desconocer las específicas características de las motocicletas eléctricas solicitadas por la MEBOG, dejándolas genéricas para no caer en un indebido direccionamiento, ya que si se hubiese escogido este modo de selección, lo procedente era no atender las específicas características pues ello conduciría a dirigir previamente la adjudicación del proceso con consecuencias, estas sí claramente contrarias a la ley.</w:t>
      </w:r>
    </w:p>
    <w:p w:rsidR="00C86706" w:rsidRDefault="00C86706" w:rsidP="00C86706">
      <w:pPr>
        <w:pStyle w:val="Prrafodelista"/>
        <w:spacing w:after="0" w:line="240" w:lineRule="auto"/>
        <w:ind w:left="357"/>
        <w:jc w:val="both"/>
        <w:rPr>
          <w:rFonts w:eastAsia="Times New Roman" w:cstheme="minorHAnsi"/>
          <w:color w:val="393939"/>
          <w:sz w:val="24"/>
          <w:szCs w:val="24"/>
          <w:lang w:val="es-ES" w:eastAsia="es-CO"/>
        </w:rPr>
      </w:pPr>
    </w:p>
    <w:p w:rsidR="00C86706" w:rsidRPr="00B26CC6" w:rsidRDefault="00C86706" w:rsidP="00C86706">
      <w:pPr>
        <w:spacing w:after="0" w:line="240" w:lineRule="auto"/>
        <w:jc w:val="both"/>
        <w:rPr>
          <w:rFonts w:eastAsia="Times New Roman" w:cstheme="minorHAnsi"/>
          <w:color w:val="393939"/>
          <w:sz w:val="24"/>
          <w:szCs w:val="24"/>
          <w:lang w:val="es-ES" w:eastAsia="es-CO"/>
        </w:rPr>
      </w:pPr>
      <w:r w:rsidRPr="00B26CC6">
        <w:rPr>
          <w:rFonts w:eastAsia="Times New Roman" w:cstheme="minorHAnsi"/>
          <w:color w:val="393939"/>
          <w:sz w:val="24"/>
          <w:szCs w:val="24"/>
          <w:lang w:val="es-ES" w:eastAsia="es-CO"/>
        </w:rPr>
        <w:t>Así las cosas, no entendemos entonces la “acotación” que hace la Contraloría al final de esta primera parte de su informe</w:t>
      </w:r>
      <w:r>
        <w:rPr>
          <w:rStyle w:val="Refdenotaalpie"/>
          <w:rFonts w:eastAsia="Times New Roman" w:cstheme="minorHAnsi"/>
          <w:color w:val="393939"/>
          <w:sz w:val="24"/>
          <w:szCs w:val="24"/>
          <w:lang w:val="es-ES" w:eastAsia="es-CO"/>
        </w:rPr>
        <w:footnoteReference w:id="8"/>
      </w:r>
      <w:r w:rsidRPr="00B26CC6">
        <w:rPr>
          <w:rFonts w:eastAsia="Times New Roman" w:cstheme="minorHAnsi"/>
          <w:color w:val="393939"/>
          <w:sz w:val="24"/>
          <w:szCs w:val="24"/>
          <w:lang w:val="es-ES" w:eastAsia="es-CO"/>
        </w:rPr>
        <w:t xml:space="preserve"> cuando indica </w:t>
      </w:r>
      <w:r w:rsidRPr="00B26CC6">
        <w:rPr>
          <w:rFonts w:eastAsia="Times New Roman" w:cstheme="minorHAnsi"/>
          <w:i/>
          <w:color w:val="393939"/>
          <w:lang w:val="es-ES" w:eastAsia="es-CO"/>
        </w:rPr>
        <w:t xml:space="preserve">“Se acota, que la motocicleta eléctrica comercializada en Colombia, no cumple con las necesidades establecidas por la Policía Metropolitana, en razón a que las características técnicas solicitadas por la Policía, fueron las de la Motocicleta ZERO, </w:t>
      </w:r>
      <w:r w:rsidRPr="00B26CC6">
        <w:rPr>
          <w:rFonts w:eastAsia="Times New Roman" w:cstheme="minorHAnsi"/>
          <w:b/>
          <w:i/>
          <w:color w:val="393939"/>
          <w:lang w:val="es-ES" w:eastAsia="es-CO"/>
        </w:rPr>
        <w:t>es decir, quedo (sic) cerrada únicamente para este tipo de motocicleta eléctrica</w:t>
      </w:r>
      <w:r w:rsidRPr="00B26CC6">
        <w:rPr>
          <w:rFonts w:eastAsia="Times New Roman" w:cstheme="minorHAnsi"/>
          <w:i/>
          <w:color w:val="393939"/>
          <w:lang w:val="es-ES" w:eastAsia="es-CO"/>
        </w:rPr>
        <w:t>”</w:t>
      </w:r>
      <w:r w:rsidRPr="00B26CC6">
        <w:rPr>
          <w:rFonts w:eastAsia="Times New Roman" w:cstheme="minorHAnsi"/>
          <w:color w:val="393939"/>
          <w:sz w:val="24"/>
          <w:szCs w:val="24"/>
          <w:lang w:val="es-ES" w:eastAsia="es-CO"/>
        </w:rPr>
        <w:t xml:space="preserve">. Pues claro que quedó cerrada para este tipo de motocicletas ya que, por las pruebas que realizó y las ventajas que encontró la MEBOG, estas resultaron ser las únicas que reunía las específicas características solicitadas, siendo la empresa ZERO el único fabricante con representación exclusiva en Colombia a través de la firma NBT. No comprendemos cual es el reparo, pues si la Contraloría considera que lo que se debió hacer fue desconocer el requerimiento de la MEBOG y abrir las especificaciones a otra clase de motocicletas como </w:t>
      </w:r>
      <w:r w:rsidR="00F76154">
        <w:rPr>
          <w:rFonts w:eastAsia="Times New Roman" w:cstheme="minorHAnsi"/>
          <w:color w:val="393939"/>
          <w:sz w:val="24"/>
          <w:szCs w:val="24"/>
          <w:lang w:val="es-ES" w:eastAsia="es-CO"/>
        </w:rPr>
        <w:t>las “scoot</w:t>
      </w:r>
      <w:r w:rsidRPr="00B26CC6">
        <w:rPr>
          <w:rFonts w:eastAsia="Times New Roman" w:cstheme="minorHAnsi"/>
          <w:color w:val="393939"/>
          <w:sz w:val="24"/>
          <w:szCs w:val="24"/>
          <w:lang w:val="es-ES" w:eastAsia="es-CO"/>
        </w:rPr>
        <w:t>er” por ejemplo, muy seguramente nos hubiésemos expuesto a que la Policía no las recibiera, como pasó con los auto</w:t>
      </w:r>
      <w:r w:rsidR="00F76154">
        <w:rPr>
          <w:rFonts w:eastAsia="Times New Roman" w:cstheme="minorHAnsi"/>
          <w:color w:val="393939"/>
          <w:sz w:val="24"/>
          <w:szCs w:val="24"/>
          <w:lang w:val="es-ES" w:eastAsia="es-CO"/>
        </w:rPr>
        <w:t xml:space="preserve"> </w:t>
      </w:r>
      <w:r w:rsidRPr="00B26CC6">
        <w:rPr>
          <w:rFonts w:eastAsia="Times New Roman" w:cstheme="minorHAnsi"/>
          <w:color w:val="393939"/>
          <w:sz w:val="24"/>
          <w:szCs w:val="24"/>
          <w:lang w:val="es-ES" w:eastAsia="es-CO"/>
        </w:rPr>
        <w:t>balanceados, generando un detrimento patrimonial grave al adquirir un bien, seguramente por menor valor, pero inútil para el cumplimiento de las funciones de la institución policial en materia de vigilancia y seguridad.</w:t>
      </w:r>
    </w:p>
    <w:p w:rsidR="00C86706" w:rsidRDefault="00C86706" w:rsidP="00C86706">
      <w:pPr>
        <w:spacing w:after="0" w:line="240" w:lineRule="auto"/>
        <w:jc w:val="both"/>
        <w:rPr>
          <w:rFonts w:eastAsia="Times New Roman" w:cstheme="minorHAnsi"/>
          <w:color w:val="393939"/>
          <w:sz w:val="24"/>
          <w:szCs w:val="24"/>
          <w:lang w:val="es-ES" w:eastAsia="es-CO"/>
        </w:rPr>
      </w:pPr>
    </w:p>
    <w:p w:rsidR="00C86706" w:rsidRDefault="00C86706" w:rsidP="00C86706">
      <w:pPr>
        <w:spacing w:after="0" w:line="240" w:lineRule="auto"/>
        <w:jc w:val="both"/>
        <w:rPr>
          <w:sz w:val="24"/>
          <w:szCs w:val="24"/>
        </w:rPr>
      </w:pPr>
      <w:r w:rsidRPr="00B26CC6">
        <w:rPr>
          <w:b/>
          <w:sz w:val="24"/>
          <w:szCs w:val="24"/>
        </w:rPr>
        <w:t xml:space="preserve">CAPÍTULO DE </w:t>
      </w:r>
      <w:r>
        <w:rPr>
          <w:b/>
          <w:sz w:val="24"/>
          <w:szCs w:val="24"/>
        </w:rPr>
        <w:t>RESULTADOS OBTENIDOS</w:t>
      </w:r>
      <w:r>
        <w:rPr>
          <w:sz w:val="24"/>
          <w:szCs w:val="24"/>
        </w:rPr>
        <w:t>.</w:t>
      </w:r>
    </w:p>
    <w:p w:rsidR="00C86706" w:rsidRDefault="00C86706" w:rsidP="00C86706">
      <w:pPr>
        <w:spacing w:after="0" w:line="240" w:lineRule="auto"/>
        <w:jc w:val="both"/>
        <w:rPr>
          <w:sz w:val="24"/>
          <w:szCs w:val="24"/>
        </w:rPr>
      </w:pPr>
    </w:p>
    <w:p w:rsidR="00C86706" w:rsidRDefault="00C86706" w:rsidP="00C86706">
      <w:pPr>
        <w:spacing w:after="0" w:line="240" w:lineRule="auto"/>
        <w:jc w:val="both"/>
        <w:rPr>
          <w:sz w:val="24"/>
          <w:szCs w:val="24"/>
        </w:rPr>
      </w:pPr>
      <w:r>
        <w:rPr>
          <w:sz w:val="24"/>
          <w:szCs w:val="24"/>
        </w:rPr>
        <w:t>Nos referiremos ahora al capítulo que contiene las observaciones jurídicas y técnicas realizadas por la Contraloría distrital al proceso de selección de contratista para la adquisición de 100 motocicletas eléctricas, según requerimiento con características técnicas específicas realizado por la Policía Metropolitana de Bogotá al Fondo de Vigilancia y Seguridad, todo lo cual se encuentra bajo el título: “HALLAZGO ADMINISTRATIVO CON INCIDENCIA DISCIPLINARIA Y PENAL”.</w:t>
      </w:r>
    </w:p>
    <w:p w:rsidR="00C86706" w:rsidRDefault="00C86706" w:rsidP="00C86706">
      <w:pPr>
        <w:spacing w:after="0" w:line="240" w:lineRule="auto"/>
        <w:jc w:val="both"/>
        <w:rPr>
          <w:sz w:val="24"/>
          <w:szCs w:val="24"/>
        </w:rPr>
      </w:pPr>
    </w:p>
    <w:p w:rsidR="00C86706" w:rsidRDefault="00C86706" w:rsidP="00C86706">
      <w:pPr>
        <w:pStyle w:val="Prrafodelista"/>
        <w:numPr>
          <w:ilvl w:val="0"/>
          <w:numId w:val="8"/>
        </w:numPr>
        <w:spacing w:after="0" w:line="240" w:lineRule="auto"/>
        <w:jc w:val="both"/>
        <w:rPr>
          <w:sz w:val="24"/>
          <w:szCs w:val="24"/>
        </w:rPr>
      </w:pPr>
      <w:r>
        <w:rPr>
          <w:sz w:val="24"/>
          <w:szCs w:val="24"/>
        </w:rPr>
        <w:t xml:space="preserve">En este numeral la visita fiscal establece que, de acuerdo con el certificado de existencia y representación legal expedido por la Cámara de Comercio de Bogotá, el representante de la firma </w:t>
      </w:r>
      <w:proofErr w:type="spellStart"/>
      <w:r w:rsidR="00A53FB4">
        <w:rPr>
          <w:sz w:val="24"/>
          <w:szCs w:val="24"/>
        </w:rPr>
        <w:t>Northbound</w:t>
      </w:r>
      <w:proofErr w:type="spellEnd"/>
      <w:r w:rsidR="00A53FB4">
        <w:rPr>
          <w:sz w:val="24"/>
          <w:szCs w:val="24"/>
        </w:rPr>
        <w:t xml:space="preserve"> Technologies S.A. –N</w:t>
      </w:r>
      <w:r>
        <w:rPr>
          <w:sz w:val="24"/>
          <w:szCs w:val="24"/>
        </w:rPr>
        <w:t>B</w:t>
      </w:r>
      <w:r w:rsidR="00A53FB4">
        <w:rPr>
          <w:sz w:val="24"/>
          <w:szCs w:val="24"/>
        </w:rPr>
        <w:t>T</w:t>
      </w:r>
      <w:r>
        <w:rPr>
          <w:sz w:val="24"/>
          <w:szCs w:val="24"/>
        </w:rPr>
        <w:t xml:space="preserve">- debía obtener autorización de la asamblea de accionistas cuando celebre cualquier acto o contrato que supere los 2500 salarios mínimos legales mensuales vigentes, concluyendo que dicho representante no podía suscribir el contrato de suministro No. 559 – 12 por </w:t>
      </w:r>
      <w:r>
        <w:rPr>
          <w:sz w:val="24"/>
          <w:szCs w:val="24"/>
        </w:rPr>
        <w:lastRenderedPageBreak/>
        <w:t xml:space="preserve">valor de $4.357.000.000.oo, ya que </w:t>
      </w:r>
      <w:r w:rsidRPr="002476CF">
        <w:rPr>
          <w:i/>
        </w:rPr>
        <w:t>“no tenía la capacidad para obligarse por dicha cuantía toda vez que estaba autorizado a suscribir contratos en valor no superior a $1.416.750.000”</w:t>
      </w:r>
      <w:r>
        <w:rPr>
          <w:rStyle w:val="Refdenotaalpie"/>
          <w:i/>
        </w:rPr>
        <w:footnoteReference w:id="9"/>
      </w:r>
      <w:r>
        <w:rPr>
          <w:sz w:val="24"/>
          <w:szCs w:val="24"/>
        </w:rPr>
        <w:t xml:space="preserve">. </w:t>
      </w:r>
    </w:p>
    <w:p w:rsidR="00C86706" w:rsidRDefault="00C86706" w:rsidP="00C86706">
      <w:pPr>
        <w:pStyle w:val="Prrafodelista"/>
        <w:spacing w:after="0" w:line="240" w:lineRule="auto"/>
        <w:ind w:left="360"/>
        <w:jc w:val="both"/>
        <w:rPr>
          <w:sz w:val="24"/>
          <w:szCs w:val="24"/>
        </w:rPr>
      </w:pPr>
    </w:p>
    <w:p w:rsidR="00C86706" w:rsidRDefault="00C86706" w:rsidP="00C86706">
      <w:pPr>
        <w:pStyle w:val="Prrafodelista"/>
        <w:spacing w:after="0" w:line="240" w:lineRule="auto"/>
        <w:ind w:left="360"/>
        <w:jc w:val="both"/>
        <w:rPr>
          <w:sz w:val="24"/>
          <w:szCs w:val="24"/>
        </w:rPr>
      </w:pPr>
      <w:r>
        <w:rPr>
          <w:sz w:val="24"/>
          <w:szCs w:val="24"/>
        </w:rPr>
        <w:t xml:space="preserve">Sobre esta observación es procedente indicarle a la Contraloría que el FVS permitió la suscripción del referido contrato, en razón a que el Gerente de la firma NBT aportó la autorización que le expidió la asamblea de accionistas antes de firmar el contrato mencionado, pues aun cuando se trata de un requisito que solo interesa a las partes y admite ser subsanado en caso de haberse presentado su omisión, la entidad contratante sí revisó, por parte de su oficina jurídica, el cumplimiento de este requisito lo cual fue avalado con el visto bueno en el mismo contrato de la Dra. Mariela Pardo, profesional del derecho quien venía ejerciendo la Jefatura de dicha área. Sin embargo, al parecer, </w:t>
      </w:r>
      <w:r w:rsidR="00E861D3">
        <w:rPr>
          <w:sz w:val="24"/>
          <w:szCs w:val="24"/>
        </w:rPr>
        <w:t>tal</w:t>
      </w:r>
      <w:r>
        <w:rPr>
          <w:sz w:val="24"/>
          <w:szCs w:val="24"/>
        </w:rPr>
        <w:t xml:space="preserve"> documento no se encontraba relacionado en la carpeta que estudió la visita fiscal, por lo que se procederá a requerir su aporte al contratista.</w:t>
      </w:r>
    </w:p>
    <w:p w:rsidR="00C86706" w:rsidRDefault="00C86706" w:rsidP="00C86706">
      <w:pPr>
        <w:pStyle w:val="Prrafodelista"/>
        <w:spacing w:after="0" w:line="240" w:lineRule="auto"/>
        <w:ind w:left="360"/>
        <w:jc w:val="both"/>
        <w:rPr>
          <w:sz w:val="24"/>
          <w:szCs w:val="24"/>
        </w:rPr>
      </w:pPr>
    </w:p>
    <w:p w:rsidR="00C86706" w:rsidRDefault="00C86706" w:rsidP="00C86706">
      <w:pPr>
        <w:pStyle w:val="Prrafodelista"/>
        <w:spacing w:after="0" w:line="240" w:lineRule="auto"/>
        <w:ind w:left="360"/>
        <w:jc w:val="both"/>
        <w:rPr>
          <w:sz w:val="24"/>
          <w:szCs w:val="24"/>
        </w:rPr>
      </w:pPr>
      <w:r>
        <w:rPr>
          <w:sz w:val="24"/>
          <w:szCs w:val="24"/>
        </w:rPr>
        <w:t>Sobre este aspecto documental de la autorización de la asamblea de accionistas para que sus representantes puedan suscribir los negocios jurídicos, y teniendo en cuenta que una omisión en tal sentido, en caso de haberse presentado, no generaría nulidad absoluta del contrato si atendemos lo dispuesto en los artículos 44 y 45 de la ley 80 de 1993, tan solo una relativa susceptible de ser saneada según lo establece el artículo 46 del mismo estatuto mencionado, resulta de todas maneras procedente ampliar lo indicado en la fuente legal con una referencia jurisprudencial</w:t>
      </w:r>
      <w:r>
        <w:rPr>
          <w:rStyle w:val="Refdenotaalpie"/>
          <w:sz w:val="24"/>
          <w:szCs w:val="24"/>
        </w:rPr>
        <w:footnoteReference w:id="10"/>
      </w:r>
      <w:r>
        <w:rPr>
          <w:sz w:val="24"/>
          <w:szCs w:val="24"/>
        </w:rPr>
        <w:t>, así:</w:t>
      </w:r>
    </w:p>
    <w:p w:rsidR="00C86706" w:rsidRDefault="00C86706" w:rsidP="00C86706">
      <w:pPr>
        <w:pStyle w:val="Prrafodelista"/>
        <w:spacing w:after="0" w:line="240" w:lineRule="auto"/>
        <w:ind w:left="360"/>
        <w:jc w:val="both"/>
        <w:rPr>
          <w:sz w:val="24"/>
          <w:szCs w:val="24"/>
        </w:rPr>
      </w:pPr>
    </w:p>
    <w:p w:rsidR="00C86706" w:rsidRDefault="00C86706" w:rsidP="00C86706">
      <w:pPr>
        <w:pStyle w:val="Prrafodelista"/>
        <w:spacing w:after="0" w:line="240" w:lineRule="auto"/>
        <w:ind w:left="360"/>
        <w:jc w:val="both"/>
        <w:rPr>
          <w:rFonts w:cstheme="minorHAnsi"/>
          <w:bCs/>
          <w:iCs/>
          <w:sz w:val="24"/>
          <w:szCs w:val="24"/>
        </w:rPr>
      </w:pPr>
      <w:r>
        <w:rPr>
          <w:rFonts w:cstheme="minorHAnsi"/>
          <w:bCs/>
          <w:i/>
          <w:iCs/>
        </w:rPr>
        <w:t>“</w:t>
      </w:r>
      <w:r w:rsidRPr="00321F55">
        <w:rPr>
          <w:rFonts w:ascii="Calibri" w:eastAsia="Calibri" w:hAnsi="Calibri" w:cs="Calibri"/>
          <w:bCs/>
          <w:i/>
          <w:iCs/>
        </w:rPr>
        <w:t xml:space="preserve">Es absolutamente evidente, que esa habilitación de las partes del contrato, ineludiblemente debe estar exenta de cualquier circunstancia o vicio que afecte su validez, esto es, que ha de estar ajustada a las prescripciones que para el efecto señala la ley, cuyo juzgamiento, dado el carácter contractual que reviste el pacto arbitral, queda comprendido en las facultades del juez del recurso de anulación; pues, de lo contrario, sería tanto como admitir la posibilidad que en el Estado se imparta justicia por personas no autorizadas o que, so pretexto de la autonomía de la voluntad de las partes, se permita que puedan hacerlo terceras personas por fuera de los linderos que para el ejercicio de esa específica función estatal, señalan la Constitución y la ley, frente a lo cual, el juez del recurso de anulación no puede permanecer inerte, pues, en ello están comprometidos la defensa del orden jurídico y el interés público. </w:t>
      </w:r>
      <w:r w:rsidRPr="000F718F">
        <w:rPr>
          <w:rFonts w:ascii="Calibri" w:eastAsia="Calibri" w:hAnsi="Calibri" w:cs="Calibri"/>
          <w:bCs/>
          <w:i/>
          <w:iCs/>
          <w:u w:val="single"/>
        </w:rPr>
        <w:t>No obstante, deben tenerse en cuenta que, en tratándose de vicios o causales de nulidad relativa, el juez no tiene facultad para declarar oficiosamente su existencia, pues, por expresa disposición del artículo 1743 del Código Civil, aquél únicamente lo puede hacer a petición de parte; inclusive,  tampoco lo puede solicitar el Ministerio Público en el solo interés de la ley</w:t>
      </w:r>
      <w:r w:rsidRPr="00321F55">
        <w:rPr>
          <w:rFonts w:ascii="Calibri" w:eastAsia="Calibri" w:hAnsi="Calibri" w:cs="Calibri"/>
          <w:bCs/>
          <w:i/>
          <w:iCs/>
        </w:rPr>
        <w:t xml:space="preserve">, aunque sí están legitimados para reclamar tal declaración aquellos en cuyo beneficio las establecen las leyes, o sus herederos o cesionarios, </w:t>
      </w:r>
      <w:r w:rsidRPr="000F718F">
        <w:rPr>
          <w:rFonts w:ascii="Calibri" w:eastAsia="Calibri" w:hAnsi="Calibri" w:cs="Calibri"/>
          <w:bCs/>
          <w:i/>
          <w:iCs/>
          <w:u w:val="single"/>
        </w:rPr>
        <w:t>con la circunstancia adicional, de que las nulidades relativas son susceptibles de sanarse por el transcurso del tiempo o por la ratificación de las partes</w:t>
      </w:r>
      <w:r w:rsidRPr="00321F55">
        <w:rPr>
          <w:rFonts w:ascii="Calibri" w:eastAsia="Calibri" w:hAnsi="Calibri" w:cs="Calibri"/>
          <w:bCs/>
          <w:i/>
          <w:iCs/>
        </w:rPr>
        <w:t>, aspecto este último que, por disposición de la ley, no es posible en materia en el caso de las nulidades absolutas</w:t>
      </w:r>
      <w:r>
        <w:rPr>
          <w:rFonts w:cstheme="minorHAnsi"/>
          <w:bCs/>
          <w:i/>
          <w:iCs/>
        </w:rPr>
        <w:t>…”</w:t>
      </w:r>
      <w:r>
        <w:rPr>
          <w:rFonts w:cstheme="minorHAnsi"/>
          <w:bCs/>
          <w:iCs/>
          <w:sz w:val="24"/>
          <w:szCs w:val="24"/>
        </w:rPr>
        <w:t xml:space="preserve"> (</w:t>
      </w:r>
      <w:proofErr w:type="gramStart"/>
      <w:r>
        <w:rPr>
          <w:rFonts w:cstheme="minorHAnsi"/>
          <w:bCs/>
          <w:iCs/>
          <w:sz w:val="24"/>
          <w:szCs w:val="24"/>
        </w:rPr>
        <w:t>subrayado</w:t>
      </w:r>
      <w:proofErr w:type="gramEnd"/>
      <w:r>
        <w:rPr>
          <w:rFonts w:cstheme="minorHAnsi"/>
          <w:bCs/>
          <w:iCs/>
          <w:sz w:val="24"/>
          <w:szCs w:val="24"/>
        </w:rPr>
        <w:t xml:space="preserve"> fuera de texto).</w:t>
      </w:r>
    </w:p>
    <w:p w:rsidR="00C86706" w:rsidRDefault="00C86706" w:rsidP="00A13202">
      <w:pPr>
        <w:spacing w:after="0" w:line="240" w:lineRule="auto"/>
        <w:rPr>
          <w:sz w:val="24"/>
          <w:szCs w:val="24"/>
        </w:rPr>
      </w:pPr>
    </w:p>
    <w:p w:rsidR="00533FAD" w:rsidRPr="00BC42A3" w:rsidRDefault="00BC42A3" w:rsidP="00BC42A3">
      <w:pPr>
        <w:pStyle w:val="Prrafodelista"/>
        <w:numPr>
          <w:ilvl w:val="0"/>
          <w:numId w:val="8"/>
        </w:numPr>
        <w:spacing w:after="0" w:line="240" w:lineRule="auto"/>
        <w:jc w:val="both"/>
        <w:rPr>
          <w:sz w:val="24"/>
          <w:szCs w:val="24"/>
        </w:rPr>
      </w:pPr>
      <w:r>
        <w:rPr>
          <w:sz w:val="24"/>
          <w:szCs w:val="24"/>
        </w:rPr>
        <w:lastRenderedPageBreak/>
        <w:t xml:space="preserve">En este ítem, la Contraloría relaciona las que denominó </w:t>
      </w:r>
      <w:r w:rsidR="00C62F33">
        <w:rPr>
          <w:sz w:val="24"/>
          <w:szCs w:val="24"/>
        </w:rPr>
        <w:t>“</w:t>
      </w:r>
      <w:r>
        <w:rPr>
          <w:sz w:val="24"/>
          <w:szCs w:val="24"/>
        </w:rPr>
        <w:t>presuntas irregularidades</w:t>
      </w:r>
      <w:r w:rsidR="00C62F33">
        <w:rPr>
          <w:sz w:val="24"/>
          <w:szCs w:val="24"/>
        </w:rPr>
        <w:t>”</w:t>
      </w:r>
      <w:r>
        <w:rPr>
          <w:sz w:val="24"/>
          <w:szCs w:val="24"/>
        </w:rPr>
        <w:t xml:space="preserve"> encontradas en la etapa precontractual para la adquisición de las motos eléctricas, teniendo en cuenta el</w:t>
      </w:r>
      <w:r w:rsidR="00533FAD" w:rsidRPr="00BC42A3">
        <w:rPr>
          <w:sz w:val="24"/>
          <w:szCs w:val="24"/>
        </w:rPr>
        <w:t xml:space="preserve"> proceso cronológico </w:t>
      </w:r>
      <w:r>
        <w:rPr>
          <w:sz w:val="24"/>
          <w:szCs w:val="24"/>
        </w:rPr>
        <w:t>desarrollado, para lo cual nos referiremos a cada uno de los puntos específicos allí observados, entregando las explicaciones de carácter técnico, debidamente documentadas y probadas</w:t>
      </w:r>
      <w:r w:rsidR="00C62F33">
        <w:rPr>
          <w:sz w:val="24"/>
          <w:szCs w:val="24"/>
        </w:rPr>
        <w:t>, así</w:t>
      </w:r>
      <w:r w:rsidR="00533FAD" w:rsidRPr="00BC42A3">
        <w:rPr>
          <w:sz w:val="24"/>
          <w:szCs w:val="24"/>
        </w:rPr>
        <w:t>:</w:t>
      </w:r>
    </w:p>
    <w:p w:rsidR="005135A1" w:rsidRPr="00A13202" w:rsidRDefault="005135A1" w:rsidP="00A13202">
      <w:pPr>
        <w:spacing w:after="0" w:line="240" w:lineRule="auto"/>
        <w:rPr>
          <w:sz w:val="24"/>
          <w:szCs w:val="24"/>
        </w:rPr>
      </w:pPr>
    </w:p>
    <w:p w:rsidR="004A10E6" w:rsidRDefault="00C62F33" w:rsidP="00B90EB3">
      <w:pPr>
        <w:pStyle w:val="Prrafodelista"/>
        <w:numPr>
          <w:ilvl w:val="0"/>
          <w:numId w:val="7"/>
        </w:numPr>
        <w:spacing w:after="0" w:line="240" w:lineRule="auto"/>
        <w:jc w:val="both"/>
        <w:rPr>
          <w:i/>
        </w:rPr>
      </w:pPr>
      <w:r>
        <w:rPr>
          <w:i/>
        </w:rPr>
        <w:t>“</w:t>
      </w:r>
      <w:r w:rsidR="004A10E6" w:rsidRPr="005135A1">
        <w:rPr>
          <w:i/>
        </w:rPr>
        <w:t xml:space="preserve">Si bien es cierto, una vez el FVS identificó la necesidad y realizó el correspondiente estudio de mercado en donde determinó que solo existe en el mercado un proveedor de la motocicleta que cumple con las especificaciones técnicas para satisfacer la necesidad y emitió en 27 de agosto de 2012, la Resolución No. 200, donde justificó la celebración de contratación directa, </w:t>
      </w:r>
      <w:r w:rsidRPr="00C62F33">
        <w:rPr>
          <w:i/>
        </w:rPr>
        <w:t>igualmente se evidenció</w:t>
      </w:r>
      <w:r w:rsidR="004A10E6" w:rsidRPr="00C62F33">
        <w:rPr>
          <w:i/>
        </w:rPr>
        <w:t xml:space="preserve"> que la Policía Metropolitana de Bogotá, antes de la solicitud al FVS, realizó únicamente pruebas con la Motocicleta marca ZERO, habiendo en el mercado más de una compañía que suministra motocicletas eléctricas en el país: </w:t>
      </w:r>
      <w:proofErr w:type="spellStart"/>
      <w:r w:rsidR="004A10E6" w:rsidRPr="00C62F33">
        <w:rPr>
          <w:i/>
        </w:rPr>
        <w:t>Propeller</w:t>
      </w:r>
      <w:proofErr w:type="spellEnd"/>
      <w:r w:rsidR="004A10E6" w:rsidRPr="00C62F33">
        <w:rPr>
          <w:i/>
        </w:rPr>
        <w:t xml:space="preserve"> </w:t>
      </w:r>
      <w:proofErr w:type="spellStart"/>
      <w:r w:rsidR="004A10E6" w:rsidRPr="00C62F33">
        <w:rPr>
          <w:i/>
        </w:rPr>
        <w:t>Energy</w:t>
      </w:r>
      <w:proofErr w:type="spellEnd"/>
      <w:r w:rsidR="004A10E6" w:rsidRPr="00C62F33">
        <w:rPr>
          <w:i/>
        </w:rPr>
        <w:t xml:space="preserve">, marca </w:t>
      </w:r>
      <w:proofErr w:type="spellStart"/>
      <w:r w:rsidR="004A10E6" w:rsidRPr="00C62F33">
        <w:rPr>
          <w:i/>
        </w:rPr>
        <w:t>Vectrix</w:t>
      </w:r>
      <w:proofErr w:type="spellEnd"/>
      <w:r w:rsidR="004A10E6" w:rsidRPr="00C62F33">
        <w:rPr>
          <w:i/>
        </w:rPr>
        <w:t xml:space="preserve"> VX1 Li+, LUCKY LION, Marca </w:t>
      </w:r>
      <w:proofErr w:type="spellStart"/>
      <w:r w:rsidR="004A10E6" w:rsidRPr="00C62F33">
        <w:rPr>
          <w:i/>
        </w:rPr>
        <w:t>Super</w:t>
      </w:r>
      <w:proofErr w:type="spellEnd"/>
      <w:r w:rsidR="004A10E6" w:rsidRPr="00C62F33">
        <w:rPr>
          <w:i/>
        </w:rPr>
        <w:t xml:space="preserve"> Scooter y </w:t>
      </w:r>
      <w:proofErr w:type="spellStart"/>
      <w:r w:rsidR="004A10E6" w:rsidRPr="00C62F33">
        <w:rPr>
          <w:i/>
        </w:rPr>
        <w:t>Northbound</w:t>
      </w:r>
      <w:proofErr w:type="spellEnd"/>
      <w:r w:rsidR="004A10E6" w:rsidRPr="00C62F33">
        <w:rPr>
          <w:i/>
        </w:rPr>
        <w:t xml:space="preserve"> Technologies S.A., marca </w:t>
      </w:r>
      <w:proofErr w:type="spellStart"/>
      <w:r w:rsidR="004A10E6" w:rsidRPr="00C62F33">
        <w:rPr>
          <w:i/>
        </w:rPr>
        <w:t>Zero</w:t>
      </w:r>
      <w:proofErr w:type="spellEnd"/>
      <w:r w:rsidR="004A10E6" w:rsidRPr="00C62F33">
        <w:rPr>
          <w:i/>
        </w:rPr>
        <w:t xml:space="preserve"> DS-XF9,</w:t>
      </w:r>
      <w:r w:rsidR="004A10E6" w:rsidRPr="00A13202">
        <w:rPr>
          <w:i/>
          <w:u w:val="single"/>
        </w:rPr>
        <w:t xml:space="preserve"> las cuales </w:t>
      </w:r>
      <w:r w:rsidR="004A10E6" w:rsidRPr="005135A1">
        <w:rPr>
          <w:i/>
          <w:u w:val="single"/>
        </w:rPr>
        <w:t>tienen especificaciones Técnicas parecidas</w:t>
      </w:r>
      <w:r w:rsidR="004A10E6" w:rsidRPr="005135A1">
        <w:rPr>
          <w:i/>
        </w:rPr>
        <w:t xml:space="preserve"> </w:t>
      </w:r>
      <w:r w:rsidR="004A10E6" w:rsidRPr="00A13202">
        <w:rPr>
          <w:i/>
          <w:u w:val="single"/>
        </w:rPr>
        <w:t>y experiencia policial en el mundo</w:t>
      </w:r>
      <w:r w:rsidR="004A10E6" w:rsidRPr="005135A1">
        <w:rPr>
          <w:i/>
        </w:rPr>
        <w:t>, con el fin de poder establecer las diferencias ventajas y desventajas entre unas y otras y su operatividad</w:t>
      </w:r>
      <w:r w:rsidR="00291C6B">
        <w:rPr>
          <w:i/>
        </w:rPr>
        <w:t>.</w:t>
      </w:r>
    </w:p>
    <w:p w:rsidR="00291C6B" w:rsidRDefault="00291C6B" w:rsidP="00291C6B">
      <w:pPr>
        <w:pStyle w:val="Prrafodelista"/>
        <w:spacing w:after="0" w:line="240" w:lineRule="auto"/>
        <w:ind w:left="360"/>
        <w:jc w:val="both"/>
        <w:rPr>
          <w:i/>
        </w:rPr>
      </w:pPr>
    </w:p>
    <w:p w:rsidR="00291C6B" w:rsidRPr="005135A1" w:rsidRDefault="00291C6B" w:rsidP="00291C6B">
      <w:pPr>
        <w:pStyle w:val="Prrafodelista"/>
        <w:spacing w:after="0" w:line="240" w:lineRule="auto"/>
        <w:ind w:left="360"/>
        <w:jc w:val="both"/>
        <w:rPr>
          <w:i/>
        </w:rPr>
      </w:pPr>
      <w:r w:rsidRPr="003D01C0">
        <w:rPr>
          <w:rFonts w:eastAsia="Batang" w:cstheme="minorHAnsi"/>
          <w:i/>
          <w:spacing w:val="-5"/>
          <w:lang w:val="es-ES"/>
        </w:rPr>
        <w:t>El FVS una vez realizado el estudio de Mercado determinó que la única motocicleta que cumplía con las especificaciones técnicas era la Marca ZERO, situación que era obvia en razón a que las especificaciones técnicas requeridas correspondían a esta, lo que hacía imposible que otras cumplieran con las mismas y en iguales circunstancias. Igualmente la Policía no realizó pruebas con ninguna otra motocicleta para poder establecer diferencias como se estableció anteriormente</w:t>
      </w:r>
      <w:r>
        <w:rPr>
          <w:rFonts w:eastAsia="Batang" w:cstheme="minorHAnsi"/>
          <w:i/>
          <w:spacing w:val="-5"/>
          <w:lang w:val="es-ES"/>
        </w:rPr>
        <w:t>”.</w:t>
      </w:r>
    </w:p>
    <w:p w:rsidR="00CD633B" w:rsidRPr="00C62F33" w:rsidRDefault="00CD633B" w:rsidP="00C62F33">
      <w:pPr>
        <w:spacing w:after="0" w:line="240" w:lineRule="auto"/>
        <w:ind w:left="360"/>
        <w:jc w:val="both"/>
        <w:rPr>
          <w:sz w:val="24"/>
          <w:szCs w:val="24"/>
        </w:rPr>
      </w:pPr>
    </w:p>
    <w:p w:rsidR="003D6F59" w:rsidRDefault="00C62F33" w:rsidP="00C62F33">
      <w:pPr>
        <w:spacing w:after="0" w:line="240" w:lineRule="auto"/>
        <w:ind w:left="360"/>
        <w:jc w:val="both"/>
        <w:rPr>
          <w:sz w:val="24"/>
          <w:szCs w:val="24"/>
        </w:rPr>
      </w:pPr>
      <w:r w:rsidRPr="00C62F33">
        <w:rPr>
          <w:sz w:val="24"/>
          <w:szCs w:val="24"/>
        </w:rPr>
        <w:t xml:space="preserve">Sobre esta observación, es menester indicar </w:t>
      </w:r>
      <w:r w:rsidR="003D6F59">
        <w:rPr>
          <w:sz w:val="24"/>
          <w:szCs w:val="24"/>
        </w:rPr>
        <w:t xml:space="preserve">antes </w:t>
      </w:r>
      <w:r w:rsidRPr="00C62F33">
        <w:rPr>
          <w:sz w:val="24"/>
          <w:szCs w:val="24"/>
        </w:rPr>
        <w:t>que todo, que al FVS no le corresponde cuestionar ni reparar en el porqué la MEBOG no le realizó pruebas técnicas a otras motocicletas eléctricas</w:t>
      </w:r>
      <w:r>
        <w:rPr>
          <w:sz w:val="24"/>
          <w:szCs w:val="24"/>
        </w:rPr>
        <w:t xml:space="preserve"> que existen y se ofrecen en el mercado nacional, pues como ya lo hemos indicado, su naturaleza jurídica y su deber funcional no se lo permiten, amén de caer en una indebida intromisión en asuntos especiales de otras entidades</w:t>
      </w:r>
      <w:r w:rsidR="00103F11">
        <w:rPr>
          <w:rStyle w:val="Refdenotaalpie"/>
          <w:sz w:val="24"/>
          <w:szCs w:val="24"/>
        </w:rPr>
        <w:footnoteReference w:id="11"/>
      </w:r>
      <w:r>
        <w:rPr>
          <w:sz w:val="24"/>
          <w:szCs w:val="24"/>
        </w:rPr>
        <w:t>, en este caso de</w:t>
      </w:r>
      <w:r w:rsidR="00103F11">
        <w:rPr>
          <w:sz w:val="24"/>
          <w:szCs w:val="24"/>
        </w:rPr>
        <w:t xml:space="preserve"> prestación de servicios en</w:t>
      </w:r>
      <w:r>
        <w:rPr>
          <w:sz w:val="24"/>
          <w:szCs w:val="24"/>
        </w:rPr>
        <w:t xml:space="preserve"> seguridad y defensa.</w:t>
      </w:r>
      <w:r w:rsidR="00103F11">
        <w:rPr>
          <w:sz w:val="24"/>
          <w:szCs w:val="24"/>
        </w:rPr>
        <w:t xml:space="preserve"> No sabemos por qué la Policía Metropolitana de Bogotá no se interesó por otra clase de motos, sin embargo, como lo demostraremos más adelante, se pudo establecer, constatar y probar que la solicitud con específicas características de escogencia de dicho vehículo, obedeció a la homologación de las motos que siempre ha utilizado la Policía (enduro) y que obedece a factores de estado del terreno, versatilidad, seguridad, persecución, maniobrabilidad, comodidad e impacto presencial.</w:t>
      </w:r>
    </w:p>
    <w:p w:rsidR="003D6F59" w:rsidRDefault="003D6F59" w:rsidP="00C62F33">
      <w:pPr>
        <w:spacing w:after="0" w:line="240" w:lineRule="auto"/>
        <w:ind w:left="360"/>
        <w:jc w:val="both"/>
        <w:rPr>
          <w:sz w:val="24"/>
          <w:szCs w:val="24"/>
        </w:rPr>
      </w:pPr>
    </w:p>
    <w:p w:rsidR="00585DEB" w:rsidRDefault="003D6F59" w:rsidP="00C62F33">
      <w:pPr>
        <w:spacing w:after="0" w:line="240" w:lineRule="auto"/>
        <w:ind w:left="360"/>
        <w:jc w:val="both"/>
        <w:rPr>
          <w:sz w:val="24"/>
          <w:szCs w:val="24"/>
        </w:rPr>
      </w:pPr>
      <w:r>
        <w:rPr>
          <w:sz w:val="24"/>
          <w:szCs w:val="24"/>
        </w:rPr>
        <w:t xml:space="preserve">Adicionalmente, como ya lo mencionamos en el anterior capítulo, la empresa contratista fue la única que desde el mes de abril ofreció sus motos a la MEBOG, institución esta que demostró su serio interés </w:t>
      </w:r>
      <w:r w:rsidR="0047335F">
        <w:rPr>
          <w:sz w:val="24"/>
          <w:szCs w:val="24"/>
        </w:rPr>
        <w:t xml:space="preserve">en ellas </w:t>
      </w:r>
      <w:r>
        <w:rPr>
          <w:sz w:val="24"/>
          <w:szCs w:val="24"/>
        </w:rPr>
        <w:t xml:space="preserve">practicando diversas pruebas y test drive, sin que dicha situación hubiese siquiera insinuado bloqueo, limitación o desprecio a las demás compañías que comercializan motocicletas eléctricas, pues </w:t>
      </w:r>
      <w:r>
        <w:rPr>
          <w:sz w:val="24"/>
          <w:szCs w:val="24"/>
        </w:rPr>
        <w:lastRenderedPageBreak/>
        <w:t>como ya se dijo, la dinámica comercial indica que quien tiene los productos debe ofrecerlos a quienes considere puede</w:t>
      </w:r>
      <w:r w:rsidR="0047335F">
        <w:rPr>
          <w:sz w:val="24"/>
          <w:szCs w:val="24"/>
        </w:rPr>
        <w:t>n ser sus potenciales clientes.</w:t>
      </w:r>
    </w:p>
    <w:p w:rsidR="00585DEB" w:rsidRDefault="00585DEB" w:rsidP="00C62F33">
      <w:pPr>
        <w:spacing w:after="0" w:line="240" w:lineRule="auto"/>
        <w:ind w:left="360"/>
        <w:jc w:val="both"/>
        <w:rPr>
          <w:sz w:val="24"/>
          <w:szCs w:val="24"/>
        </w:rPr>
      </w:pPr>
    </w:p>
    <w:p w:rsidR="00C62F33" w:rsidRPr="00C62F33" w:rsidRDefault="00585DEB" w:rsidP="00C62F33">
      <w:pPr>
        <w:spacing w:after="0" w:line="240" w:lineRule="auto"/>
        <w:ind w:left="360"/>
        <w:jc w:val="both"/>
        <w:rPr>
          <w:sz w:val="24"/>
          <w:szCs w:val="24"/>
        </w:rPr>
      </w:pPr>
      <w:r>
        <w:rPr>
          <w:sz w:val="24"/>
          <w:szCs w:val="24"/>
        </w:rPr>
        <w:t xml:space="preserve">No obstante, la visita fiscal considera, por la pruebas documentales y los testimonios obtenidos, que las demás motocicletas que se ofrecen en el mercado nacional cuentan con </w:t>
      </w:r>
      <w:r>
        <w:rPr>
          <w:i/>
          <w:sz w:val="24"/>
          <w:szCs w:val="24"/>
        </w:rPr>
        <w:t>“especificaciones técnicas parecidas y experiencia policial en el mundo”</w:t>
      </w:r>
      <w:r>
        <w:rPr>
          <w:sz w:val="24"/>
          <w:szCs w:val="24"/>
        </w:rPr>
        <w:t>, lo cual conlleva a que nos ocupemos de desarrollar este concepto en páginas subsiguientes, lo que se plasmará con las debidas pruebas obtenidas a las cuales pueden acceder los auditores previos.</w:t>
      </w:r>
      <w:r w:rsidR="003D6F59">
        <w:rPr>
          <w:sz w:val="24"/>
          <w:szCs w:val="24"/>
        </w:rPr>
        <w:t xml:space="preserve"> </w:t>
      </w:r>
      <w:r w:rsidR="00103F11">
        <w:rPr>
          <w:sz w:val="24"/>
          <w:szCs w:val="24"/>
        </w:rPr>
        <w:t xml:space="preserve">    </w:t>
      </w:r>
      <w:r w:rsidR="00C62F33">
        <w:rPr>
          <w:sz w:val="24"/>
          <w:szCs w:val="24"/>
        </w:rPr>
        <w:t xml:space="preserve"> </w:t>
      </w:r>
    </w:p>
    <w:p w:rsidR="00C62F33" w:rsidRPr="00C62F33" w:rsidRDefault="00C62F33" w:rsidP="00C62F33">
      <w:pPr>
        <w:spacing w:after="0" w:line="240" w:lineRule="auto"/>
        <w:jc w:val="both"/>
        <w:rPr>
          <w:sz w:val="24"/>
          <w:szCs w:val="24"/>
        </w:rPr>
      </w:pPr>
    </w:p>
    <w:p w:rsidR="00271EC1" w:rsidRDefault="007F5234" w:rsidP="00585DEB">
      <w:pPr>
        <w:pStyle w:val="Prrafodelista"/>
        <w:spacing w:after="0" w:line="240" w:lineRule="auto"/>
        <w:ind w:left="360"/>
        <w:jc w:val="both"/>
        <w:rPr>
          <w:sz w:val="24"/>
          <w:szCs w:val="24"/>
        </w:rPr>
      </w:pPr>
      <w:r w:rsidRPr="00C62F33">
        <w:rPr>
          <w:b/>
          <w:sz w:val="24"/>
          <w:szCs w:val="24"/>
        </w:rPr>
        <w:t>E</w:t>
      </w:r>
      <w:r w:rsidR="00CD633B" w:rsidRPr="00C62F33">
        <w:rPr>
          <w:b/>
          <w:sz w:val="24"/>
          <w:szCs w:val="24"/>
        </w:rPr>
        <w:t>specificaciones técnicas</w:t>
      </w:r>
      <w:r w:rsidRPr="005135A1">
        <w:rPr>
          <w:b/>
          <w:sz w:val="24"/>
          <w:szCs w:val="24"/>
        </w:rPr>
        <w:t xml:space="preserve"> parecidas</w:t>
      </w:r>
      <w:r w:rsidR="00271EC1">
        <w:rPr>
          <w:sz w:val="24"/>
          <w:szCs w:val="24"/>
        </w:rPr>
        <w:t>.</w:t>
      </w:r>
    </w:p>
    <w:p w:rsidR="007F5234" w:rsidRPr="005135A1" w:rsidRDefault="00585DEB" w:rsidP="00585DEB">
      <w:pPr>
        <w:pStyle w:val="Prrafodelista"/>
        <w:spacing w:after="0" w:line="240" w:lineRule="auto"/>
        <w:ind w:left="360"/>
        <w:jc w:val="both"/>
        <w:rPr>
          <w:sz w:val="24"/>
          <w:szCs w:val="24"/>
        </w:rPr>
      </w:pPr>
      <w:r>
        <w:rPr>
          <w:sz w:val="24"/>
          <w:szCs w:val="24"/>
        </w:rPr>
        <w:t>N</w:t>
      </w:r>
      <w:r w:rsidR="007F5234" w:rsidRPr="005135A1">
        <w:rPr>
          <w:sz w:val="24"/>
          <w:szCs w:val="24"/>
        </w:rPr>
        <w:t xml:space="preserve">o es posible hablar de especificaciones técnicas parecidas entre las motocicletas </w:t>
      </w:r>
      <w:proofErr w:type="spellStart"/>
      <w:r w:rsidR="007F5234" w:rsidRPr="005135A1">
        <w:rPr>
          <w:sz w:val="24"/>
          <w:szCs w:val="24"/>
        </w:rPr>
        <w:t>Zero</w:t>
      </w:r>
      <w:proofErr w:type="spellEnd"/>
      <w:r w:rsidR="007F5234" w:rsidRPr="005135A1">
        <w:rPr>
          <w:sz w:val="24"/>
          <w:szCs w:val="24"/>
        </w:rPr>
        <w:t xml:space="preserve"> DS-ZF9 y las demás ofrecidas en el país, atendiendo los </w:t>
      </w:r>
      <w:r w:rsidR="007F5234" w:rsidRPr="005135A1">
        <w:rPr>
          <w:sz w:val="24"/>
          <w:szCs w:val="24"/>
          <w:u w:val="single"/>
        </w:rPr>
        <w:t>principales conceptos técnicos</w:t>
      </w:r>
      <w:r w:rsidR="007F5234" w:rsidRPr="005135A1">
        <w:rPr>
          <w:sz w:val="24"/>
          <w:szCs w:val="24"/>
        </w:rPr>
        <w:t xml:space="preserve">  de configuración de una motocicleta </w:t>
      </w:r>
      <w:r w:rsidR="00E77BD0" w:rsidRPr="005135A1">
        <w:rPr>
          <w:sz w:val="24"/>
          <w:szCs w:val="24"/>
        </w:rPr>
        <w:t>y</w:t>
      </w:r>
      <w:r>
        <w:rPr>
          <w:sz w:val="24"/>
          <w:szCs w:val="24"/>
        </w:rPr>
        <w:t>,</w:t>
      </w:r>
      <w:r w:rsidR="00E77BD0" w:rsidRPr="005135A1">
        <w:rPr>
          <w:sz w:val="24"/>
          <w:szCs w:val="24"/>
        </w:rPr>
        <w:t xml:space="preserve"> en particular</w:t>
      </w:r>
      <w:r>
        <w:rPr>
          <w:sz w:val="24"/>
          <w:szCs w:val="24"/>
        </w:rPr>
        <w:t>,</w:t>
      </w:r>
      <w:r w:rsidR="00E77BD0" w:rsidRPr="005135A1">
        <w:rPr>
          <w:sz w:val="24"/>
          <w:szCs w:val="24"/>
        </w:rPr>
        <w:t xml:space="preserve"> de vehículos </w:t>
      </w:r>
      <w:r w:rsidR="007F5234" w:rsidRPr="005135A1">
        <w:rPr>
          <w:sz w:val="24"/>
          <w:szCs w:val="24"/>
        </w:rPr>
        <w:t>eléctric</w:t>
      </w:r>
      <w:r w:rsidR="00E77BD0" w:rsidRPr="005135A1">
        <w:rPr>
          <w:sz w:val="24"/>
          <w:szCs w:val="24"/>
        </w:rPr>
        <w:t>os</w:t>
      </w:r>
      <w:r w:rsidR="00DC5D7B" w:rsidRPr="005135A1">
        <w:rPr>
          <w:sz w:val="24"/>
          <w:szCs w:val="24"/>
        </w:rPr>
        <w:t>, conceptos técnicos</w:t>
      </w:r>
      <w:r>
        <w:rPr>
          <w:sz w:val="24"/>
          <w:szCs w:val="24"/>
        </w:rPr>
        <w:t xml:space="preserve"> estos </w:t>
      </w:r>
      <w:r w:rsidR="00DC5D7B" w:rsidRPr="005135A1">
        <w:rPr>
          <w:sz w:val="24"/>
          <w:szCs w:val="24"/>
        </w:rPr>
        <w:t>que se desarrollan a continuación:</w:t>
      </w:r>
    </w:p>
    <w:p w:rsidR="00A13202" w:rsidRDefault="00A13202" w:rsidP="00585DEB">
      <w:pPr>
        <w:spacing w:after="0" w:line="240" w:lineRule="auto"/>
        <w:ind w:firstLine="360"/>
        <w:jc w:val="both"/>
        <w:rPr>
          <w:b/>
          <w:sz w:val="24"/>
          <w:szCs w:val="24"/>
        </w:rPr>
      </w:pPr>
    </w:p>
    <w:p w:rsidR="00CD633B" w:rsidRPr="00A13202" w:rsidRDefault="00CD633B" w:rsidP="00585DEB">
      <w:pPr>
        <w:spacing w:after="0" w:line="240" w:lineRule="auto"/>
        <w:ind w:firstLine="360"/>
        <w:jc w:val="both"/>
        <w:rPr>
          <w:b/>
          <w:sz w:val="24"/>
          <w:szCs w:val="24"/>
        </w:rPr>
      </w:pPr>
      <w:r w:rsidRPr="00A13202">
        <w:rPr>
          <w:b/>
          <w:sz w:val="24"/>
          <w:szCs w:val="24"/>
        </w:rPr>
        <w:t>Concepto</w:t>
      </w:r>
      <w:r w:rsidR="00585DEB">
        <w:rPr>
          <w:b/>
          <w:sz w:val="24"/>
          <w:szCs w:val="24"/>
        </w:rPr>
        <w:t>s técnicos a tener en cuenta.</w:t>
      </w:r>
    </w:p>
    <w:p w:rsidR="006C6321" w:rsidRDefault="00844805" w:rsidP="00585DEB">
      <w:pPr>
        <w:spacing w:after="0" w:line="240" w:lineRule="auto"/>
        <w:ind w:left="360"/>
        <w:jc w:val="both"/>
        <w:rPr>
          <w:sz w:val="24"/>
          <w:szCs w:val="24"/>
        </w:rPr>
      </w:pPr>
      <w:r>
        <w:rPr>
          <w:sz w:val="24"/>
          <w:szCs w:val="24"/>
        </w:rPr>
        <w:t xml:space="preserve">No es viable </w:t>
      </w:r>
      <w:r w:rsidR="006C6321" w:rsidRPr="005135A1">
        <w:rPr>
          <w:sz w:val="24"/>
          <w:szCs w:val="24"/>
        </w:rPr>
        <w:t xml:space="preserve">comparar las motocicletas eléctricas existentes en el mercado colombiano </w:t>
      </w:r>
      <w:r>
        <w:rPr>
          <w:sz w:val="24"/>
          <w:szCs w:val="24"/>
        </w:rPr>
        <w:t xml:space="preserve">con la moto </w:t>
      </w:r>
      <w:proofErr w:type="spellStart"/>
      <w:r>
        <w:rPr>
          <w:sz w:val="24"/>
          <w:szCs w:val="24"/>
        </w:rPr>
        <w:t>Zero</w:t>
      </w:r>
      <w:proofErr w:type="spellEnd"/>
      <w:r>
        <w:rPr>
          <w:sz w:val="24"/>
          <w:szCs w:val="24"/>
        </w:rPr>
        <w:t xml:space="preserve"> DS-ZF9</w:t>
      </w:r>
      <w:r w:rsidR="002A6C75" w:rsidRPr="005135A1">
        <w:rPr>
          <w:sz w:val="24"/>
          <w:szCs w:val="24"/>
        </w:rPr>
        <w:t xml:space="preserve"> en razón a s</w:t>
      </w:r>
      <w:r>
        <w:rPr>
          <w:sz w:val="24"/>
          <w:szCs w:val="24"/>
        </w:rPr>
        <w:t>u simple concepto de fabricación:</w:t>
      </w:r>
      <w:r w:rsidR="002A6C75" w:rsidRPr="005135A1">
        <w:rPr>
          <w:sz w:val="24"/>
          <w:szCs w:val="24"/>
        </w:rPr>
        <w:t xml:space="preserve"> </w:t>
      </w:r>
      <w:r w:rsidR="002A6C75" w:rsidRPr="00844805">
        <w:rPr>
          <w:b/>
          <w:sz w:val="24"/>
          <w:szCs w:val="24"/>
        </w:rPr>
        <w:t>motos enduro</w:t>
      </w:r>
      <w:r>
        <w:rPr>
          <w:sz w:val="24"/>
          <w:szCs w:val="24"/>
        </w:rPr>
        <w:t xml:space="preserve"> con</w:t>
      </w:r>
      <w:r w:rsidR="002A6C75" w:rsidRPr="005135A1">
        <w:rPr>
          <w:sz w:val="24"/>
          <w:szCs w:val="24"/>
        </w:rPr>
        <w:t xml:space="preserve"> </w:t>
      </w:r>
      <w:r w:rsidR="002A6C75" w:rsidRPr="00844805">
        <w:rPr>
          <w:b/>
          <w:sz w:val="24"/>
          <w:szCs w:val="24"/>
        </w:rPr>
        <w:t>motos scooter</w:t>
      </w:r>
      <w:r>
        <w:rPr>
          <w:sz w:val="24"/>
          <w:szCs w:val="24"/>
        </w:rPr>
        <w:t xml:space="preserve">. Observemos la </w:t>
      </w:r>
      <w:r w:rsidR="002A6C75" w:rsidRPr="005135A1">
        <w:rPr>
          <w:sz w:val="24"/>
          <w:szCs w:val="24"/>
        </w:rPr>
        <w:t>descripción de las principales diferencia</w:t>
      </w:r>
      <w:r>
        <w:rPr>
          <w:sz w:val="24"/>
          <w:szCs w:val="24"/>
        </w:rPr>
        <w:t>s</w:t>
      </w:r>
      <w:r w:rsidR="002A6C75" w:rsidRPr="005135A1">
        <w:rPr>
          <w:sz w:val="24"/>
          <w:szCs w:val="24"/>
        </w:rPr>
        <w:t xml:space="preserve"> entre una y otra.</w:t>
      </w:r>
    </w:p>
    <w:p w:rsidR="00A13202" w:rsidRPr="005135A1" w:rsidRDefault="00A13202" w:rsidP="00A13202">
      <w:pPr>
        <w:spacing w:after="0" w:line="240" w:lineRule="auto"/>
        <w:ind w:left="360"/>
        <w:jc w:val="both"/>
        <w:rPr>
          <w:sz w:val="24"/>
          <w:szCs w:val="24"/>
        </w:rPr>
      </w:pPr>
    </w:p>
    <w:p w:rsidR="00664B38" w:rsidRDefault="00664B38" w:rsidP="00A13202">
      <w:pPr>
        <w:spacing w:after="0" w:line="240" w:lineRule="auto"/>
        <w:ind w:left="360"/>
        <w:jc w:val="both"/>
        <w:rPr>
          <w:sz w:val="24"/>
          <w:szCs w:val="24"/>
        </w:rPr>
      </w:pPr>
      <w:r w:rsidRPr="005135A1">
        <w:rPr>
          <w:sz w:val="24"/>
          <w:szCs w:val="24"/>
        </w:rPr>
        <w:t>Las condiciones ideales particulares del mercado internacional europeo y americano, permiten el uso de motocicletas tipo scooter debido al buen estado de las vías y al buen uso que dan los policías a las motocicletas que se les asignan de forma personal. Por estas razones y por la versatilidad en la manipulación de las motocicletas debido las condiciones part</w:t>
      </w:r>
      <w:r w:rsidR="00A13202">
        <w:rPr>
          <w:sz w:val="24"/>
          <w:szCs w:val="24"/>
        </w:rPr>
        <w:t xml:space="preserve">iculares del mercado </w:t>
      </w:r>
      <w:r w:rsidR="00911290">
        <w:rPr>
          <w:sz w:val="24"/>
          <w:szCs w:val="24"/>
        </w:rPr>
        <w:t>c</w:t>
      </w:r>
      <w:r w:rsidR="00A13202">
        <w:rPr>
          <w:sz w:val="24"/>
          <w:szCs w:val="24"/>
        </w:rPr>
        <w:t xml:space="preserve">olombiano, es </w:t>
      </w:r>
      <w:r w:rsidRPr="005135A1">
        <w:rPr>
          <w:sz w:val="24"/>
          <w:szCs w:val="24"/>
        </w:rPr>
        <w:t>que las entidades oficiales y privadas de vigilancia, patrullaje, servicio de escolta, entre otras, usan motocicletas tipo enduro y no motocicletas tipo scooter.</w:t>
      </w:r>
    </w:p>
    <w:p w:rsidR="00911290" w:rsidRDefault="00911290" w:rsidP="00A13202">
      <w:pPr>
        <w:spacing w:after="0" w:line="240" w:lineRule="auto"/>
        <w:ind w:left="360"/>
        <w:jc w:val="both"/>
      </w:pPr>
    </w:p>
    <w:tbl>
      <w:tblPr>
        <w:tblStyle w:val="Tablaconcuadrcula"/>
        <w:tblW w:w="8930" w:type="dxa"/>
        <w:tblInd w:w="534" w:type="dxa"/>
        <w:tblLayout w:type="fixed"/>
        <w:tblLook w:val="04A0"/>
      </w:tblPr>
      <w:tblGrid>
        <w:gridCol w:w="4394"/>
        <w:gridCol w:w="4536"/>
      </w:tblGrid>
      <w:tr w:rsidR="00966449" w:rsidTr="00A13202">
        <w:tc>
          <w:tcPr>
            <w:tcW w:w="4394" w:type="dxa"/>
          </w:tcPr>
          <w:p w:rsidR="00966449" w:rsidRPr="002179D4" w:rsidRDefault="00966449" w:rsidP="00C77E04">
            <w:pPr>
              <w:jc w:val="center"/>
              <w:rPr>
                <w:b/>
              </w:rPr>
            </w:pPr>
            <w:r w:rsidRPr="002179D4">
              <w:rPr>
                <w:b/>
              </w:rPr>
              <w:t>ENDURO</w:t>
            </w:r>
          </w:p>
        </w:tc>
        <w:tc>
          <w:tcPr>
            <w:tcW w:w="4536" w:type="dxa"/>
          </w:tcPr>
          <w:p w:rsidR="00966449" w:rsidRPr="002179D4" w:rsidRDefault="00966449" w:rsidP="00C77E04">
            <w:pPr>
              <w:jc w:val="center"/>
              <w:rPr>
                <w:b/>
              </w:rPr>
            </w:pPr>
            <w:r w:rsidRPr="002179D4">
              <w:rPr>
                <w:b/>
              </w:rPr>
              <w:t>SCOOTER</w:t>
            </w:r>
          </w:p>
        </w:tc>
      </w:tr>
      <w:tr w:rsidR="00966449" w:rsidTr="00A13202">
        <w:tc>
          <w:tcPr>
            <w:tcW w:w="4394" w:type="dxa"/>
          </w:tcPr>
          <w:p w:rsidR="00966449" w:rsidRPr="00A96D8A" w:rsidRDefault="00966449" w:rsidP="00966449">
            <w:pPr>
              <w:jc w:val="both"/>
            </w:pPr>
            <w:r w:rsidRPr="00A96D8A">
              <w:t>Definición Diccionario Real Academia de la Lengua Española: Carrera motociclista de re</w:t>
            </w:r>
            <w:r w:rsidR="00C77E04">
              <w:t xml:space="preserve">sistencia, </w:t>
            </w:r>
            <w:r w:rsidRPr="00A96D8A">
              <w:t>disputada a campo traviesa, sobre un trayecto fijado y sorteando obstáculos naturales.</w:t>
            </w:r>
          </w:p>
          <w:p w:rsidR="00966449" w:rsidRPr="00A96D8A" w:rsidRDefault="00B83BF8" w:rsidP="00C77E04">
            <w:hyperlink r:id="rId8" w:history="1">
              <w:r w:rsidR="00966449" w:rsidRPr="00A96D8A">
                <w:rPr>
                  <w:rStyle w:val="Hipervnculo"/>
                </w:rPr>
                <w:t>http://lema.rae.es/drae/?val=enduro</w:t>
              </w:r>
            </w:hyperlink>
          </w:p>
          <w:p w:rsidR="00966449" w:rsidRPr="00A96D8A" w:rsidRDefault="00966449" w:rsidP="00C77E04"/>
          <w:p w:rsidR="00966449" w:rsidRPr="00A96D8A" w:rsidRDefault="0072124D" w:rsidP="00FD38EC">
            <w:pPr>
              <w:jc w:val="both"/>
            </w:pPr>
            <w:r w:rsidRPr="00C43E68">
              <w:rPr>
                <w:b/>
                <w:bCs/>
              </w:rPr>
              <w:t>Definición:</w:t>
            </w:r>
            <w:r>
              <w:rPr>
                <w:b/>
                <w:bCs/>
              </w:rPr>
              <w:t xml:space="preserve"> </w:t>
            </w:r>
            <w:r w:rsidR="00966449" w:rsidRPr="00A96D8A">
              <w:t xml:space="preserve">La enduro es una moto término </w:t>
            </w:r>
            <w:r w:rsidR="00D5613C">
              <w:t>intermedio</w:t>
            </w:r>
            <w:r w:rsidR="00966449" w:rsidRPr="00A96D8A">
              <w:t xml:space="preserve"> entre la moto de </w:t>
            </w:r>
            <w:proofErr w:type="spellStart"/>
            <w:r w:rsidR="00966449" w:rsidRPr="00A96D8A">
              <w:t>cross</w:t>
            </w:r>
            <w:proofErr w:type="spellEnd"/>
            <w:r w:rsidR="00966449" w:rsidRPr="00A96D8A">
              <w:t xml:space="preserve"> y la moto de </w:t>
            </w:r>
            <w:proofErr w:type="spellStart"/>
            <w:r w:rsidR="00966449" w:rsidRPr="00A96D8A">
              <w:t>trail</w:t>
            </w:r>
            <w:proofErr w:type="spellEnd"/>
            <w:r w:rsidR="00966449" w:rsidRPr="00A96D8A">
              <w:t xml:space="preserve">. Estéticamente es muy parecida a la moto de </w:t>
            </w:r>
            <w:proofErr w:type="spellStart"/>
            <w:r w:rsidR="00966449" w:rsidRPr="00A96D8A">
              <w:t>cross</w:t>
            </w:r>
            <w:proofErr w:type="spellEnd"/>
            <w:r w:rsidR="00966449" w:rsidRPr="00A96D8A">
              <w:t xml:space="preserve"> pero con luces y matrícula. Se trata de un vehículo apto para ir por los caminos, subir montañas, transitar rutas y cruzar</w:t>
            </w:r>
            <w:r w:rsidR="00FD38EC">
              <w:t xml:space="preserve"> terrenos pedregosos</w:t>
            </w:r>
            <w:r w:rsidR="00966449" w:rsidRPr="00A96D8A">
              <w:t>. </w:t>
            </w:r>
            <w:r w:rsidR="00966449" w:rsidRPr="00A96D8A">
              <w:br/>
            </w:r>
            <w:r w:rsidR="00966449" w:rsidRPr="00A96D8A">
              <w:br/>
            </w:r>
            <w:r w:rsidR="00966449" w:rsidRPr="00A96D8A">
              <w:lastRenderedPageBreak/>
              <w:t>Tiene suspensiones muy cómodas para circular por terrenos "difíciles" y poder saltar con ella sin problemas, aunque también es apta para circular por el asfalto. Son motos muy completas para ir por el campo, homologadas para circular en todo terreno. En estas motos la potencia se busca a bajo y medio régimen para poder sortear cualquier zona sin problemas. Es importante destacar que este tipo de moto tiene fuerza, se puede decir que el </w:t>
            </w:r>
            <w:r w:rsidR="00966449" w:rsidRPr="00A96D8A">
              <w:rPr>
                <w:noProof/>
                <w:lang w:eastAsia="es-CO"/>
              </w:rPr>
              <w:drawing>
                <wp:inline distT="0" distB="0" distL="0" distR="0">
                  <wp:extent cx="95250" cy="95250"/>
                  <wp:effectExtent l="0" t="0" r="0" b="0"/>
                  <wp:docPr id="85" name="Imagen 85" descr="http://www.vivetumoto.com/foros/images/misc/vbglossarlink.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vetumoto.com/foros/images/misc/vbglossarlink.gif">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5250" cy="95250"/>
                          </a:xfrm>
                          <a:prstGeom prst="rect">
                            <a:avLst/>
                          </a:prstGeom>
                          <a:noFill/>
                          <a:ln>
                            <a:noFill/>
                          </a:ln>
                        </pic:spPr>
                      </pic:pic>
                    </a:graphicData>
                  </a:graphic>
                </wp:inline>
              </w:drawing>
            </w:r>
            <w:r w:rsidR="00966449" w:rsidRPr="00A96D8A">
              <w:t> </w:t>
            </w:r>
            <w:hyperlink r:id="rId11" w:history="1">
              <w:r w:rsidR="00966449" w:rsidRPr="00A96D8A">
                <w:rPr>
                  <w:rStyle w:val="Hipervnculo"/>
                </w:rPr>
                <w:t>torque</w:t>
              </w:r>
            </w:hyperlink>
            <w:r w:rsidR="00966449" w:rsidRPr="00A96D8A">
              <w:t> se obtiene rápidamente para subir cuestas muy empinadas, transitar por caminos difíciles, sortear rutas con barro, o campos pedregosos. </w:t>
            </w:r>
          </w:p>
          <w:p w:rsidR="00966449" w:rsidRPr="00A96D8A" w:rsidRDefault="00966449" w:rsidP="00966449">
            <w:pPr>
              <w:jc w:val="both"/>
            </w:pPr>
          </w:p>
          <w:p w:rsidR="00966449" w:rsidRPr="00A96D8A" w:rsidRDefault="00B83BF8" w:rsidP="00966449">
            <w:pPr>
              <w:jc w:val="both"/>
            </w:pPr>
            <w:hyperlink r:id="rId12" w:history="1">
              <w:r w:rsidR="00966449" w:rsidRPr="00A96D8A">
                <w:rPr>
                  <w:rStyle w:val="Hipervnculo"/>
                </w:rPr>
                <w:t>http://www.vivetumoto.com/foros/abc-del-motero-135/tipos-motocicletas-clases-motocicletas-2037.html</w:t>
              </w:r>
            </w:hyperlink>
          </w:p>
          <w:p w:rsidR="00966449" w:rsidRDefault="00966449" w:rsidP="00966449">
            <w:pPr>
              <w:jc w:val="both"/>
            </w:pPr>
          </w:p>
          <w:p w:rsidR="00344367" w:rsidRPr="00911290" w:rsidRDefault="00344367" w:rsidP="00966449">
            <w:pPr>
              <w:jc w:val="both"/>
              <w:rPr>
                <w:b/>
                <w:u w:val="single"/>
              </w:rPr>
            </w:pPr>
            <w:r w:rsidRPr="00911290">
              <w:rPr>
                <w:b/>
                <w:u w:val="single"/>
              </w:rPr>
              <w:t>Imágenes Concepto</w:t>
            </w:r>
          </w:p>
          <w:p w:rsidR="00344367" w:rsidRPr="00911290" w:rsidRDefault="00344367" w:rsidP="00966449">
            <w:pPr>
              <w:jc w:val="both"/>
              <w:rPr>
                <w:b/>
              </w:rPr>
            </w:pPr>
            <w:r w:rsidRPr="00911290">
              <w:rPr>
                <w:b/>
              </w:rPr>
              <w:t>Enduro</w:t>
            </w:r>
          </w:p>
          <w:p w:rsidR="00344367" w:rsidRPr="00344367" w:rsidRDefault="003E5B61" w:rsidP="00DE01E3">
            <w:pPr>
              <w:jc w:val="center"/>
            </w:pPr>
            <w:r>
              <w:rPr>
                <w:noProof/>
                <w:lang w:eastAsia="es-CO"/>
              </w:rPr>
              <w:drawing>
                <wp:inline distT="0" distB="0" distL="0" distR="0">
                  <wp:extent cx="2385391" cy="1637359"/>
                  <wp:effectExtent l="0" t="0" r="0" b="1270"/>
                  <wp:docPr id="119" name="Imagen 119" descr="http://imgs.segundamano.es/images/644/6443474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s.segundamano.es/images/644/64434748099.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393611" cy="16430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4367" w:rsidRPr="00344367" w:rsidRDefault="00344367" w:rsidP="009F7488">
            <w:pPr>
              <w:jc w:val="center"/>
              <w:rPr>
                <w:u w:val="single"/>
              </w:rPr>
            </w:pPr>
          </w:p>
          <w:p w:rsidR="00344367" w:rsidRDefault="00344367" w:rsidP="009F7488">
            <w:pPr>
              <w:jc w:val="center"/>
            </w:pPr>
            <w:r>
              <w:rPr>
                <w:noProof/>
                <w:lang w:eastAsia="es-CO"/>
              </w:rPr>
              <w:drawing>
                <wp:inline distT="0" distB="0" distL="0" distR="0">
                  <wp:extent cx="2465070" cy="1852930"/>
                  <wp:effectExtent l="0" t="0" r="0" b="0"/>
                  <wp:docPr id="113" name="Imagen 113" descr="http://t3.gstatic.com/images?q=tbn:ANd9GcRJNzLKVrat7dcbYi7x5OyPtgLotmqmYqIT9_lfe0pSDAXwIw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3.gstatic.com/images?q=tbn:ANd9GcRJNzLKVrat7dcbYi7x5OyPtgLotmqmYqIT9_lfe0pSDAXwIwMZ"/>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65070" cy="1852930"/>
                          </a:xfrm>
                          <a:prstGeom prst="rect">
                            <a:avLst/>
                          </a:prstGeom>
                          <a:noFill/>
                          <a:ln>
                            <a:noFill/>
                          </a:ln>
                        </pic:spPr>
                      </pic:pic>
                    </a:graphicData>
                  </a:graphic>
                </wp:inline>
              </w:drawing>
            </w:r>
          </w:p>
          <w:p w:rsidR="00344367" w:rsidRDefault="00344367" w:rsidP="00966449">
            <w:pPr>
              <w:jc w:val="both"/>
            </w:pPr>
          </w:p>
          <w:p w:rsidR="003E5B61" w:rsidRDefault="003E5B61" w:rsidP="00966449">
            <w:pPr>
              <w:jc w:val="both"/>
            </w:pPr>
          </w:p>
          <w:p w:rsidR="003E5B61" w:rsidRDefault="003E5B61" w:rsidP="00966449">
            <w:pPr>
              <w:jc w:val="both"/>
            </w:pPr>
          </w:p>
          <w:p w:rsidR="00BD4C36" w:rsidRDefault="00BD4C36" w:rsidP="00966449">
            <w:pPr>
              <w:jc w:val="both"/>
              <w:rPr>
                <w:u w:val="single"/>
              </w:rPr>
            </w:pPr>
            <w:r>
              <w:rPr>
                <w:noProof/>
                <w:lang w:eastAsia="es-CO"/>
              </w:rPr>
              <w:lastRenderedPageBreak/>
              <w:drawing>
                <wp:inline distT="0" distB="0" distL="0" distR="0">
                  <wp:extent cx="2465070" cy="1852930"/>
                  <wp:effectExtent l="0" t="0" r="0" b="0"/>
                  <wp:docPr id="116" name="Imagen 116" descr="http://t3.gstatic.com/images?q=tbn:ANd9GcQsO901uYGh6NeR-oBkyiYfx8lSkhyEFjnuBiBjp5ocjuAz_a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3.gstatic.com/images?q=tbn:ANd9GcQsO901uYGh6NeR-oBkyiYfx8lSkhyEFjnuBiBjp5ocjuAz_aK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65070" cy="1852930"/>
                          </a:xfrm>
                          <a:prstGeom prst="rect">
                            <a:avLst/>
                          </a:prstGeom>
                          <a:noFill/>
                          <a:ln>
                            <a:noFill/>
                          </a:ln>
                        </pic:spPr>
                      </pic:pic>
                    </a:graphicData>
                  </a:graphic>
                </wp:inline>
              </w:drawing>
            </w:r>
          </w:p>
          <w:p w:rsidR="00BD4C36" w:rsidRDefault="00BD4C36" w:rsidP="00966449">
            <w:pPr>
              <w:jc w:val="both"/>
              <w:rPr>
                <w:u w:val="single"/>
              </w:rPr>
            </w:pPr>
          </w:p>
          <w:p w:rsidR="00BD4C36" w:rsidRPr="00BD4C36" w:rsidRDefault="00BD4C36" w:rsidP="00BD4C36">
            <w:pPr>
              <w:jc w:val="center"/>
            </w:pPr>
            <w:r w:rsidRPr="00BD4C36">
              <w:rPr>
                <w:noProof/>
                <w:lang w:eastAsia="es-CO"/>
              </w:rPr>
              <w:drawing>
                <wp:inline distT="0" distB="0" distL="0" distR="0">
                  <wp:extent cx="2464479" cy="1645920"/>
                  <wp:effectExtent l="0" t="0" r="0" b="0"/>
                  <wp:docPr id="117" name="Imagen 117" descr="E:\NBT\EV-2012\Zero\Fotos\2012\DS\2012_zero-ds_ b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BT\EV-2012\Zero\Fotos\2012\DS\2012_zero-ds_ blanca.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64797" cy="16461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4C36" w:rsidRDefault="00BD4C36" w:rsidP="00BD4C36">
            <w:pPr>
              <w:jc w:val="center"/>
              <w:rPr>
                <w:u w:val="single"/>
              </w:rPr>
            </w:pPr>
          </w:p>
          <w:p w:rsidR="00BD4C36" w:rsidRDefault="003E5B61" w:rsidP="00BD4C36">
            <w:pPr>
              <w:jc w:val="center"/>
              <w:rPr>
                <w:u w:val="single"/>
              </w:rPr>
            </w:pPr>
            <w:r>
              <w:rPr>
                <w:noProof/>
                <w:lang w:eastAsia="es-CO"/>
              </w:rPr>
              <w:drawing>
                <wp:inline distT="0" distB="0" distL="0" distR="0">
                  <wp:extent cx="2377440" cy="1783451"/>
                  <wp:effectExtent l="0" t="0" r="3810" b="7620"/>
                  <wp:docPr id="118" name="Imagen 118" descr="http://www.eltiempo.com/motor/motosmotor/IMAGEN/IMAGEN-12156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ltiempo.com/motor/motosmotor/IMAGEN/IMAGEN-12156688-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76171" cy="1782499"/>
                          </a:xfrm>
                          <a:prstGeom prst="rect">
                            <a:avLst/>
                          </a:prstGeom>
                          <a:noFill/>
                          <a:ln>
                            <a:noFill/>
                          </a:ln>
                        </pic:spPr>
                      </pic:pic>
                    </a:graphicData>
                  </a:graphic>
                </wp:inline>
              </w:drawing>
            </w:r>
          </w:p>
          <w:p w:rsidR="00BD4C36" w:rsidRDefault="00BD4C36" w:rsidP="00BD4C36">
            <w:pPr>
              <w:jc w:val="center"/>
              <w:rPr>
                <w:u w:val="single"/>
              </w:rPr>
            </w:pPr>
          </w:p>
          <w:p w:rsidR="00153163" w:rsidRDefault="00153163" w:rsidP="00BD4C36">
            <w:pPr>
              <w:jc w:val="center"/>
              <w:rPr>
                <w:u w:val="single"/>
              </w:rPr>
            </w:pPr>
          </w:p>
          <w:p w:rsidR="00DE01E3" w:rsidRPr="00291C6B" w:rsidRDefault="00DE01E3" w:rsidP="00DE01E3">
            <w:pPr>
              <w:jc w:val="both"/>
              <w:rPr>
                <w:b/>
                <w:u w:val="single"/>
              </w:rPr>
            </w:pPr>
            <w:r w:rsidRPr="00291C6B">
              <w:rPr>
                <w:b/>
                <w:u w:val="single"/>
              </w:rPr>
              <w:t>Maniobrabilidad</w:t>
            </w:r>
          </w:p>
          <w:p w:rsidR="00DE01E3" w:rsidRPr="00291C6B" w:rsidRDefault="00DE01E3" w:rsidP="00DE01E3">
            <w:pPr>
              <w:jc w:val="both"/>
              <w:rPr>
                <w:b/>
              </w:rPr>
            </w:pPr>
            <w:r w:rsidRPr="00291C6B">
              <w:rPr>
                <w:b/>
              </w:rPr>
              <w:t>Enduro</w:t>
            </w:r>
          </w:p>
          <w:p w:rsidR="00BD4C36" w:rsidRDefault="00BD4C36" w:rsidP="00966449">
            <w:pPr>
              <w:jc w:val="both"/>
              <w:rPr>
                <w:u w:val="single"/>
              </w:rPr>
            </w:pPr>
          </w:p>
          <w:p w:rsidR="00BD4C36" w:rsidRDefault="00180C16" w:rsidP="00180C16">
            <w:pPr>
              <w:jc w:val="center"/>
              <w:rPr>
                <w:u w:val="single"/>
              </w:rPr>
            </w:pPr>
            <w:r w:rsidRPr="00A96D8A">
              <w:rPr>
                <w:noProof/>
                <w:lang w:eastAsia="es-CO"/>
              </w:rPr>
              <w:drawing>
                <wp:inline distT="0" distB="0" distL="0" distR="0">
                  <wp:extent cx="2297927" cy="1722008"/>
                  <wp:effectExtent l="0" t="0" r="7620" b="0"/>
                  <wp:docPr id="86" name="Imagen 86" descr="http://estaticos.motociclismo.es/rcs/articles/13823/imagenes/thumb/KTM1190Adventure041012_thumb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taticos.motociclismo.es/rcs/articles/13823/imagenes/thumb/KTM1190Adventure041012_thumb_a.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00871" cy="1724214"/>
                          </a:xfrm>
                          <a:prstGeom prst="rect">
                            <a:avLst/>
                          </a:prstGeom>
                          <a:noFill/>
                          <a:ln>
                            <a:noFill/>
                          </a:ln>
                        </pic:spPr>
                      </pic:pic>
                    </a:graphicData>
                  </a:graphic>
                </wp:inline>
              </w:drawing>
            </w:r>
          </w:p>
          <w:p w:rsidR="00BD4C36" w:rsidRDefault="00BD4C36" w:rsidP="00966449">
            <w:pPr>
              <w:jc w:val="both"/>
              <w:rPr>
                <w:u w:val="single"/>
              </w:rPr>
            </w:pPr>
          </w:p>
          <w:p w:rsidR="00A7191B" w:rsidRDefault="00A7191B" w:rsidP="00966449">
            <w:pPr>
              <w:jc w:val="both"/>
              <w:rPr>
                <w:u w:val="single"/>
              </w:rPr>
            </w:pPr>
          </w:p>
          <w:p w:rsidR="00966449" w:rsidRDefault="00966449" w:rsidP="00180C16">
            <w:pPr>
              <w:jc w:val="center"/>
              <w:rPr>
                <w:u w:val="single"/>
              </w:rPr>
            </w:pPr>
            <w:r w:rsidRPr="00A96D8A">
              <w:rPr>
                <w:noProof/>
                <w:lang w:eastAsia="es-CO"/>
              </w:rPr>
              <w:drawing>
                <wp:inline distT="0" distB="0" distL="0" distR="0">
                  <wp:extent cx="2067339" cy="1811405"/>
                  <wp:effectExtent l="0" t="0" r="0" b="0"/>
                  <wp:docPr id="87" name="Imagen 87" descr="http://i3.8000vueltas.com/2011/04/2006-ktm-950-super-enduro-13_460x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3.8000vueltas.com/2011/04/2006-ktm-950-super-enduro-13_460x0w.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75190" cy="18182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6449" w:rsidRPr="00A96D8A" w:rsidRDefault="00966449" w:rsidP="00180C16">
            <w:pPr>
              <w:jc w:val="center"/>
              <w:rPr>
                <w:u w:val="single"/>
              </w:rPr>
            </w:pPr>
          </w:p>
          <w:p w:rsidR="00966449" w:rsidRPr="00A96D8A" w:rsidRDefault="00966449" w:rsidP="00344367">
            <w:pPr>
              <w:jc w:val="center"/>
              <w:rPr>
                <w:u w:val="single"/>
              </w:rPr>
            </w:pPr>
            <w:r w:rsidRPr="00A96D8A">
              <w:rPr>
                <w:noProof/>
                <w:lang w:eastAsia="es-CO"/>
              </w:rPr>
              <w:drawing>
                <wp:inline distT="0" distB="0" distL="0" distR="0">
                  <wp:extent cx="2425148" cy="1463106"/>
                  <wp:effectExtent l="0" t="0" r="0" b="3810"/>
                  <wp:docPr id="89" name="Imagen 89" descr="http://i634.photobucket.com/albums/uu70/EDU096/DSC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634.photobucket.com/albums/uu70/EDU096/DSC0084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25078" cy="1463064"/>
                          </a:xfrm>
                          <a:prstGeom prst="rect">
                            <a:avLst/>
                          </a:prstGeom>
                          <a:noFill/>
                          <a:ln>
                            <a:noFill/>
                          </a:ln>
                        </pic:spPr>
                      </pic:pic>
                    </a:graphicData>
                  </a:graphic>
                </wp:inline>
              </w:drawing>
            </w:r>
          </w:p>
          <w:p w:rsidR="00966449" w:rsidRPr="00A774B2" w:rsidRDefault="00966449" w:rsidP="00966449">
            <w:pPr>
              <w:tabs>
                <w:tab w:val="right" w:pos="4428"/>
              </w:tabs>
              <w:jc w:val="both"/>
            </w:pPr>
          </w:p>
          <w:p w:rsidR="00C942C3" w:rsidRPr="00911290" w:rsidRDefault="00C942C3" w:rsidP="00C942C3">
            <w:pPr>
              <w:tabs>
                <w:tab w:val="left" w:pos="3323"/>
              </w:tabs>
              <w:jc w:val="both"/>
              <w:rPr>
                <w:b/>
                <w:u w:val="single"/>
              </w:rPr>
            </w:pPr>
            <w:r w:rsidRPr="00911290">
              <w:rPr>
                <w:b/>
                <w:u w:val="single"/>
              </w:rPr>
              <w:t xml:space="preserve">Motos compradas por la policía </w:t>
            </w:r>
          </w:p>
          <w:p w:rsidR="00C942C3" w:rsidRPr="00C942C3" w:rsidRDefault="00C942C3" w:rsidP="00C942C3">
            <w:pPr>
              <w:jc w:val="both"/>
            </w:pPr>
            <w:r w:rsidRPr="00911290">
              <w:rPr>
                <w:b/>
              </w:rPr>
              <w:t>Enduro</w:t>
            </w:r>
          </w:p>
          <w:p w:rsidR="00C942C3" w:rsidRDefault="00C942C3" w:rsidP="00966449">
            <w:pPr>
              <w:jc w:val="both"/>
              <w:rPr>
                <w:u w:val="single"/>
              </w:rPr>
            </w:pPr>
          </w:p>
          <w:p w:rsidR="00966449" w:rsidRDefault="00966449" w:rsidP="00966449">
            <w:pPr>
              <w:jc w:val="both"/>
              <w:rPr>
                <w:u w:val="single"/>
              </w:rPr>
            </w:pPr>
            <w:r w:rsidRPr="00A96D8A">
              <w:rPr>
                <w:noProof/>
                <w:lang w:eastAsia="es-CO"/>
              </w:rPr>
              <w:drawing>
                <wp:inline distT="0" distB="0" distL="0" distR="0">
                  <wp:extent cx="2472351" cy="1645920"/>
                  <wp:effectExtent l="0" t="0" r="4445" b="0"/>
                  <wp:docPr id="90" name="Imagen 90" descr="http://www.atlas.com.co/sia/public/uploads/lr_article/motos-policia-c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tlas.com.co/sia/public/uploads/lr_article/motos-policia-cali.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78650" cy="1650113"/>
                          </a:xfrm>
                          <a:prstGeom prst="rect">
                            <a:avLst/>
                          </a:prstGeom>
                          <a:noFill/>
                          <a:ln>
                            <a:noFill/>
                          </a:ln>
                        </pic:spPr>
                      </pic:pic>
                    </a:graphicData>
                  </a:graphic>
                </wp:inline>
              </w:drawing>
            </w:r>
          </w:p>
          <w:p w:rsidR="00C942C3" w:rsidRDefault="00C942C3" w:rsidP="00C942C3">
            <w:pPr>
              <w:jc w:val="center"/>
              <w:rPr>
                <w:u w:val="single"/>
              </w:rPr>
            </w:pPr>
          </w:p>
          <w:p w:rsidR="009372D0" w:rsidRPr="00A96D8A" w:rsidRDefault="009372D0" w:rsidP="00C942C3">
            <w:pPr>
              <w:jc w:val="center"/>
              <w:rPr>
                <w:u w:val="single"/>
              </w:rPr>
            </w:pPr>
          </w:p>
          <w:p w:rsidR="00966449" w:rsidRPr="00A96D8A" w:rsidRDefault="00966449" w:rsidP="00966449">
            <w:pPr>
              <w:jc w:val="both"/>
              <w:rPr>
                <w:u w:val="single"/>
              </w:rPr>
            </w:pPr>
            <w:r w:rsidRPr="00A96D8A">
              <w:rPr>
                <w:noProof/>
                <w:lang w:eastAsia="es-CO"/>
              </w:rPr>
              <w:drawing>
                <wp:inline distT="0" distB="0" distL="0" distR="0">
                  <wp:extent cx="2496213" cy="1796994"/>
                  <wp:effectExtent l="0" t="0" r="0" b="0"/>
                  <wp:docPr id="92" name="Imagen 92" descr="http://cerete-cordoba.gov.co/apc-aa-files/64363735313139333263313565666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erete-cordoba.gov.co/apc-aa-files/64363735313139333263313565666435/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01164" cy="1800558"/>
                          </a:xfrm>
                          <a:prstGeom prst="rect">
                            <a:avLst/>
                          </a:prstGeom>
                          <a:noFill/>
                          <a:ln>
                            <a:noFill/>
                          </a:ln>
                        </pic:spPr>
                      </pic:pic>
                    </a:graphicData>
                  </a:graphic>
                </wp:inline>
              </w:drawing>
            </w:r>
          </w:p>
          <w:p w:rsidR="00966449" w:rsidRPr="00A96D8A" w:rsidRDefault="00966449" w:rsidP="00966449">
            <w:pPr>
              <w:jc w:val="both"/>
              <w:rPr>
                <w:u w:val="single"/>
              </w:rPr>
            </w:pPr>
          </w:p>
          <w:p w:rsidR="00966449" w:rsidRPr="00A96D8A" w:rsidRDefault="00966449" w:rsidP="00966449">
            <w:pPr>
              <w:jc w:val="both"/>
              <w:rPr>
                <w:u w:val="single"/>
              </w:rPr>
            </w:pPr>
            <w:r w:rsidRPr="00A96D8A">
              <w:rPr>
                <w:noProof/>
                <w:lang w:eastAsia="es-CO"/>
              </w:rPr>
              <w:drawing>
                <wp:inline distT="0" distB="0" distL="0" distR="0">
                  <wp:extent cx="2508527" cy="1510655"/>
                  <wp:effectExtent l="0" t="0" r="6350" b="0"/>
                  <wp:docPr id="93" name="Imagen 93" descr="policia-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licia-moto"/>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08501" cy="1510640"/>
                          </a:xfrm>
                          <a:prstGeom prst="rect">
                            <a:avLst/>
                          </a:prstGeom>
                          <a:noFill/>
                          <a:ln>
                            <a:noFill/>
                          </a:ln>
                        </pic:spPr>
                      </pic:pic>
                    </a:graphicData>
                  </a:graphic>
                </wp:inline>
              </w:drawing>
            </w:r>
          </w:p>
          <w:p w:rsidR="00C942C3" w:rsidRDefault="00C942C3" w:rsidP="00C942C3">
            <w:pPr>
              <w:jc w:val="center"/>
              <w:rPr>
                <w:u w:val="single"/>
              </w:rPr>
            </w:pPr>
          </w:p>
          <w:p w:rsidR="00966449" w:rsidRDefault="00966449" w:rsidP="00C942C3">
            <w:pPr>
              <w:jc w:val="center"/>
              <w:rPr>
                <w:u w:val="single"/>
              </w:rPr>
            </w:pPr>
            <w:r w:rsidRPr="00A96D8A">
              <w:rPr>
                <w:noProof/>
                <w:lang w:eastAsia="es-CO"/>
              </w:rPr>
              <w:drawing>
                <wp:inline distT="0" distB="0" distL="0" distR="0">
                  <wp:extent cx="2186609" cy="1639957"/>
                  <wp:effectExtent l="0" t="0" r="4445" b="0"/>
                  <wp:docPr id="94" name="Imagen 94" descr="http://www.tulua.gov.co/imagenes/noticias/2003/entrega_mot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ulua.gov.co/imagenes/noticias/2003/entrega_motos0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89083" cy="1641812"/>
                          </a:xfrm>
                          <a:prstGeom prst="rect">
                            <a:avLst/>
                          </a:prstGeom>
                          <a:noFill/>
                          <a:ln>
                            <a:noFill/>
                          </a:ln>
                        </pic:spPr>
                      </pic:pic>
                    </a:graphicData>
                  </a:graphic>
                </wp:inline>
              </w:drawing>
            </w:r>
          </w:p>
          <w:p w:rsidR="009372D0" w:rsidRPr="00A96D8A" w:rsidRDefault="009372D0" w:rsidP="00C942C3">
            <w:pPr>
              <w:jc w:val="center"/>
              <w:rPr>
                <w:u w:val="single"/>
              </w:rPr>
            </w:pPr>
          </w:p>
          <w:p w:rsidR="00966449" w:rsidRDefault="009372D0" w:rsidP="00966449">
            <w:pPr>
              <w:jc w:val="both"/>
              <w:rPr>
                <w:u w:val="single"/>
              </w:rPr>
            </w:pPr>
            <w:r>
              <w:rPr>
                <w:noProof/>
                <w:lang w:eastAsia="es-CO"/>
              </w:rPr>
              <w:drawing>
                <wp:inline distT="0" distB="0" distL="0" distR="0">
                  <wp:extent cx="2465070" cy="1852930"/>
                  <wp:effectExtent l="0" t="0" r="0" b="0"/>
                  <wp:docPr id="122" name="Imagen 122" descr="http://t3.gstatic.com/images?q=tbn:ANd9GcRpgCL9lOTbihcBNYmJgDRqeWvWcTEMXTf9T3WqX24uAJpHn1vg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3.gstatic.com/images?q=tbn:ANd9GcRpgCL9lOTbihcBNYmJgDRqeWvWcTEMXTf9T3WqX24uAJpHn1vgww"/>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65070" cy="1852930"/>
                          </a:xfrm>
                          <a:prstGeom prst="rect">
                            <a:avLst/>
                          </a:prstGeom>
                          <a:noFill/>
                          <a:ln>
                            <a:noFill/>
                          </a:ln>
                        </pic:spPr>
                      </pic:pic>
                    </a:graphicData>
                  </a:graphic>
                </wp:inline>
              </w:drawing>
            </w:r>
          </w:p>
          <w:p w:rsidR="009372D0" w:rsidRPr="00A96D8A" w:rsidRDefault="009372D0" w:rsidP="00966449">
            <w:pPr>
              <w:jc w:val="both"/>
              <w:rPr>
                <w:u w:val="single"/>
              </w:rPr>
            </w:pPr>
          </w:p>
          <w:p w:rsidR="00966449" w:rsidRPr="00911290" w:rsidRDefault="00966449" w:rsidP="00966449">
            <w:pPr>
              <w:jc w:val="both"/>
              <w:rPr>
                <w:b/>
                <w:u w:val="single"/>
              </w:rPr>
            </w:pPr>
            <w:r w:rsidRPr="00911290">
              <w:rPr>
                <w:b/>
                <w:u w:val="single"/>
              </w:rPr>
              <w:t>Terrenos</w:t>
            </w:r>
          </w:p>
          <w:p w:rsidR="00DE01E3" w:rsidRDefault="00DE01E3" w:rsidP="009372D0">
            <w:r w:rsidRPr="00344367">
              <w:t>Enduro</w:t>
            </w:r>
            <w:r w:rsidR="009372D0">
              <w:t xml:space="preserve">, adaptada para uso policiaco en las </w:t>
            </w:r>
            <w:r w:rsidR="00FC522F">
              <w:t xml:space="preserve">deterioradas </w:t>
            </w:r>
            <w:r w:rsidR="009372D0">
              <w:t>calles colombianas.</w:t>
            </w:r>
          </w:p>
          <w:p w:rsidR="00966449" w:rsidRDefault="00966449" w:rsidP="00966449">
            <w:pPr>
              <w:jc w:val="both"/>
              <w:rPr>
                <w:u w:val="single"/>
              </w:rPr>
            </w:pPr>
          </w:p>
          <w:p w:rsidR="00966449" w:rsidRDefault="00966449" w:rsidP="009372D0">
            <w:pPr>
              <w:jc w:val="center"/>
              <w:rPr>
                <w:u w:val="single"/>
              </w:rPr>
            </w:pPr>
            <w:r>
              <w:rPr>
                <w:noProof/>
                <w:lang w:eastAsia="es-CO"/>
              </w:rPr>
              <w:drawing>
                <wp:inline distT="0" distB="0" distL="0" distR="0">
                  <wp:extent cx="2250220" cy="1687664"/>
                  <wp:effectExtent l="0" t="0" r="0" b="8255"/>
                  <wp:docPr id="96" name="Imagen 96" descr="http://www.metroenbogota.com/wp-content/uploads/2012/06/vias-transmile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troenbogota.com/wp-content/uploads/2012/06/vias-transmilenio.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50302" cy="1687726"/>
                          </a:xfrm>
                          <a:prstGeom prst="rect">
                            <a:avLst/>
                          </a:prstGeom>
                          <a:noFill/>
                          <a:ln>
                            <a:noFill/>
                          </a:ln>
                        </pic:spPr>
                      </pic:pic>
                    </a:graphicData>
                  </a:graphic>
                </wp:inline>
              </w:drawing>
            </w:r>
          </w:p>
          <w:p w:rsidR="009372D0" w:rsidRPr="00A96D8A" w:rsidRDefault="009372D0" w:rsidP="00966449">
            <w:pPr>
              <w:jc w:val="both"/>
              <w:rPr>
                <w:u w:val="single"/>
              </w:rPr>
            </w:pPr>
          </w:p>
          <w:p w:rsidR="00966449" w:rsidRPr="00A96D8A" w:rsidRDefault="00966449" w:rsidP="009372D0">
            <w:pPr>
              <w:jc w:val="center"/>
              <w:rPr>
                <w:u w:val="single"/>
              </w:rPr>
            </w:pPr>
            <w:r>
              <w:rPr>
                <w:noProof/>
                <w:lang w:eastAsia="es-CO"/>
              </w:rPr>
              <w:lastRenderedPageBreak/>
              <w:drawing>
                <wp:inline distT="0" distB="0" distL="0" distR="0">
                  <wp:extent cx="2473153" cy="1240072"/>
                  <wp:effectExtent l="0" t="0" r="3810" b="0"/>
                  <wp:docPr id="97" name="Imagen 97" descr="http://www.motor.com.co/vehiculos-motor/IMAGEN/IMAGEN-109078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tor.com.co/vehiculos-motor/IMAGEN/IMAGEN-10907829-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73229" cy="1240110"/>
                          </a:xfrm>
                          <a:prstGeom prst="rect">
                            <a:avLst/>
                          </a:prstGeom>
                          <a:noFill/>
                          <a:ln>
                            <a:noFill/>
                          </a:ln>
                        </pic:spPr>
                      </pic:pic>
                    </a:graphicData>
                  </a:graphic>
                </wp:inline>
              </w:drawing>
            </w:r>
          </w:p>
          <w:p w:rsidR="00966449" w:rsidRDefault="00966449" w:rsidP="00966449">
            <w:pPr>
              <w:jc w:val="both"/>
              <w:rPr>
                <w:noProof/>
                <w:lang w:eastAsia="es-CO"/>
              </w:rPr>
            </w:pPr>
          </w:p>
          <w:p w:rsidR="00966449" w:rsidRDefault="00966449" w:rsidP="00966449">
            <w:pPr>
              <w:jc w:val="both"/>
              <w:rPr>
                <w:u w:val="single"/>
              </w:rPr>
            </w:pPr>
            <w:r>
              <w:rPr>
                <w:noProof/>
                <w:lang w:eastAsia="es-CO"/>
              </w:rPr>
              <w:drawing>
                <wp:inline distT="0" distB="0" distL="0" distR="0">
                  <wp:extent cx="2472856" cy="1657704"/>
                  <wp:effectExtent l="0" t="0" r="3810" b="0"/>
                  <wp:docPr id="98" name="Imagen 98" descr="http://www.motor.com.co/vehiculos-motor/IMAGEN/IMAGEN-11368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tor.com.co/vehiculos-motor/IMAGEN/IMAGEN-11368904-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78810" cy="1661696"/>
                          </a:xfrm>
                          <a:prstGeom prst="rect">
                            <a:avLst/>
                          </a:prstGeom>
                          <a:noFill/>
                          <a:ln>
                            <a:noFill/>
                          </a:ln>
                        </pic:spPr>
                      </pic:pic>
                    </a:graphicData>
                  </a:graphic>
                </wp:inline>
              </w:drawing>
            </w:r>
          </w:p>
          <w:p w:rsidR="00966449" w:rsidRDefault="00966449" w:rsidP="00966449">
            <w:pPr>
              <w:tabs>
                <w:tab w:val="left" w:pos="3323"/>
              </w:tabs>
              <w:jc w:val="both"/>
              <w:rPr>
                <w:color w:val="FF0000"/>
                <w:u w:val="single"/>
              </w:rPr>
            </w:pPr>
          </w:p>
          <w:p w:rsidR="00153163" w:rsidRDefault="00153163" w:rsidP="00966449">
            <w:pPr>
              <w:tabs>
                <w:tab w:val="left" w:pos="3323"/>
              </w:tabs>
              <w:jc w:val="both"/>
              <w:rPr>
                <w:color w:val="FF0000"/>
                <w:u w:val="single"/>
              </w:rPr>
            </w:pPr>
          </w:p>
          <w:p w:rsidR="00153163" w:rsidRDefault="00153163" w:rsidP="00966449">
            <w:pPr>
              <w:tabs>
                <w:tab w:val="left" w:pos="3323"/>
              </w:tabs>
              <w:jc w:val="both"/>
              <w:rPr>
                <w:color w:val="FF0000"/>
                <w:u w:val="single"/>
              </w:rPr>
            </w:pPr>
          </w:p>
          <w:p w:rsidR="003C0C40" w:rsidRDefault="003C0C40" w:rsidP="00513F59">
            <w:pPr>
              <w:jc w:val="both"/>
              <w:rPr>
                <w:u w:val="single"/>
              </w:rPr>
            </w:pPr>
          </w:p>
          <w:p w:rsidR="00513F59" w:rsidRPr="00911290" w:rsidRDefault="00513F59" w:rsidP="00513F59">
            <w:pPr>
              <w:jc w:val="both"/>
              <w:rPr>
                <w:b/>
                <w:u w:val="single"/>
              </w:rPr>
            </w:pPr>
            <w:r w:rsidRPr="00911290">
              <w:rPr>
                <w:b/>
                <w:u w:val="single"/>
              </w:rPr>
              <w:t>Rines</w:t>
            </w:r>
          </w:p>
          <w:p w:rsidR="00513F59" w:rsidRDefault="00513F59" w:rsidP="00513F59">
            <w:pPr>
              <w:jc w:val="both"/>
            </w:pPr>
            <w:r w:rsidRPr="00513F59">
              <w:t>Enduro</w:t>
            </w:r>
            <w:r w:rsidR="00CA2322">
              <w:t>. R</w:t>
            </w:r>
            <w:r w:rsidRPr="00513F59">
              <w:t>adiales</w:t>
            </w:r>
            <w:r w:rsidR="00CA2322">
              <w:t>, diseñados para soportar los impactos por daños en el terreno.</w:t>
            </w:r>
          </w:p>
          <w:p w:rsidR="00CA2322" w:rsidRPr="00513F59" w:rsidRDefault="00CA2322" w:rsidP="00513F59">
            <w:pPr>
              <w:jc w:val="both"/>
            </w:pPr>
          </w:p>
          <w:p w:rsidR="009372D0" w:rsidRPr="00CA2322" w:rsidRDefault="00CA2322" w:rsidP="00CA2322">
            <w:pPr>
              <w:jc w:val="center"/>
            </w:pPr>
            <w:r w:rsidRPr="00CA2322">
              <w:rPr>
                <w:noProof/>
                <w:lang w:eastAsia="es-CO"/>
              </w:rPr>
              <w:drawing>
                <wp:inline distT="0" distB="0" distL="0" distR="0">
                  <wp:extent cx="2225972" cy="1606164"/>
                  <wp:effectExtent l="0" t="0" r="3175" b="0"/>
                  <wp:docPr id="126" name="Imagen 126" descr="http://www.clasificadoshonduras.info/ganga....._vendo_dt-175_enduro_1980_trabaja_con_p1491.png_p14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clasificadoshonduras.info/ganga....._vendo_dt-175_enduro_1980_trabaja_con_p1491.png_p1491-2.pn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27177" cy="16070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2322" w:rsidRDefault="00CA2322" w:rsidP="009372D0">
            <w:pPr>
              <w:jc w:val="both"/>
              <w:rPr>
                <w:u w:val="single"/>
              </w:rPr>
            </w:pPr>
          </w:p>
          <w:p w:rsidR="00A64797" w:rsidRDefault="00A64797" w:rsidP="009372D0">
            <w:pPr>
              <w:jc w:val="both"/>
              <w:rPr>
                <w:u w:val="single"/>
              </w:rPr>
            </w:pPr>
          </w:p>
          <w:p w:rsidR="009372D0" w:rsidRPr="00911290" w:rsidRDefault="009372D0" w:rsidP="009372D0">
            <w:pPr>
              <w:jc w:val="both"/>
              <w:rPr>
                <w:b/>
                <w:u w:val="single"/>
              </w:rPr>
            </w:pPr>
            <w:r w:rsidRPr="00911290">
              <w:rPr>
                <w:b/>
                <w:u w:val="single"/>
              </w:rPr>
              <w:t xml:space="preserve">Llantas </w:t>
            </w:r>
          </w:p>
          <w:p w:rsidR="009372D0" w:rsidRDefault="009372D0" w:rsidP="009372D0">
            <w:pPr>
              <w:jc w:val="both"/>
            </w:pPr>
            <w:r w:rsidRPr="00344367">
              <w:t>Enduro</w:t>
            </w:r>
            <w:r w:rsidR="00A64797">
              <w:t xml:space="preserve">. </w:t>
            </w:r>
            <w:r w:rsidR="00A64797" w:rsidRPr="00A64797">
              <w:t>Doble Propósito</w:t>
            </w:r>
            <w:r w:rsidR="00A64797">
              <w:t>,</w:t>
            </w:r>
            <w:r w:rsidR="00513F59">
              <w:t xml:space="preserve"> diseñadas para dar tracción en terrenos deteriorados </w:t>
            </w:r>
          </w:p>
          <w:p w:rsidR="00513F59" w:rsidRDefault="00513F59" w:rsidP="009372D0">
            <w:pPr>
              <w:jc w:val="both"/>
            </w:pPr>
          </w:p>
          <w:p w:rsidR="009372D0" w:rsidRDefault="00A64797" w:rsidP="00A64797">
            <w:pPr>
              <w:jc w:val="center"/>
              <w:rPr>
                <w:color w:val="FF0000"/>
                <w:u w:val="single"/>
              </w:rPr>
            </w:pPr>
            <w:r>
              <w:rPr>
                <w:noProof/>
                <w:lang w:eastAsia="es-CO"/>
              </w:rPr>
              <w:lastRenderedPageBreak/>
              <w:drawing>
                <wp:inline distT="0" distB="0" distL="0" distR="0">
                  <wp:extent cx="1884459" cy="1812897"/>
                  <wp:effectExtent l="0" t="0" r="1905" b="0"/>
                  <wp:docPr id="127" name="Imagen 127" descr="http://t2.gstatic.com/images?q=tbn:ANd9GcTOdW_TOy1cJiFuJUfqnNvWkP7o4QUjrA0f11Xhi-t0xg8dxS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2.gstatic.com/images?q=tbn:ANd9GcTOdW_TOy1cJiFuJUfqnNvWkP7o4QUjrA0f11Xhi-t0xg8dxS6S"/>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884264" cy="18127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4797" w:rsidRPr="008D627B" w:rsidRDefault="00A64797" w:rsidP="009372D0">
            <w:pPr>
              <w:jc w:val="both"/>
              <w:rPr>
                <w:color w:val="FF0000"/>
                <w:u w:val="single"/>
              </w:rPr>
            </w:pPr>
          </w:p>
          <w:p w:rsidR="00880553" w:rsidRPr="00911290" w:rsidRDefault="00880553" w:rsidP="00880553">
            <w:pPr>
              <w:jc w:val="both"/>
              <w:rPr>
                <w:b/>
                <w:noProof/>
                <w:u w:val="single"/>
                <w:lang w:eastAsia="es-CO"/>
              </w:rPr>
            </w:pPr>
            <w:r w:rsidRPr="00911290">
              <w:rPr>
                <w:b/>
                <w:noProof/>
                <w:u w:val="single"/>
                <w:lang w:eastAsia="es-CO"/>
              </w:rPr>
              <w:t>Chasis</w:t>
            </w:r>
          </w:p>
          <w:p w:rsidR="00880553" w:rsidRDefault="00880553" w:rsidP="00880553">
            <w:pPr>
              <w:jc w:val="both"/>
            </w:pPr>
            <w:r w:rsidRPr="00344367">
              <w:t>Enduro</w:t>
            </w:r>
            <w:r>
              <w:t>, diseñado para soportar impactos</w:t>
            </w:r>
            <w:r w:rsidR="00B52F3A">
              <w:t>, daños en el terreno.</w:t>
            </w:r>
            <w:r>
              <w:t xml:space="preserve"> </w:t>
            </w:r>
          </w:p>
          <w:p w:rsidR="00880553" w:rsidRDefault="00880553" w:rsidP="00880553">
            <w:pPr>
              <w:jc w:val="both"/>
            </w:pPr>
          </w:p>
          <w:p w:rsidR="00880553" w:rsidRDefault="004635E5" w:rsidP="00880553">
            <w:pPr>
              <w:jc w:val="both"/>
            </w:pPr>
            <w:r w:rsidRPr="004C631E">
              <w:rPr>
                <w:i/>
                <w:noProof/>
                <w:lang w:eastAsia="es-CO"/>
              </w:rPr>
              <w:drawing>
                <wp:inline distT="0" distB="0" distL="0" distR="0">
                  <wp:extent cx="2441829" cy="1542553"/>
                  <wp:effectExtent l="0" t="0" r="0" b="635"/>
                  <wp:docPr id="12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2446512" cy="1545511"/>
                          </a:xfrm>
                          <a:prstGeom prst="rect">
                            <a:avLst/>
                          </a:prstGeom>
                          <a:noFill/>
                        </pic:spPr>
                      </pic:pic>
                    </a:graphicData>
                  </a:graphic>
                </wp:inline>
              </w:drawing>
            </w:r>
          </w:p>
          <w:p w:rsidR="007D6D4F" w:rsidRDefault="007D6D4F" w:rsidP="00880553">
            <w:pPr>
              <w:jc w:val="both"/>
            </w:pPr>
          </w:p>
          <w:p w:rsidR="00252ED2" w:rsidRPr="00911290" w:rsidRDefault="00252ED2" w:rsidP="00252ED2">
            <w:pPr>
              <w:autoSpaceDE w:val="0"/>
              <w:autoSpaceDN w:val="0"/>
              <w:adjustRightInd w:val="0"/>
              <w:spacing w:line="161" w:lineRule="atLeast"/>
              <w:jc w:val="both"/>
              <w:rPr>
                <w:rFonts w:cstheme="minorHAnsi"/>
              </w:rPr>
            </w:pPr>
            <w:r w:rsidRPr="00911290">
              <w:rPr>
                <w:rFonts w:cstheme="minorHAnsi"/>
              </w:rPr>
              <w:t>Las motocicletas entregadas a la policía Metropolitana de Bogotá, son tipo CROSS “ENDURO”, teniendo en cuenta la disposición y estructuración del chasis que permite mayor confiabilidad debido al bajo centro de gravedad y una maniobra de respuesta rápida a la labor de vigilancia realizada por la policía.</w:t>
            </w:r>
          </w:p>
          <w:p w:rsidR="00252ED2" w:rsidRPr="00911290" w:rsidRDefault="00252ED2" w:rsidP="00252ED2">
            <w:pPr>
              <w:autoSpaceDE w:val="0"/>
              <w:autoSpaceDN w:val="0"/>
              <w:adjustRightInd w:val="0"/>
              <w:spacing w:line="161" w:lineRule="atLeast"/>
              <w:jc w:val="both"/>
              <w:rPr>
                <w:rFonts w:cstheme="minorHAnsi"/>
              </w:rPr>
            </w:pPr>
          </w:p>
          <w:p w:rsidR="00252ED2" w:rsidRPr="00911290" w:rsidRDefault="00252ED2" w:rsidP="00252ED2">
            <w:pPr>
              <w:jc w:val="both"/>
              <w:rPr>
                <w:rFonts w:cstheme="minorHAnsi"/>
              </w:rPr>
            </w:pPr>
            <w:r w:rsidRPr="00911290">
              <w:rPr>
                <w:rFonts w:cstheme="minorHAnsi"/>
              </w:rPr>
              <w:t xml:space="preserve">Para la fabricación del ultraligero y rígido chasis de la </w:t>
            </w:r>
            <w:proofErr w:type="spellStart"/>
            <w:r w:rsidRPr="00911290">
              <w:rPr>
                <w:rFonts w:cstheme="minorHAnsi"/>
              </w:rPr>
              <w:t>Zero</w:t>
            </w:r>
            <w:proofErr w:type="spellEnd"/>
            <w:r w:rsidRPr="00911290">
              <w:rPr>
                <w:rFonts w:cstheme="minorHAnsi"/>
              </w:rPr>
              <w:t xml:space="preserve"> DS se utiliza aluminio de grado aeroespacial. Agresivo, fuerte y una de las principales razones de que la </w:t>
            </w:r>
            <w:proofErr w:type="spellStart"/>
            <w:r w:rsidRPr="00911290">
              <w:rPr>
                <w:rFonts w:cstheme="minorHAnsi"/>
              </w:rPr>
              <w:t>Zero</w:t>
            </w:r>
            <w:proofErr w:type="spellEnd"/>
            <w:r w:rsidRPr="00911290">
              <w:rPr>
                <w:rFonts w:cstheme="minorHAnsi"/>
              </w:rPr>
              <w:t xml:space="preserve"> DS pueda cruzar como si nada un entorno urbano. Diseñada para tener un bajo centro de gravedad, la </w:t>
            </w:r>
            <w:proofErr w:type="spellStart"/>
            <w:r w:rsidRPr="00911290">
              <w:rPr>
                <w:rFonts w:cstheme="minorHAnsi"/>
              </w:rPr>
              <w:t>Zero</w:t>
            </w:r>
            <w:proofErr w:type="spellEnd"/>
            <w:r w:rsidRPr="00911290">
              <w:rPr>
                <w:rFonts w:cstheme="minorHAnsi"/>
              </w:rPr>
              <w:t xml:space="preserve"> DS es muy maniobrable y sensible. La estética se completa utilizando una nueva carrocería que le da una estética </w:t>
            </w:r>
            <w:proofErr w:type="spellStart"/>
            <w:r w:rsidRPr="00911290">
              <w:rPr>
                <w:rFonts w:cstheme="minorHAnsi"/>
              </w:rPr>
              <w:t>náked</w:t>
            </w:r>
            <w:proofErr w:type="spellEnd"/>
            <w:r w:rsidRPr="00911290">
              <w:rPr>
                <w:rFonts w:cstheme="minorHAnsi"/>
              </w:rPr>
              <w:t>, moderna, y agresiva.</w:t>
            </w:r>
          </w:p>
          <w:p w:rsidR="00252ED2" w:rsidRPr="00911290" w:rsidRDefault="00252ED2" w:rsidP="00252ED2">
            <w:pPr>
              <w:pStyle w:val="Prrafodelista"/>
              <w:numPr>
                <w:ilvl w:val="0"/>
                <w:numId w:val="6"/>
              </w:numPr>
              <w:autoSpaceDE w:val="0"/>
              <w:autoSpaceDN w:val="0"/>
              <w:adjustRightInd w:val="0"/>
              <w:spacing w:after="28"/>
              <w:contextualSpacing w:val="0"/>
              <w:jc w:val="both"/>
              <w:rPr>
                <w:rFonts w:cstheme="minorHAnsi"/>
              </w:rPr>
            </w:pPr>
            <w:r w:rsidRPr="00911290">
              <w:rPr>
                <w:rFonts w:cstheme="minorHAnsi"/>
              </w:rPr>
              <w:t xml:space="preserve">Mejor maniobrabilidad con una geometría de chasis refinada para el 2012 </w:t>
            </w:r>
          </w:p>
          <w:p w:rsidR="00252ED2" w:rsidRPr="00911290" w:rsidRDefault="00252ED2" w:rsidP="00252ED2">
            <w:pPr>
              <w:pStyle w:val="Prrafodelista"/>
              <w:numPr>
                <w:ilvl w:val="0"/>
                <w:numId w:val="6"/>
              </w:numPr>
              <w:autoSpaceDE w:val="0"/>
              <w:autoSpaceDN w:val="0"/>
              <w:adjustRightInd w:val="0"/>
              <w:spacing w:after="28"/>
              <w:contextualSpacing w:val="0"/>
              <w:jc w:val="both"/>
              <w:rPr>
                <w:rFonts w:cstheme="minorHAnsi"/>
              </w:rPr>
            </w:pPr>
            <w:r w:rsidRPr="00911290">
              <w:rPr>
                <w:rFonts w:cstheme="minorHAnsi"/>
              </w:rPr>
              <w:t xml:space="preserve">Chasis de doble cuna de aluminio negro de grado aeroespacial de </w:t>
            </w:r>
            <w:r w:rsidRPr="00911290">
              <w:rPr>
                <w:rFonts w:cstheme="minorHAnsi"/>
              </w:rPr>
              <w:lastRenderedPageBreak/>
              <w:t xml:space="preserve">extremada rigidez y ligereza </w:t>
            </w:r>
          </w:p>
          <w:p w:rsidR="00252ED2" w:rsidRPr="00911290" w:rsidRDefault="00252ED2" w:rsidP="00252ED2">
            <w:pPr>
              <w:pStyle w:val="Prrafodelista"/>
              <w:numPr>
                <w:ilvl w:val="0"/>
                <w:numId w:val="6"/>
              </w:numPr>
              <w:jc w:val="both"/>
              <w:rPr>
                <w:rFonts w:cstheme="minorHAnsi"/>
              </w:rPr>
            </w:pPr>
            <w:r w:rsidRPr="00911290">
              <w:rPr>
                <w:rFonts w:cstheme="minorHAnsi"/>
              </w:rPr>
              <w:t>Diseñada para tener un bajo centro de gravedad para mejor maniobrabilidad y respuesta</w:t>
            </w:r>
          </w:p>
          <w:p w:rsidR="00966449" w:rsidRPr="00911290" w:rsidRDefault="00966449" w:rsidP="00966449">
            <w:pPr>
              <w:jc w:val="both"/>
              <w:rPr>
                <w:rFonts w:cstheme="minorHAnsi"/>
                <w:b/>
                <w:noProof/>
                <w:color w:val="FF0000"/>
                <w:u w:val="single"/>
                <w:lang w:eastAsia="es-CO"/>
              </w:rPr>
            </w:pPr>
          </w:p>
          <w:p w:rsidR="00153163" w:rsidRPr="00911290" w:rsidRDefault="00153163" w:rsidP="00966449">
            <w:pPr>
              <w:jc w:val="both"/>
              <w:rPr>
                <w:rFonts w:cstheme="minorHAnsi"/>
                <w:b/>
                <w:noProof/>
                <w:color w:val="FF0000"/>
                <w:u w:val="single"/>
                <w:lang w:eastAsia="es-CO"/>
              </w:rPr>
            </w:pPr>
          </w:p>
          <w:p w:rsidR="00D337AE" w:rsidRPr="00D14BC3" w:rsidRDefault="00D337AE" w:rsidP="00D337AE">
            <w:pPr>
              <w:jc w:val="both"/>
              <w:rPr>
                <w:b/>
                <w:u w:val="single"/>
              </w:rPr>
            </w:pPr>
            <w:r w:rsidRPr="00D14BC3">
              <w:rPr>
                <w:b/>
                <w:u w:val="single"/>
              </w:rPr>
              <w:t>Distancia al Piso</w:t>
            </w:r>
          </w:p>
          <w:p w:rsidR="00D337AE" w:rsidRPr="00D337AE" w:rsidRDefault="00D337AE" w:rsidP="00D337AE">
            <w:pPr>
              <w:jc w:val="both"/>
            </w:pPr>
            <w:r w:rsidRPr="00D337AE">
              <w:t>Enduro</w:t>
            </w:r>
            <w:r w:rsidR="005B5E4E">
              <w:t>, distancia grande, permite sortear obstáculos con facilidad, ascender y descender escalones, sardineles.</w:t>
            </w:r>
          </w:p>
          <w:p w:rsidR="00966449" w:rsidRDefault="00966449" w:rsidP="00966449">
            <w:pPr>
              <w:jc w:val="both"/>
            </w:pPr>
          </w:p>
          <w:p w:rsidR="00F465AC" w:rsidRDefault="005B5E4E" w:rsidP="005B5E4E">
            <w:pPr>
              <w:jc w:val="center"/>
            </w:pPr>
            <w:r>
              <w:rPr>
                <w:noProof/>
                <w:lang w:eastAsia="es-CO"/>
              </w:rPr>
              <w:drawing>
                <wp:inline distT="0" distB="0" distL="0" distR="0">
                  <wp:extent cx="2245037" cy="1391478"/>
                  <wp:effectExtent l="0" t="0" r="3175" b="0"/>
                  <wp:docPr id="133" name="Imagen 133" descr="http://images01.mundoanuncio.com/ui/12/00/68/l-13274292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01.mundoanuncio.com/ui/12/00/68/l-1327429268-06.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57261" cy="13990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65AC" w:rsidRDefault="00F465AC" w:rsidP="00966449">
            <w:pPr>
              <w:jc w:val="both"/>
            </w:pPr>
          </w:p>
          <w:p w:rsidR="0072645D" w:rsidRDefault="0072645D" w:rsidP="00966449">
            <w:pPr>
              <w:jc w:val="both"/>
            </w:pPr>
          </w:p>
          <w:p w:rsidR="00153163" w:rsidRDefault="00153163" w:rsidP="00966449">
            <w:pPr>
              <w:jc w:val="both"/>
            </w:pPr>
          </w:p>
          <w:p w:rsidR="00153163" w:rsidRDefault="00153163" w:rsidP="00966449">
            <w:pPr>
              <w:jc w:val="both"/>
            </w:pPr>
          </w:p>
          <w:p w:rsidR="00153163" w:rsidRDefault="00153163" w:rsidP="00966449">
            <w:pPr>
              <w:jc w:val="both"/>
            </w:pPr>
          </w:p>
          <w:p w:rsidR="00116942" w:rsidRDefault="00116942" w:rsidP="00966449">
            <w:pPr>
              <w:jc w:val="both"/>
            </w:pPr>
          </w:p>
          <w:p w:rsidR="00153163" w:rsidRDefault="00153163" w:rsidP="00966449">
            <w:pPr>
              <w:jc w:val="both"/>
            </w:pPr>
          </w:p>
          <w:p w:rsidR="00153163" w:rsidRDefault="00153163" w:rsidP="00966449">
            <w:pPr>
              <w:jc w:val="both"/>
            </w:pPr>
          </w:p>
          <w:p w:rsidR="0072645D" w:rsidRDefault="0072645D" w:rsidP="00966449">
            <w:pPr>
              <w:jc w:val="both"/>
            </w:pPr>
          </w:p>
          <w:p w:rsidR="004D5C99" w:rsidRPr="00D14BC3" w:rsidRDefault="00966449" w:rsidP="00966449">
            <w:pPr>
              <w:jc w:val="both"/>
              <w:rPr>
                <w:b/>
              </w:rPr>
            </w:pPr>
            <w:r w:rsidRPr="00D14BC3">
              <w:rPr>
                <w:b/>
              </w:rPr>
              <w:t>Moto tipo Enduro</w:t>
            </w:r>
          </w:p>
          <w:p w:rsidR="00BF0AC5" w:rsidRDefault="00BF0AC5" w:rsidP="00966449">
            <w:pPr>
              <w:jc w:val="both"/>
            </w:pPr>
          </w:p>
          <w:p w:rsidR="00966449" w:rsidRDefault="00966449" w:rsidP="004D5C99">
            <w:pPr>
              <w:jc w:val="center"/>
            </w:pPr>
            <w:r w:rsidRPr="00C43E68">
              <w:rPr>
                <w:noProof/>
                <w:lang w:eastAsia="es-CO"/>
              </w:rPr>
              <w:drawing>
                <wp:inline distT="0" distB="0" distL="0" distR="0">
                  <wp:extent cx="1725433" cy="1757557"/>
                  <wp:effectExtent l="0" t="0" r="8255" b="0"/>
                  <wp:docPr id="99" name="Imagen 99" descr="http://www.government-fleet.com/fc_images/news/M-L-Zero-DS-Motor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ernment-fleet.com/fc_images/news/M-L-Zero-DS-Motorcycle.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741185" cy="17736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536" w:type="dxa"/>
          </w:tcPr>
          <w:p w:rsidR="00966449" w:rsidRPr="00C43E68" w:rsidRDefault="00966449" w:rsidP="00966449">
            <w:pPr>
              <w:jc w:val="both"/>
            </w:pPr>
            <w:r w:rsidRPr="00C43E68">
              <w:lastRenderedPageBreak/>
              <w:t xml:space="preserve">Definición Diccionario Real Academia de la Lengua Española: </w:t>
            </w:r>
            <w:r w:rsidR="00DA08B6">
              <w:t>(</w:t>
            </w:r>
            <w:r w:rsidRPr="00C43E68">
              <w:t>Voz inglesa) Motocicleta ligera o ciclomotor, con ruedas pequeñas, que tiene una plataforma para apoyar los pies y una plancha protectora en su parte delantera.</w:t>
            </w:r>
          </w:p>
          <w:p w:rsidR="00966449" w:rsidRPr="00C43E68" w:rsidRDefault="00B83BF8" w:rsidP="00966449">
            <w:pPr>
              <w:jc w:val="both"/>
            </w:pPr>
            <w:hyperlink r:id="rId34" w:history="1">
              <w:r w:rsidR="00966449" w:rsidRPr="00C43E68">
                <w:rPr>
                  <w:rStyle w:val="Hipervnculo"/>
                </w:rPr>
                <w:t>http://lema.rae.es/drae/?val=scooter</w:t>
              </w:r>
            </w:hyperlink>
          </w:p>
          <w:p w:rsidR="00966449" w:rsidRPr="00C43E68" w:rsidRDefault="00966449" w:rsidP="00966449">
            <w:pPr>
              <w:jc w:val="both"/>
            </w:pPr>
          </w:p>
          <w:p w:rsidR="00966449" w:rsidRPr="00C43E68" w:rsidRDefault="00966449" w:rsidP="00966449">
            <w:pPr>
              <w:jc w:val="both"/>
            </w:pPr>
            <w:r w:rsidRPr="00C43E68">
              <w:rPr>
                <w:b/>
                <w:bCs/>
              </w:rPr>
              <w:t>Definición:</w:t>
            </w:r>
            <w:r w:rsidRPr="00C43E68">
              <w:t> Un </w:t>
            </w:r>
            <w:hyperlink r:id="rId35" w:history="1">
              <w:r w:rsidRPr="00C43E68">
                <w:rPr>
                  <w:rStyle w:val="Hipervnculo"/>
                </w:rPr>
                <w:t>scooter</w:t>
              </w:r>
            </w:hyperlink>
            <w:r w:rsidRPr="00C43E68">
              <w:t xml:space="preserve"> es una moto o motocicleta con un cuadro abierto en la que el conductor se sienta sin necesidad de montar a "caballo" sobre el motor. La mayoría de los </w:t>
            </w:r>
            <w:proofErr w:type="spellStart"/>
            <w:r w:rsidRPr="00C43E68">
              <w:t>scooters</w:t>
            </w:r>
            <w:proofErr w:type="spellEnd"/>
            <w:r w:rsidRPr="00C43E68">
              <w:t xml:space="preserve"> modernos tienen ruedas más pequeñas que las motos, de entre 8 y 14 pulgadas (20-35 cm) de diámetro.</w:t>
            </w:r>
          </w:p>
          <w:p w:rsidR="00966449" w:rsidRDefault="00966449" w:rsidP="00966449">
            <w:pPr>
              <w:jc w:val="both"/>
            </w:pPr>
          </w:p>
          <w:p w:rsidR="00966449" w:rsidRPr="00C43E68" w:rsidRDefault="00B83BF8" w:rsidP="00966449">
            <w:pPr>
              <w:jc w:val="both"/>
            </w:pPr>
            <w:hyperlink r:id="rId36" w:history="1">
              <w:r w:rsidR="00966449" w:rsidRPr="00C43E68">
                <w:rPr>
                  <w:rStyle w:val="Hipervnculo"/>
                </w:rPr>
                <w:t>http://www.vivetumoto.com/foros/abc-del-motero-135/tipos-motocicletas-clases-motocicletas-2037.html</w:t>
              </w:r>
            </w:hyperlink>
          </w:p>
          <w:p w:rsidR="00966449" w:rsidRPr="00C43E68" w:rsidRDefault="00966449" w:rsidP="00966449">
            <w:pPr>
              <w:jc w:val="both"/>
            </w:pPr>
          </w:p>
          <w:p w:rsidR="00966449" w:rsidRDefault="00966449" w:rsidP="00966449">
            <w:pPr>
              <w:jc w:val="both"/>
              <w:rPr>
                <w:u w:val="single"/>
              </w:rPr>
            </w:pPr>
          </w:p>
          <w:p w:rsidR="00966449" w:rsidRDefault="00966449" w:rsidP="00966449">
            <w:pPr>
              <w:jc w:val="both"/>
              <w:rPr>
                <w:u w:val="single"/>
              </w:rPr>
            </w:pPr>
          </w:p>
          <w:p w:rsidR="00966449" w:rsidRDefault="00966449" w:rsidP="00966449">
            <w:pPr>
              <w:jc w:val="both"/>
              <w:rPr>
                <w:u w:val="single"/>
              </w:rPr>
            </w:pPr>
          </w:p>
          <w:p w:rsidR="00966449" w:rsidRDefault="00966449" w:rsidP="00966449">
            <w:pPr>
              <w:jc w:val="both"/>
              <w:rPr>
                <w:u w:val="single"/>
              </w:rPr>
            </w:pPr>
          </w:p>
          <w:p w:rsidR="00966449" w:rsidRDefault="00966449" w:rsidP="00966449">
            <w:pPr>
              <w:jc w:val="both"/>
              <w:rPr>
                <w:u w:val="single"/>
              </w:rPr>
            </w:pPr>
          </w:p>
          <w:p w:rsidR="00966449" w:rsidRDefault="00966449" w:rsidP="00966449">
            <w:pPr>
              <w:jc w:val="both"/>
              <w:rPr>
                <w:u w:val="single"/>
              </w:rPr>
            </w:pPr>
          </w:p>
          <w:p w:rsidR="00344367" w:rsidRDefault="00344367" w:rsidP="00966449">
            <w:pPr>
              <w:jc w:val="both"/>
              <w:rPr>
                <w:u w:val="single"/>
              </w:rPr>
            </w:pPr>
          </w:p>
          <w:p w:rsidR="00344367" w:rsidRDefault="00344367" w:rsidP="00966449">
            <w:pPr>
              <w:jc w:val="both"/>
              <w:rPr>
                <w:u w:val="single"/>
              </w:rPr>
            </w:pPr>
          </w:p>
          <w:p w:rsidR="00344367" w:rsidRDefault="00344367" w:rsidP="00966449">
            <w:pPr>
              <w:jc w:val="both"/>
              <w:rPr>
                <w:u w:val="single"/>
              </w:rPr>
            </w:pPr>
          </w:p>
          <w:p w:rsidR="00344367" w:rsidRDefault="00344367" w:rsidP="00966449">
            <w:pPr>
              <w:jc w:val="both"/>
              <w:rPr>
                <w:u w:val="single"/>
              </w:rPr>
            </w:pPr>
          </w:p>
          <w:p w:rsidR="00344367" w:rsidRDefault="00344367" w:rsidP="00966449">
            <w:pPr>
              <w:jc w:val="both"/>
              <w:rPr>
                <w:u w:val="single"/>
              </w:rPr>
            </w:pPr>
          </w:p>
          <w:p w:rsidR="00344367" w:rsidRDefault="00344367" w:rsidP="00966449">
            <w:pPr>
              <w:jc w:val="both"/>
              <w:rPr>
                <w:u w:val="single"/>
              </w:rPr>
            </w:pPr>
          </w:p>
          <w:p w:rsidR="00344367" w:rsidRDefault="00344367" w:rsidP="00966449">
            <w:pPr>
              <w:jc w:val="both"/>
              <w:rPr>
                <w:u w:val="single"/>
              </w:rPr>
            </w:pPr>
          </w:p>
          <w:p w:rsidR="00344367" w:rsidRDefault="00344367" w:rsidP="00966449">
            <w:pPr>
              <w:jc w:val="both"/>
              <w:rPr>
                <w:u w:val="single"/>
              </w:rPr>
            </w:pPr>
          </w:p>
          <w:p w:rsidR="00344367" w:rsidRDefault="00344367" w:rsidP="00966449">
            <w:pPr>
              <w:jc w:val="both"/>
              <w:rPr>
                <w:u w:val="single"/>
              </w:rPr>
            </w:pPr>
          </w:p>
          <w:p w:rsidR="00344367" w:rsidRPr="00911290" w:rsidRDefault="00344367" w:rsidP="00344367">
            <w:pPr>
              <w:jc w:val="both"/>
              <w:rPr>
                <w:b/>
                <w:u w:val="single"/>
              </w:rPr>
            </w:pPr>
            <w:r w:rsidRPr="00911290">
              <w:rPr>
                <w:b/>
                <w:u w:val="single"/>
              </w:rPr>
              <w:t>Imágenes Concepto</w:t>
            </w:r>
          </w:p>
          <w:p w:rsidR="00344367" w:rsidRPr="00911290" w:rsidRDefault="00344367" w:rsidP="00344367">
            <w:pPr>
              <w:jc w:val="both"/>
              <w:rPr>
                <w:b/>
              </w:rPr>
            </w:pPr>
            <w:r w:rsidRPr="00911290">
              <w:rPr>
                <w:b/>
              </w:rPr>
              <w:t>Scooter</w:t>
            </w:r>
          </w:p>
          <w:p w:rsidR="00DE01E3" w:rsidRPr="00344367" w:rsidRDefault="00DE01E3" w:rsidP="00344367">
            <w:pPr>
              <w:jc w:val="both"/>
            </w:pPr>
          </w:p>
          <w:p w:rsidR="00344367" w:rsidRPr="00344367" w:rsidRDefault="00344367" w:rsidP="009F7488">
            <w:pPr>
              <w:jc w:val="center"/>
              <w:rPr>
                <w:u w:val="single"/>
              </w:rPr>
            </w:pPr>
            <w:r>
              <w:rPr>
                <w:noProof/>
                <w:lang w:eastAsia="es-CO"/>
              </w:rPr>
              <w:drawing>
                <wp:inline distT="0" distB="0" distL="0" distR="0">
                  <wp:extent cx="2176287" cy="1637968"/>
                  <wp:effectExtent l="0" t="0" r="0" b="635"/>
                  <wp:docPr id="115" name="Imagen 115" descr="http://farm8.staticflickr.com/7162/6510897191_1b6ef06d4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arm8.staticflickr.com/7162/6510897191_1b6ef06d4b_m.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76533" cy="1638153"/>
                          </a:xfrm>
                          <a:prstGeom prst="rect">
                            <a:avLst/>
                          </a:prstGeom>
                          <a:noFill/>
                          <a:ln>
                            <a:noFill/>
                          </a:ln>
                        </pic:spPr>
                      </pic:pic>
                    </a:graphicData>
                  </a:graphic>
                </wp:inline>
              </w:drawing>
            </w:r>
          </w:p>
          <w:p w:rsidR="00344367" w:rsidRDefault="009F7488" w:rsidP="009F7488">
            <w:pPr>
              <w:jc w:val="center"/>
              <w:rPr>
                <w:u w:val="single"/>
              </w:rPr>
            </w:pPr>
            <w:r w:rsidRPr="00C43E68">
              <w:rPr>
                <w:noProof/>
                <w:lang w:eastAsia="es-CO"/>
              </w:rPr>
              <w:drawing>
                <wp:inline distT="0" distB="0" distL="0" distR="0">
                  <wp:extent cx="2397432" cy="1797074"/>
                  <wp:effectExtent l="0" t="0" r="3175" b="0"/>
                  <wp:docPr id="107" name="Imagen 107" descr="http://files.encuentra24.com/20/04/2004735_baf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encuentra24.com/20/04/2004735_baf114.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07901" cy="1804921"/>
                          </a:xfrm>
                          <a:prstGeom prst="rect">
                            <a:avLst/>
                          </a:prstGeom>
                          <a:noFill/>
                          <a:ln>
                            <a:noFill/>
                          </a:ln>
                        </pic:spPr>
                      </pic:pic>
                    </a:graphicData>
                  </a:graphic>
                </wp:inline>
              </w:drawing>
            </w:r>
          </w:p>
          <w:p w:rsidR="00344367" w:rsidRDefault="00344367" w:rsidP="00966449">
            <w:pPr>
              <w:jc w:val="both"/>
              <w:rPr>
                <w:u w:val="single"/>
              </w:rPr>
            </w:pPr>
          </w:p>
          <w:p w:rsidR="00DE01E3" w:rsidRDefault="00DE01E3" w:rsidP="00966449">
            <w:pPr>
              <w:jc w:val="both"/>
              <w:rPr>
                <w:u w:val="single"/>
              </w:rPr>
            </w:pPr>
          </w:p>
          <w:p w:rsidR="00DE01E3" w:rsidRDefault="00DE01E3" w:rsidP="00966449">
            <w:pPr>
              <w:jc w:val="both"/>
              <w:rPr>
                <w:u w:val="single"/>
              </w:rPr>
            </w:pPr>
          </w:p>
          <w:p w:rsidR="00DE01E3" w:rsidRDefault="00DE01E3" w:rsidP="00966449">
            <w:pPr>
              <w:jc w:val="both"/>
              <w:rPr>
                <w:u w:val="single"/>
              </w:rPr>
            </w:pPr>
          </w:p>
          <w:p w:rsidR="00344367" w:rsidRDefault="00344367" w:rsidP="00966449">
            <w:pPr>
              <w:jc w:val="both"/>
              <w:rPr>
                <w:u w:val="single"/>
              </w:rPr>
            </w:pPr>
            <w:r w:rsidRPr="00C43E68">
              <w:rPr>
                <w:noProof/>
                <w:lang w:eastAsia="es-CO"/>
              </w:rPr>
              <w:lastRenderedPageBreak/>
              <w:drawing>
                <wp:inline distT="0" distB="0" distL="0" distR="0">
                  <wp:extent cx="2600077" cy="1768331"/>
                  <wp:effectExtent l="0" t="0" r="0" b="3810"/>
                  <wp:docPr id="104" name="Imagen 104" descr="http://www.alamaula.com.co/uploads/5/190/Classified/2300173/akt-jet4x-scooter-577_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lamaula.com.co/uploads/5/190/Classified/2300173/akt-jet4x-scooter-577_big2.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03958" cy="1770970"/>
                          </a:xfrm>
                          <a:prstGeom prst="rect">
                            <a:avLst/>
                          </a:prstGeom>
                          <a:noFill/>
                          <a:ln>
                            <a:noFill/>
                          </a:ln>
                        </pic:spPr>
                      </pic:pic>
                    </a:graphicData>
                  </a:graphic>
                </wp:inline>
              </w:drawing>
            </w:r>
          </w:p>
          <w:p w:rsidR="00344367" w:rsidRDefault="00344367" w:rsidP="00966449">
            <w:pPr>
              <w:jc w:val="both"/>
              <w:rPr>
                <w:u w:val="single"/>
              </w:rPr>
            </w:pPr>
          </w:p>
          <w:p w:rsidR="00344367" w:rsidRDefault="00344367" w:rsidP="00966449">
            <w:pPr>
              <w:jc w:val="both"/>
              <w:rPr>
                <w:u w:val="single"/>
              </w:rPr>
            </w:pPr>
            <w:r w:rsidRPr="00C43E68">
              <w:rPr>
                <w:noProof/>
                <w:lang w:eastAsia="es-CO"/>
              </w:rPr>
              <w:drawing>
                <wp:inline distT="0" distB="0" distL="0" distR="0">
                  <wp:extent cx="2496710" cy="1650521"/>
                  <wp:effectExtent l="0" t="0" r="0" b="6985"/>
                  <wp:docPr id="106" name="Imagen 106" descr="Tigra 125 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gra 125 EFI"/>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99913" cy="1652638"/>
                          </a:xfrm>
                          <a:prstGeom prst="rect">
                            <a:avLst/>
                          </a:prstGeom>
                          <a:noFill/>
                          <a:ln>
                            <a:noFill/>
                          </a:ln>
                        </pic:spPr>
                      </pic:pic>
                    </a:graphicData>
                  </a:graphic>
                </wp:inline>
              </w:drawing>
            </w:r>
          </w:p>
          <w:p w:rsidR="00344367" w:rsidRDefault="00344367" w:rsidP="00966449">
            <w:pPr>
              <w:jc w:val="both"/>
              <w:rPr>
                <w:u w:val="single"/>
              </w:rPr>
            </w:pPr>
          </w:p>
          <w:p w:rsidR="00344367" w:rsidRDefault="00344367" w:rsidP="00966449">
            <w:pPr>
              <w:jc w:val="both"/>
              <w:rPr>
                <w:u w:val="single"/>
              </w:rPr>
            </w:pPr>
          </w:p>
          <w:p w:rsidR="00344367" w:rsidRDefault="009F7488" w:rsidP="00966449">
            <w:pPr>
              <w:jc w:val="both"/>
              <w:rPr>
                <w:u w:val="single"/>
              </w:rPr>
            </w:pPr>
            <w:r w:rsidRPr="00C43E68">
              <w:rPr>
                <w:noProof/>
                <w:lang w:eastAsia="es-CO"/>
              </w:rPr>
              <w:drawing>
                <wp:inline distT="0" distB="0" distL="0" distR="0">
                  <wp:extent cx="2576223" cy="1569500"/>
                  <wp:effectExtent l="0" t="0" r="0" b="0"/>
                  <wp:docPr id="103" name="Imagen 103" descr="http://images.quebarato.com.co/T160x160/suzuki+burgman+400+scooter+4+tempos+mas+de+400+hasta+700+sogamoso+boyaca+colombia__4088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quebarato.com.co/T160x160/suzuki+burgman+400+scooter+4+tempos+mas+de+400+hasta+700+sogamoso+boyaca+colombia__408870_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77502" cy="1570279"/>
                          </a:xfrm>
                          <a:prstGeom prst="rect">
                            <a:avLst/>
                          </a:prstGeom>
                          <a:noFill/>
                          <a:ln>
                            <a:noFill/>
                          </a:ln>
                        </pic:spPr>
                      </pic:pic>
                    </a:graphicData>
                  </a:graphic>
                </wp:inline>
              </w:drawing>
            </w:r>
          </w:p>
          <w:p w:rsidR="00344367" w:rsidRDefault="00344367" w:rsidP="00966449">
            <w:pPr>
              <w:jc w:val="both"/>
              <w:rPr>
                <w:u w:val="single"/>
              </w:rPr>
            </w:pPr>
          </w:p>
          <w:p w:rsidR="00344367" w:rsidRDefault="00344367" w:rsidP="00966449">
            <w:pPr>
              <w:jc w:val="both"/>
              <w:rPr>
                <w:u w:val="single"/>
              </w:rPr>
            </w:pPr>
          </w:p>
          <w:p w:rsidR="00966449" w:rsidRPr="00291C6B" w:rsidRDefault="00966449" w:rsidP="00966449">
            <w:pPr>
              <w:jc w:val="both"/>
              <w:rPr>
                <w:b/>
                <w:u w:val="single"/>
              </w:rPr>
            </w:pPr>
            <w:r w:rsidRPr="00291C6B">
              <w:rPr>
                <w:b/>
                <w:u w:val="single"/>
              </w:rPr>
              <w:t>Maniobrabilidad</w:t>
            </w:r>
          </w:p>
          <w:p w:rsidR="00DE01E3" w:rsidRPr="00291C6B" w:rsidRDefault="00DE01E3" w:rsidP="00DE01E3">
            <w:pPr>
              <w:jc w:val="both"/>
              <w:rPr>
                <w:b/>
              </w:rPr>
            </w:pPr>
            <w:r w:rsidRPr="00291C6B">
              <w:rPr>
                <w:b/>
              </w:rPr>
              <w:t>Scooter</w:t>
            </w:r>
          </w:p>
          <w:p w:rsidR="00344367" w:rsidRPr="00C43E68" w:rsidRDefault="00344367" w:rsidP="00966449">
            <w:pPr>
              <w:jc w:val="both"/>
              <w:rPr>
                <w:u w:val="single"/>
              </w:rPr>
            </w:pPr>
          </w:p>
          <w:p w:rsidR="00966449" w:rsidRPr="00C43E68" w:rsidRDefault="00966449" w:rsidP="00180C16">
            <w:pPr>
              <w:jc w:val="center"/>
              <w:rPr>
                <w:u w:val="single"/>
              </w:rPr>
            </w:pPr>
            <w:r w:rsidRPr="00C43E68">
              <w:rPr>
                <w:noProof/>
                <w:lang w:eastAsia="es-CO"/>
              </w:rPr>
              <w:drawing>
                <wp:inline distT="0" distB="0" distL="0" distR="0">
                  <wp:extent cx="2455972" cy="1644836"/>
                  <wp:effectExtent l="0" t="0" r="1905" b="0"/>
                  <wp:docPr id="101" name="Imagen 101" descr="http://www.publimotos.com/testdrive/eupolo150/img/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ublimotos.com/testdrive/eupolo150/img/principal.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57457" cy="1645831"/>
                          </a:xfrm>
                          <a:prstGeom prst="rect">
                            <a:avLst/>
                          </a:prstGeom>
                          <a:noFill/>
                          <a:ln>
                            <a:noFill/>
                          </a:ln>
                        </pic:spPr>
                      </pic:pic>
                    </a:graphicData>
                  </a:graphic>
                </wp:inline>
              </w:drawing>
            </w:r>
          </w:p>
          <w:p w:rsidR="00180C16" w:rsidRDefault="00180C16" w:rsidP="00966449">
            <w:pPr>
              <w:jc w:val="both"/>
              <w:rPr>
                <w:u w:val="single"/>
              </w:rPr>
            </w:pPr>
          </w:p>
          <w:p w:rsidR="00C942C3" w:rsidRDefault="00C942C3" w:rsidP="00966449">
            <w:pPr>
              <w:jc w:val="both"/>
              <w:rPr>
                <w:u w:val="single"/>
              </w:rPr>
            </w:pPr>
          </w:p>
          <w:p w:rsidR="00966449" w:rsidRPr="00C43E68" w:rsidRDefault="00180C16" w:rsidP="00180C16">
            <w:pPr>
              <w:jc w:val="center"/>
              <w:rPr>
                <w:u w:val="single"/>
              </w:rPr>
            </w:pPr>
            <w:r w:rsidRPr="00C43E68">
              <w:rPr>
                <w:noProof/>
                <w:lang w:eastAsia="es-CO"/>
              </w:rPr>
              <w:lastRenderedPageBreak/>
              <w:drawing>
                <wp:inline distT="0" distB="0" distL="0" distR="0">
                  <wp:extent cx="2576223" cy="1666578"/>
                  <wp:effectExtent l="0" t="0" r="0" b="0"/>
                  <wp:docPr id="105" name="Imagen 105" descr="Imagen de Galeria de Suzuki Burgman 400 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de Galeria de Suzuki Burgman 400 ABS"/>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80652" cy="1669443"/>
                          </a:xfrm>
                          <a:prstGeom prst="rect">
                            <a:avLst/>
                          </a:prstGeom>
                          <a:noFill/>
                          <a:ln>
                            <a:noFill/>
                          </a:ln>
                        </pic:spPr>
                      </pic:pic>
                    </a:graphicData>
                  </a:graphic>
                </wp:inline>
              </w:drawing>
            </w:r>
          </w:p>
          <w:p w:rsidR="00966449" w:rsidRDefault="00966449" w:rsidP="00344367">
            <w:pPr>
              <w:jc w:val="center"/>
              <w:rPr>
                <w:u w:val="single"/>
              </w:rPr>
            </w:pPr>
          </w:p>
          <w:p w:rsidR="00966449" w:rsidRPr="00C43E68" w:rsidRDefault="00C942C3" w:rsidP="00C942C3">
            <w:pPr>
              <w:jc w:val="center"/>
              <w:rPr>
                <w:u w:val="single"/>
              </w:rPr>
            </w:pPr>
            <w:r>
              <w:rPr>
                <w:noProof/>
                <w:lang w:eastAsia="es-CO"/>
              </w:rPr>
              <w:drawing>
                <wp:inline distT="0" distB="0" distL="0" distR="0">
                  <wp:extent cx="2084617" cy="1455089"/>
                  <wp:effectExtent l="0" t="0" r="0" b="0"/>
                  <wp:docPr id="121" name="Imagen 121" descr="http://enchufalo.es/wp-content/uploads/2011/07/bmw-e-scooter-por-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nchufalo.es/wp-content/uploads/2011/07/bmw-e-scooter-por-mini.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89230" cy="1458309"/>
                          </a:xfrm>
                          <a:prstGeom prst="rect">
                            <a:avLst/>
                          </a:prstGeom>
                          <a:noFill/>
                          <a:ln>
                            <a:noFill/>
                          </a:ln>
                        </pic:spPr>
                      </pic:pic>
                    </a:graphicData>
                  </a:graphic>
                </wp:inline>
              </w:drawing>
            </w:r>
          </w:p>
          <w:p w:rsidR="00966449" w:rsidRDefault="00966449" w:rsidP="00966449">
            <w:pPr>
              <w:jc w:val="both"/>
              <w:rPr>
                <w:u w:val="single"/>
              </w:rPr>
            </w:pPr>
          </w:p>
          <w:p w:rsidR="00C942C3" w:rsidRDefault="00C942C3" w:rsidP="00966449">
            <w:pPr>
              <w:jc w:val="both"/>
              <w:rPr>
                <w:u w:val="single"/>
              </w:rPr>
            </w:pPr>
          </w:p>
          <w:p w:rsidR="00291C6B" w:rsidRDefault="00291C6B" w:rsidP="00C942C3">
            <w:pPr>
              <w:tabs>
                <w:tab w:val="left" w:pos="3323"/>
              </w:tabs>
              <w:jc w:val="both"/>
              <w:rPr>
                <w:b/>
                <w:u w:val="single"/>
              </w:rPr>
            </w:pPr>
          </w:p>
          <w:p w:rsidR="00291C6B" w:rsidRDefault="00291C6B" w:rsidP="00C942C3">
            <w:pPr>
              <w:tabs>
                <w:tab w:val="left" w:pos="3323"/>
              </w:tabs>
              <w:jc w:val="both"/>
              <w:rPr>
                <w:b/>
                <w:u w:val="single"/>
              </w:rPr>
            </w:pPr>
          </w:p>
          <w:p w:rsidR="00C942C3" w:rsidRPr="00911290" w:rsidRDefault="00C942C3" w:rsidP="00C942C3">
            <w:pPr>
              <w:tabs>
                <w:tab w:val="left" w:pos="3323"/>
              </w:tabs>
              <w:jc w:val="both"/>
              <w:rPr>
                <w:b/>
                <w:color w:val="FF0000"/>
                <w:u w:val="single"/>
              </w:rPr>
            </w:pPr>
            <w:r w:rsidRPr="00911290">
              <w:rPr>
                <w:b/>
                <w:u w:val="single"/>
              </w:rPr>
              <w:t xml:space="preserve">Motos compradas por la policía </w:t>
            </w:r>
          </w:p>
          <w:p w:rsidR="00C942C3" w:rsidRDefault="00C942C3" w:rsidP="00C942C3">
            <w:pPr>
              <w:jc w:val="both"/>
            </w:pPr>
            <w:r w:rsidRPr="00911290">
              <w:rPr>
                <w:b/>
              </w:rPr>
              <w:t>Scooter</w:t>
            </w:r>
          </w:p>
          <w:p w:rsidR="00966449" w:rsidRPr="00C43E68" w:rsidRDefault="00966449" w:rsidP="00966449">
            <w:pPr>
              <w:jc w:val="both"/>
              <w:rPr>
                <w:u w:val="single"/>
              </w:rPr>
            </w:pPr>
          </w:p>
          <w:p w:rsidR="00966449" w:rsidRPr="00C43E68" w:rsidRDefault="00980F17" w:rsidP="00980F17">
            <w:pPr>
              <w:jc w:val="center"/>
              <w:rPr>
                <w:u w:val="single"/>
              </w:rPr>
            </w:pPr>
            <w:r>
              <w:rPr>
                <w:noProof/>
                <w:lang w:eastAsia="es-CO"/>
              </w:rPr>
              <w:drawing>
                <wp:inline distT="0" distB="0" distL="0" distR="0">
                  <wp:extent cx="2393343" cy="1257973"/>
                  <wp:effectExtent l="0" t="0" r="6985" b="0"/>
                  <wp:docPr id="123" name="Imagen 123" descr="http://t0.gstatic.com/images?q=tbn:ANd9GcRgSSWOwAmlZRTuFopuu7GOJ9ONLvNPx4TGbiGeidrVU7-DwD7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0.gstatic.com/images?q=tbn:ANd9GcRgSSWOwAmlZRTuFopuu7GOJ9ONLvNPx4TGbiGeidrVU7-DwD7IRA"/>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93598" cy="1258107"/>
                          </a:xfrm>
                          <a:prstGeom prst="rect">
                            <a:avLst/>
                          </a:prstGeom>
                          <a:noFill/>
                          <a:ln>
                            <a:noFill/>
                          </a:ln>
                        </pic:spPr>
                      </pic:pic>
                    </a:graphicData>
                  </a:graphic>
                </wp:inline>
              </w:drawing>
            </w:r>
          </w:p>
          <w:p w:rsidR="00966449" w:rsidRPr="00C43E68" w:rsidRDefault="00966449" w:rsidP="00966449">
            <w:pPr>
              <w:jc w:val="both"/>
              <w:rPr>
                <w:u w:val="single"/>
              </w:rPr>
            </w:pPr>
          </w:p>
          <w:p w:rsidR="00966449" w:rsidRPr="00C43E68" w:rsidRDefault="00966449" w:rsidP="00966449">
            <w:pPr>
              <w:jc w:val="both"/>
              <w:rPr>
                <w:u w:val="single"/>
              </w:rPr>
            </w:pPr>
          </w:p>
          <w:p w:rsidR="00966449" w:rsidRPr="00C43E68" w:rsidRDefault="00966449" w:rsidP="00966449">
            <w:pPr>
              <w:jc w:val="both"/>
              <w:rPr>
                <w:u w:val="single"/>
              </w:rPr>
            </w:pPr>
          </w:p>
          <w:p w:rsidR="00966449" w:rsidRPr="00C43E68" w:rsidRDefault="00966449" w:rsidP="00966449">
            <w:pPr>
              <w:jc w:val="both"/>
              <w:rPr>
                <w:u w:val="single"/>
              </w:rPr>
            </w:pPr>
          </w:p>
          <w:p w:rsidR="00966449" w:rsidRPr="00C43E68" w:rsidRDefault="00966449" w:rsidP="00966449">
            <w:pPr>
              <w:jc w:val="both"/>
              <w:rPr>
                <w:u w:val="single"/>
              </w:rPr>
            </w:pPr>
          </w:p>
          <w:p w:rsidR="00966449" w:rsidRPr="00C43E68" w:rsidRDefault="00966449" w:rsidP="00966449">
            <w:pPr>
              <w:jc w:val="both"/>
            </w:pPr>
          </w:p>
          <w:p w:rsidR="00966449" w:rsidRPr="00C43E68" w:rsidRDefault="00966449" w:rsidP="00966449">
            <w:pPr>
              <w:jc w:val="both"/>
            </w:pPr>
          </w:p>
          <w:p w:rsidR="00966449" w:rsidRDefault="00966449" w:rsidP="00966449">
            <w:pPr>
              <w:jc w:val="both"/>
            </w:pPr>
          </w:p>
          <w:p w:rsidR="00966449" w:rsidRDefault="00966449" w:rsidP="00966449">
            <w:pPr>
              <w:jc w:val="both"/>
            </w:pPr>
          </w:p>
          <w:p w:rsidR="00966449" w:rsidRDefault="00966449" w:rsidP="00966449">
            <w:pPr>
              <w:jc w:val="both"/>
            </w:pPr>
          </w:p>
          <w:p w:rsidR="00966449" w:rsidRDefault="00966449" w:rsidP="00966449">
            <w:pPr>
              <w:jc w:val="both"/>
            </w:pPr>
          </w:p>
          <w:p w:rsidR="00966449" w:rsidRDefault="00966449" w:rsidP="00966449">
            <w:pPr>
              <w:jc w:val="both"/>
            </w:pPr>
          </w:p>
          <w:p w:rsidR="00966449" w:rsidRDefault="00966449" w:rsidP="00966449">
            <w:pPr>
              <w:jc w:val="both"/>
            </w:pPr>
          </w:p>
          <w:p w:rsidR="00966449" w:rsidRDefault="00966449" w:rsidP="00966449">
            <w:pPr>
              <w:jc w:val="both"/>
            </w:pPr>
          </w:p>
          <w:p w:rsidR="00966449" w:rsidRDefault="00966449" w:rsidP="00966449">
            <w:pPr>
              <w:jc w:val="both"/>
            </w:pPr>
          </w:p>
          <w:p w:rsidR="00966449" w:rsidRDefault="00966449" w:rsidP="00966449">
            <w:pPr>
              <w:jc w:val="both"/>
            </w:pPr>
          </w:p>
          <w:p w:rsidR="00966449" w:rsidRDefault="00966449" w:rsidP="00966449">
            <w:pPr>
              <w:jc w:val="both"/>
              <w:rPr>
                <w:color w:val="FF0000"/>
                <w:u w:val="single"/>
              </w:rPr>
            </w:pPr>
          </w:p>
          <w:p w:rsidR="00966449" w:rsidRDefault="00966449" w:rsidP="00966449">
            <w:pPr>
              <w:jc w:val="both"/>
              <w:rPr>
                <w:color w:val="FF0000"/>
                <w:u w:val="single"/>
              </w:rPr>
            </w:pPr>
          </w:p>
          <w:p w:rsidR="00966449" w:rsidRDefault="00966449" w:rsidP="00966449">
            <w:pPr>
              <w:jc w:val="both"/>
              <w:rPr>
                <w:color w:val="FF0000"/>
                <w:u w:val="single"/>
              </w:rPr>
            </w:pPr>
          </w:p>
          <w:p w:rsidR="00966449" w:rsidRDefault="00966449" w:rsidP="00966449">
            <w:pPr>
              <w:jc w:val="both"/>
              <w:rPr>
                <w:color w:val="FF0000"/>
                <w:u w:val="single"/>
              </w:rPr>
            </w:pPr>
          </w:p>
          <w:p w:rsidR="00966449" w:rsidRDefault="00966449" w:rsidP="00966449">
            <w:pPr>
              <w:jc w:val="both"/>
              <w:rPr>
                <w:color w:val="FF0000"/>
                <w:u w:val="single"/>
              </w:rPr>
            </w:pPr>
          </w:p>
          <w:p w:rsidR="00966449" w:rsidRDefault="00966449" w:rsidP="00966449">
            <w:pPr>
              <w:jc w:val="both"/>
              <w:rPr>
                <w:color w:val="FF0000"/>
                <w:u w:val="single"/>
              </w:rPr>
            </w:pPr>
          </w:p>
          <w:p w:rsidR="00966449" w:rsidRDefault="00966449" w:rsidP="00966449">
            <w:pPr>
              <w:jc w:val="both"/>
              <w:rPr>
                <w:color w:val="FF0000"/>
                <w:u w:val="single"/>
              </w:rPr>
            </w:pPr>
          </w:p>
          <w:p w:rsidR="00966449" w:rsidRDefault="00966449" w:rsidP="00966449">
            <w:pPr>
              <w:jc w:val="both"/>
              <w:rPr>
                <w:color w:val="FF0000"/>
                <w:u w:val="single"/>
              </w:rPr>
            </w:pPr>
          </w:p>
          <w:p w:rsidR="00966449" w:rsidRDefault="00966449"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FC522F" w:rsidRDefault="00FC522F" w:rsidP="00966449">
            <w:pPr>
              <w:jc w:val="both"/>
              <w:rPr>
                <w:color w:val="FF0000"/>
                <w:u w:val="single"/>
              </w:rPr>
            </w:pPr>
          </w:p>
          <w:p w:rsidR="00966449" w:rsidRPr="00911290" w:rsidRDefault="00966449" w:rsidP="00966449">
            <w:pPr>
              <w:jc w:val="both"/>
              <w:rPr>
                <w:b/>
                <w:u w:val="single"/>
              </w:rPr>
            </w:pPr>
            <w:r w:rsidRPr="00911290">
              <w:rPr>
                <w:b/>
                <w:u w:val="single"/>
              </w:rPr>
              <w:t>Terrenos</w:t>
            </w:r>
          </w:p>
          <w:p w:rsidR="00DE01E3" w:rsidRPr="00FC522F" w:rsidRDefault="00DE01E3" w:rsidP="00DE01E3">
            <w:pPr>
              <w:jc w:val="both"/>
            </w:pPr>
            <w:r w:rsidRPr="00FC522F">
              <w:t>Scooter</w:t>
            </w:r>
            <w:r w:rsidR="00FC522F">
              <w:t>, usada en terrenos perfectos</w:t>
            </w:r>
          </w:p>
          <w:p w:rsidR="00DE01E3" w:rsidRDefault="00DE01E3" w:rsidP="00966449">
            <w:pPr>
              <w:jc w:val="both"/>
              <w:rPr>
                <w:color w:val="FF0000"/>
                <w:u w:val="single"/>
              </w:rPr>
            </w:pPr>
          </w:p>
          <w:p w:rsidR="00840AA0" w:rsidRDefault="00840AA0" w:rsidP="00966449">
            <w:pPr>
              <w:jc w:val="both"/>
              <w:rPr>
                <w:color w:val="FF0000"/>
                <w:u w:val="single"/>
              </w:rPr>
            </w:pPr>
          </w:p>
          <w:p w:rsidR="00840AA0" w:rsidRDefault="00840AA0" w:rsidP="00966449">
            <w:pPr>
              <w:jc w:val="both"/>
              <w:rPr>
                <w:color w:val="FF0000"/>
                <w:u w:val="single"/>
              </w:rPr>
            </w:pPr>
            <w:r>
              <w:rPr>
                <w:noProof/>
                <w:lang w:eastAsia="es-CO"/>
              </w:rPr>
              <w:drawing>
                <wp:inline distT="0" distB="0" distL="0" distR="0">
                  <wp:extent cx="2417197" cy="1517935"/>
                  <wp:effectExtent l="0" t="0" r="2540" b="6350"/>
                  <wp:docPr id="109" name="Imagen 109" descr="http://www.pyramidconsulting.es/userfiles/autop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yramidconsulting.es/userfiles/autopista.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25150" cy="15229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6449" w:rsidRDefault="00966449" w:rsidP="00966449">
            <w:pPr>
              <w:jc w:val="both"/>
              <w:rPr>
                <w:color w:val="FF0000"/>
                <w:u w:val="single"/>
              </w:rPr>
            </w:pPr>
          </w:p>
          <w:p w:rsidR="00FC522F" w:rsidRDefault="00840AA0" w:rsidP="00840AA0">
            <w:pPr>
              <w:jc w:val="center"/>
              <w:rPr>
                <w:color w:val="FF0000"/>
                <w:u w:val="single"/>
              </w:rPr>
            </w:pPr>
            <w:r>
              <w:rPr>
                <w:noProof/>
                <w:lang w:eastAsia="es-CO"/>
              </w:rPr>
              <w:lastRenderedPageBreak/>
              <w:drawing>
                <wp:inline distT="0" distB="0" distL="0" distR="0">
                  <wp:extent cx="2152700" cy="1582310"/>
                  <wp:effectExtent l="0" t="0" r="0" b="0"/>
                  <wp:docPr id="110" name="Imagen 110" descr="http://millonarioempedernido.files.wordpress.com/2010/04/autopistas-e-invers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illonarioempedernido.files.wordpress.com/2010/04/autopistas-e-inversiones.jp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53181" cy="15826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522F" w:rsidRDefault="00FC522F" w:rsidP="00966449">
            <w:pPr>
              <w:jc w:val="both"/>
              <w:rPr>
                <w:color w:val="FF0000"/>
                <w:u w:val="single"/>
              </w:rPr>
            </w:pPr>
          </w:p>
          <w:p w:rsidR="00840AA0" w:rsidRDefault="0037129E" w:rsidP="0037129E">
            <w:pPr>
              <w:jc w:val="center"/>
              <w:rPr>
                <w:color w:val="FF0000"/>
                <w:u w:val="single"/>
              </w:rPr>
            </w:pPr>
            <w:r>
              <w:rPr>
                <w:noProof/>
                <w:lang w:eastAsia="es-CO"/>
              </w:rPr>
              <w:drawing>
                <wp:inline distT="0" distB="0" distL="0" distR="0">
                  <wp:extent cx="2226365" cy="1466423"/>
                  <wp:effectExtent l="0" t="0" r="2540" b="635"/>
                  <wp:docPr id="124" name="Imagen 124" descr="http://4.bp.blogspot.com/_Gyk7W0802us/RrhBkgkb7kI/AAAAAAAAAho/8vdSinW_iPs/s400/calles+va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4.bp.blogspot.com/_Gyk7W0802us/RrhBkgkb7kI/AAAAAAAAAho/8vdSinW_iPs/s400/calles+vacias.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30120" cy="1468896"/>
                          </a:xfrm>
                          <a:prstGeom prst="rect">
                            <a:avLst/>
                          </a:prstGeom>
                          <a:noFill/>
                          <a:ln>
                            <a:noFill/>
                          </a:ln>
                        </pic:spPr>
                      </pic:pic>
                    </a:graphicData>
                  </a:graphic>
                </wp:inline>
              </w:drawing>
            </w:r>
          </w:p>
          <w:p w:rsidR="00840AA0" w:rsidRDefault="00840AA0" w:rsidP="00966449">
            <w:pPr>
              <w:jc w:val="both"/>
              <w:rPr>
                <w:color w:val="FF0000"/>
                <w:u w:val="single"/>
              </w:rPr>
            </w:pPr>
          </w:p>
          <w:p w:rsidR="00153163" w:rsidRDefault="00153163" w:rsidP="00966449">
            <w:pPr>
              <w:jc w:val="both"/>
              <w:rPr>
                <w:color w:val="FF0000"/>
                <w:u w:val="single"/>
              </w:rPr>
            </w:pPr>
          </w:p>
          <w:p w:rsidR="00153163" w:rsidRDefault="00153163" w:rsidP="00966449">
            <w:pPr>
              <w:jc w:val="both"/>
              <w:rPr>
                <w:color w:val="FF0000"/>
                <w:u w:val="single"/>
              </w:rPr>
            </w:pPr>
          </w:p>
          <w:p w:rsidR="00513F59" w:rsidRPr="00911290" w:rsidRDefault="00513F59" w:rsidP="00513F59">
            <w:pPr>
              <w:jc w:val="both"/>
              <w:rPr>
                <w:b/>
                <w:u w:val="single"/>
              </w:rPr>
            </w:pPr>
            <w:r w:rsidRPr="00911290">
              <w:rPr>
                <w:b/>
                <w:u w:val="single"/>
              </w:rPr>
              <w:t>Rines</w:t>
            </w:r>
          </w:p>
          <w:p w:rsidR="00513F59" w:rsidRPr="00513F59" w:rsidRDefault="00513F59" w:rsidP="00513F59">
            <w:pPr>
              <w:jc w:val="both"/>
            </w:pPr>
            <w:r>
              <w:t>Scooter</w:t>
            </w:r>
            <w:r w:rsidR="00CA2322">
              <w:t>. F</w:t>
            </w:r>
            <w:r>
              <w:t>undición</w:t>
            </w:r>
            <w:r w:rsidR="00CA2322">
              <w:t>, diseñados para terrenos planos, sin ondulaciones, huecos, resaltos</w:t>
            </w:r>
          </w:p>
          <w:p w:rsidR="00840AA0" w:rsidRDefault="00840AA0" w:rsidP="00966449">
            <w:pPr>
              <w:jc w:val="both"/>
              <w:rPr>
                <w:color w:val="FF0000"/>
                <w:u w:val="single"/>
              </w:rPr>
            </w:pPr>
          </w:p>
          <w:p w:rsidR="00CA2322" w:rsidRDefault="00CA2322" w:rsidP="00CA2322">
            <w:pPr>
              <w:jc w:val="center"/>
              <w:rPr>
                <w:color w:val="FF0000"/>
                <w:u w:val="single"/>
              </w:rPr>
            </w:pPr>
            <w:r>
              <w:rPr>
                <w:noProof/>
                <w:lang w:eastAsia="es-CO"/>
              </w:rPr>
              <w:drawing>
                <wp:inline distT="0" distB="0" distL="0" distR="0">
                  <wp:extent cx="2154602" cy="1619559"/>
                  <wp:effectExtent l="0" t="0" r="0" b="0"/>
                  <wp:docPr id="125" name="Imagen 125" descr="http://t2.gstatic.com/images?q=tbn:ANd9GcTTMhEjwh3YPe90-AphdyWajkZV6OZIHK5TX6qtdv_MBC3YQQ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2.gstatic.com/images?q=tbn:ANd9GcTTMhEjwh3YPe90-AphdyWajkZV6OZIHK5TX6qtdv_MBC3YQQLb"/>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54923" cy="1619800"/>
                          </a:xfrm>
                          <a:prstGeom prst="rect">
                            <a:avLst/>
                          </a:prstGeom>
                          <a:noFill/>
                          <a:ln>
                            <a:noFill/>
                          </a:ln>
                        </pic:spPr>
                      </pic:pic>
                    </a:graphicData>
                  </a:graphic>
                </wp:inline>
              </w:drawing>
            </w:r>
          </w:p>
          <w:p w:rsidR="00A64797" w:rsidRDefault="00A64797" w:rsidP="00CA2322">
            <w:pPr>
              <w:jc w:val="center"/>
              <w:rPr>
                <w:color w:val="FF0000"/>
                <w:u w:val="single"/>
              </w:rPr>
            </w:pPr>
          </w:p>
          <w:p w:rsidR="00CA2322" w:rsidRDefault="00CA2322" w:rsidP="00CA2322">
            <w:pPr>
              <w:jc w:val="center"/>
              <w:rPr>
                <w:color w:val="FF0000"/>
                <w:u w:val="single"/>
              </w:rPr>
            </w:pPr>
          </w:p>
          <w:p w:rsidR="00A64797" w:rsidRPr="00911290" w:rsidRDefault="00A64797" w:rsidP="00A64797">
            <w:pPr>
              <w:jc w:val="both"/>
              <w:rPr>
                <w:b/>
                <w:u w:val="single"/>
              </w:rPr>
            </w:pPr>
            <w:r w:rsidRPr="00911290">
              <w:rPr>
                <w:b/>
                <w:u w:val="single"/>
              </w:rPr>
              <w:t>Llantas</w:t>
            </w:r>
          </w:p>
          <w:p w:rsidR="00CA2322" w:rsidRDefault="00A64797" w:rsidP="00966449">
            <w:pPr>
              <w:jc w:val="both"/>
            </w:pPr>
            <w:r w:rsidRPr="00513F59">
              <w:t>Scooter</w:t>
            </w:r>
            <w:r>
              <w:t>. De Calle, diseñadas para terrenos perfectos lisos</w:t>
            </w:r>
          </w:p>
          <w:p w:rsidR="00A64797" w:rsidRDefault="00A64797" w:rsidP="00966449">
            <w:pPr>
              <w:jc w:val="both"/>
              <w:rPr>
                <w:color w:val="FF0000"/>
                <w:u w:val="single"/>
              </w:rPr>
            </w:pPr>
          </w:p>
          <w:p w:rsidR="00A64797" w:rsidRDefault="00A64797" w:rsidP="00A64797">
            <w:pPr>
              <w:jc w:val="center"/>
              <w:rPr>
                <w:color w:val="FF0000"/>
                <w:u w:val="single"/>
              </w:rPr>
            </w:pPr>
            <w:r>
              <w:rPr>
                <w:noProof/>
                <w:lang w:eastAsia="es-CO"/>
              </w:rPr>
              <w:lastRenderedPageBreak/>
              <w:drawing>
                <wp:inline distT="0" distB="0" distL="0" distR="0">
                  <wp:extent cx="1431761" cy="1781093"/>
                  <wp:effectExtent l="0" t="0" r="0" b="0"/>
                  <wp:docPr id="120" name="Imagen 120" descr="http://www.virtualllantas.com/media/catalog/product/cache/1/small_image/380x473/9df78eab33525d08d6e5fb8d27136e95/p/i/pirelli_diablo_scooter_re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virtualllantas.com/media/catalog/product/cache/1/small_image/380x473/9df78eab33525d08d6e5fb8d27136e95/p/i/pirelli_diablo_scooter_rear_2.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35966" cy="1786324"/>
                          </a:xfrm>
                          <a:prstGeom prst="rect">
                            <a:avLst/>
                          </a:prstGeom>
                          <a:noFill/>
                          <a:ln>
                            <a:noFill/>
                          </a:ln>
                        </pic:spPr>
                      </pic:pic>
                    </a:graphicData>
                  </a:graphic>
                </wp:inline>
              </w:drawing>
            </w:r>
          </w:p>
          <w:p w:rsidR="00CA2322" w:rsidRDefault="00CA2322" w:rsidP="00966449">
            <w:pPr>
              <w:jc w:val="both"/>
              <w:rPr>
                <w:color w:val="FF0000"/>
                <w:u w:val="single"/>
              </w:rPr>
            </w:pPr>
          </w:p>
          <w:p w:rsidR="00C61A1E" w:rsidRPr="00911290" w:rsidRDefault="00C61A1E" w:rsidP="00C61A1E">
            <w:pPr>
              <w:jc w:val="both"/>
              <w:rPr>
                <w:b/>
                <w:noProof/>
                <w:u w:val="single"/>
                <w:lang w:eastAsia="es-CO"/>
              </w:rPr>
            </w:pPr>
            <w:r w:rsidRPr="00911290">
              <w:rPr>
                <w:b/>
                <w:noProof/>
                <w:u w:val="single"/>
                <w:lang w:eastAsia="es-CO"/>
              </w:rPr>
              <w:t>Chasis</w:t>
            </w:r>
          </w:p>
          <w:p w:rsidR="00C61A1E" w:rsidRDefault="00C61A1E" w:rsidP="00C61A1E">
            <w:pPr>
              <w:jc w:val="both"/>
            </w:pPr>
            <w:r>
              <w:t xml:space="preserve">Scooter, diseñado para </w:t>
            </w:r>
            <w:r w:rsidR="00B52F3A">
              <w:t>terrenos planos</w:t>
            </w:r>
            <w:r w:rsidR="00497B39">
              <w:t>.</w:t>
            </w:r>
            <w:r>
              <w:t xml:space="preserve"> </w:t>
            </w:r>
          </w:p>
          <w:p w:rsidR="00CA2322" w:rsidRDefault="00CA2322" w:rsidP="00966449">
            <w:pPr>
              <w:jc w:val="both"/>
              <w:rPr>
                <w:color w:val="FF0000"/>
                <w:u w:val="single"/>
              </w:rPr>
            </w:pPr>
          </w:p>
          <w:p w:rsidR="00497B39" w:rsidRDefault="00497B39" w:rsidP="00966449">
            <w:pPr>
              <w:jc w:val="both"/>
              <w:rPr>
                <w:color w:val="FF0000"/>
                <w:u w:val="single"/>
              </w:rPr>
            </w:pPr>
          </w:p>
          <w:p w:rsidR="00CA2322" w:rsidRDefault="00497B39" w:rsidP="00966449">
            <w:pPr>
              <w:jc w:val="both"/>
              <w:rPr>
                <w:color w:val="FF0000"/>
                <w:u w:val="single"/>
              </w:rPr>
            </w:pPr>
            <w:r w:rsidRPr="004C631E">
              <w:rPr>
                <w:rFonts w:cs="Arial"/>
                <w:bCs/>
                <w:i/>
                <w:noProof/>
                <w:lang w:eastAsia="es-CO"/>
              </w:rPr>
              <w:drawing>
                <wp:inline distT="0" distB="0" distL="0" distR="0">
                  <wp:extent cx="2541591" cy="1518699"/>
                  <wp:effectExtent l="0" t="0" r="0" b="5715"/>
                  <wp:docPr id="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2543174" cy="1519645"/>
                          </a:xfrm>
                          <a:prstGeom prst="rect">
                            <a:avLst/>
                          </a:prstGeom>
                          <a:noFill/>
                          <a:ln w="9525">
                            <a:noFill/>
                            <a:miter lim="800000"/>
                            <a:headEnd/>
                            <a:tailEnd/>
                          </a:ln>
                        </pic:spPr>
                      </pic:pic>
                    </a:graphicData>
                  </a:graphic>
                </wp:inline>
              </w:drawing>
            </w:r>
          </w:p>
          <w:p w:rsidR="00CA2322" w:rsidRDefault="00CA2322" w:rsidP="00966449">
            <w:pPr>
              <w:jc w:val="both"/>
              <w:rPr>
                <w:color w:val="FF0000"/>
                <w:u w:val="single"/>
              </w:rPr>
            </w:pPr>
          </w:p>
          <w:p w:rsidR="002E7E41" w:rsidRPr="00911290" w:rsidRDefault="002E7E41" w:rsidP="002E7E41">
            <w:pPr>
              <w:autoSpaceDE w:val="0"/>
              <w:autoSpaceDN w:val="0"/>
              <w:adjustRightInd w:val="0"/>
              <w:spacing w:line="161" w:lineRule="atLeast"/>
              <w:jc w:val="both"/>
              <w:rPr>
                <w:rFonts w:cstheme="minorHAnsi"/>
                <w:bCs/>
                <w:lang w:val="es-ES"/>
              </w:rPr>
            </w:pPr>
            <w:r w:rsidRPr="00911290">
              <w:rPr>
                <w:rFonts w:cstheme="minorHAnsi"/>
                <w:bCs/>
                <w:lang w:val="es-ES"/>
              </w:rPr>
              <w:t>Esta estructura es diseñada para trabajo liviano y de ciudad como se puede apreciar en la figura, puede presentar deficiencias estructurales a trabajo pesado, razón por la cual este tipo de motocicleta no ha sido considerado por la Policía Metropolitana de Bogotá.</w:t>
            </w:r>
          </w:p>
          <w:p w:rsidR="00D337AE" w:rsidRPr="00911290" w:rsidRDefault="00D337AE" w:rsidP="00966449">
            <w:pPr>
              <w:jc w:val="both"/>
              <w:rPr>
                <w:rFonts w:cstheme="minorHAnsi"/>
                <w:u w:val="single"/>
              </w:rPr>
            </w:pPr>
          </w:p>
          <w:p w:rsidR="00252ED2" w:rsidRPr="00911290" w:rsidRDefault="00252ED2" w:rsidP="00966449">
            <w:pPr>
              <w:jc w:val="both"/>
              <w:rPr>
                <w:rFonts w:cstheme="minorHAnsi"/>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252ED2" w:rsidRDefault="00252ED2" w:rsidP="00966449">
            <w:pPr>
              <w:jc w:val="both"/>
              <w:rPr>
                <w:u w:val="single"/>
              </w:rPr>
            </w:pPr>
          </w:p>
          <w:p w:rsidR="00FF6CD5" w:rsidRDefault="00FF6CD5" w:rsidP="00966449">
            <w:pPr>
              <w:jc w:val="both"/>
              <w:rPr>
                <w:u w:val="single"/>
              </w:rPr>
            </w:pPr>
          </w:p>
          <w:p w:rsidR="00FF6CD5" w:rsidRDefault="00FF6CD5" w:rsidP="00966449">
            <w:pPr>
              <w:jc w:val="both"/>
              <w:rPr>
                <w:u w:val="single"/>
              </w:rPr>
            </w:pPr>
          </w:p>
          <w:p w:rsidR="00153163" w:rsidRDefault="00153163" w:rsidP="00966449">
            <w:pPr>
              <w:jc w:val="both"/>
              <w:rPr>
                <w:u w:val="single"/>
              </w:rPr>
            </w:pPr>
          </w:p>
          <w:p w:rsidR="00966449" w:rsidRPr="00D14BC3" w:rsidRDefault="00966449" w:rsidP="00966449">
            <w:pPr>
              <w:jc w:val="both"/>
              <w:rPr>
                <w:b/>
                <w:u w:val="single"/>
              </w:rPr>
            </w:pPr>
            <w:r w:rsidRPr="00D14BC3">
              <w:rPr>
                <w:b/>
                <w:u w:val="single"/>
              </w:rPr>
              <w:t>Distancia al Piso</w:t>
            </w:r>
          </w:p>
          <w:p w:rsidR="00DE01E3" w:rsidRDefault="00DE01E3" w:rsidP="00DE01E3">
            <w:pPr>
              <w:jc w:val="both"/>
            </w:pPr>
            <w:r w:rsidRPr="00344367">
              <w:t>Scooter</w:t>
            </w:r>
            <w:r w:rsidR="005B5E4E">
              <w:t xml:space="preserve">, distancia baja al piso, fácil deterioro, imposible sortear  </w:t>
            </w:r>
            <w:r w:rsidR="008051FD">
              <w:t>obstáculos</w:t>
            </w:r>
            <w:r w:rsidR="005B5E4E">
              <w:t xml:space="preserve">. </w:t>
            </w:r>
          </w:p>
          <w:p w:rsidR="005B5E4E" w:rsidRDefault="005B5E4E" w:rsidP="00DE01E3">
            <w:pPr>
              <w:jc w:val="both"/>
            </w:pPr>
          </w:p>
          <w:p w:rsidR="00DE01E3" w:rsidRDefault="005B5E4E" w:rsidP="005B5E4E">
            <w:pPr>
              <w:jc w:val="center"/>
              <w:rPr>
                <w:color w:val="FF0000"/>
                <w:u w:val="single"/>
              </w:rPr>
            </w:pPr>
            <w:r>
              <w:rPr>
                <w:noProof/>
                <w:lang w:eastAsia="es-CO"/>
              </w:rPr>
              <w:drawing>
                <wp:inline distT="0" distB="0" distL="0" distR="0">
                  <wp:extent cx="2075291" cy="1557503"/>
                  <wp:effectExtent l="0" t="0" r="1270" b="5080"/>
                  <wp:docPr id="132" name="Imagen 132" descr="http://www.motoscopa.es/html/5714_MOTOS_FERNANDEZ_C_B/img/prod_14519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otoscopa.es/html/5714_MOTOS_FERNANDEZ_C_B/img/prod_145195_.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96890" cy="1573713"/>
                          </a:xfrm>
                          <a:prstGeom prst="rect">
                            <a:avLst/>
                          </a:prstGeom>
                          <a:noFill/>
                          <a:ln>
                            <a:noFill/>
                          </a:ln>
                        </pic:spPr>
                      </pic:pic>
                    </a:graphicData>
                  </a:graphic>
                </wp:inline>
              </w:drawing>
            </w:r>
          </w:p>
          <w:p w:rsidR="00966449" w:rsidRPr="008D627B" w:rsidRDefault="00966449" w:rsidP="00966449">
            <w:pPr>
              <w:jc w:val="both"/>
              <w:rPr>
                <w:color w:val="FF0000"/>
                <w:u w:val="single"/>
              </w:rPr>
            </w:pPr>
          </w:p>
          <w:p w:rsidR="0072645D" w:rsidRDefault="0072645D" w:rsidP="00966449">
            <w:pPr>
              <w:jc w:val="both"/>
              <w:rPr>
                <w:b/>
                <w:color w:val="FF0000"/>
              </w:rPr>
            </w:pPr>
          </w:p>
          <w:p w:rsidR="0072645D" w:rsidRDefault="0072645D" w:rsidP="00966449">
            <w:pPr>
              <w:jc w:val="both"/>
              <w:rPr>
                <w:b/>
                <w:color w:val="FF0000"/>
              </w:rPr>
            </w:pPr>
          </w:p>
          <w:p w:rsidR="00153163" w:rsidRDefault="00153163" w:rsidP="00966449">
            <w:pPr>
              <w:jc w:val="both"/>
              <w:rPr>
                <w:b/>
                <w:color w:val="FF0000"/>
              </w:rPr>
            </w:pPr>
          </w:p>
          <w:p w:rsidR="00153163" w:rsidRDefault="00153163" w:rsidP="00966449">
            <w:pPr>
              <w:jc w:val="both"/>
              <w:rPr>
                <w:b/>
                <w:color w:val="FF0000"/>
              </w:rPr>
            </w:pPr>
          </w:p>
          <w:p w:rsidR="00153163" w:rsidRDefault="00153163" w:rsidP="00966449">
            <w:pPr>
              <w:jc w:val="both"/>
              <w:rPr>
                <w:b/>
                <w:color w:val="FF0000"/>
              </w:rPr>
            </w:pPr>
          </w:p>
          <w:p w:rsidR="00153163" w:rsidRDefault="00153163" w:rsidP="00966449">
            <w:pPr>
              <w:jc w:val="both"/>
              <w:rPr>
                <w:b/>
                <w:color w:val="FF0000"/>
              </w:rPr>
            </w:pPr>
          </w:p>
          <w:p w:rsidR="00153163" w:rsidRDefault="00153163" w:rsidP="00966449">
            <w:pPr>
              <w:jc w:val="both"/>
              <w:rPr>
                <w:b/>
                <w:color w:val="FF0000"/>
              </w:rPr>
            </w:pPr>
          </w:p>
          <w:p w:rsidR="00153163" w:rsidRDefault="00153163" w:rsidP="00966449">
            <w:pPr>
              <w:jc w:val="both"/>
              <w:rPr>
                <w:b/>
                <w:color w:val="FF0000"/>
              </w:rPr>
            </w:pPr>
          </w:p>
          <w:p w:rsidR="00BF0AC5" w:rsidRPr="00D14BC3" w:rsidRDefault="00D14BC3" w:rsidP="00966449">
            <w:pPr>
              <w:jc w:val="both"/>
              <w:rPr>
                <w:b/>
              </w:rPr>
            </w:pPr>
            <w:r w:rsidRPr="00D14BC3">
              <w:rPr>
                <w:b/>
              </w:rPr>
              <w:t>Moto tipo Scooter</w:t>
            </w:r>
            <w:r w:rsidR="00966449" w:rsidRPr="00D14BC3">
              <w:rPr>
                <w:b/>
              </w:rPr>
              <w:tab/>
            </w:r>
          </w:p>
          <w:p w:rsidR="00BF0AC5" w:rsidRDefault="00BF0AC5" w:rsidP="00966449">
            <w:pPr>
              <w:jc w:val="both"/>
            </w:pPr>
          </w:p>
          <w:p w:rsidR="00966449" w:rsidRPr="00C43E68" w:rsidRDefault="00966449" w:rsidP="00966449">
            <w:pPr>
              <w:jc w:val="both"/>
            </w:pPr>
            <w:r w:rsidRPr="00C43E68">
              <w:tab/>
            </w:r>
            <w:r w:rsidRPr="00C43E68">
              <w:tab/>
            </w:r>
            <w:r w:rsidRPr="00C43E68">
              <w:tab/>
            </w:r>
          </w:p>
          <w:p w:rsidR="00966449" w:rsidRPr="00C43E68" w:rsidRDefault="00966449" w:rsidP="00C278FA">
            <w:pPr>
              <w:jc w:val="center"/>
            </w:pPr>
            <w:r w:rsidRPr="00C43E68">
              <w:rPr>
                <w:noProof/>
                <w:lang w:eastAsia="es-CO"/>
              </w:rPr>
              <w:drawing>
                <wp:inline distT="0" distB="0" distL="0" distR="0">
                  <wp:extent cx="1598212" cy="1543103"/>
                  <wp:effectExtent l="0" t="0" r="2540" b="0"/>
                  <wp:docPr id="112" name="Imagen 112" descr="http://images02.olx.es/ui/2/56/90/208556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02.olx.es/ui/2/56/90/20855690_1.jp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607953" cy="15525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6449" w:rsidRDefault="00966449" w:rsidP="00C77E04"/>
        </w:tc>
      </w:tr>
    </w:tbl>
    <w:p w:rsidR="00966449" w:rsidRDefault="00966449" w:rsidP="00966449">
      <w:pPr>
        <w:jc w:val="both"/>
        <w:rPr>
          <w:b/>
        </w:rPr>
      </w:pPr>
    </w:p>
    <w:p w:rsidR="00A430D6" w:rsidRDefault="00A430D6" w:rsidP="00A35AEA">
      <w:pPr>
        <w:jc w:val="center"/>
        <w:rPr>
          <w:b/>
        </w:rPr>
      </w:pPr>
      <w:r>
        <w:rPr>
          <w:noProof/>
          <w:lang w:eastAsia="es-CO"/>
        </w:rPr>
        <w:lastRenderedPageBreak/>
        <w:drawing>
          <wp:inline distT="0" distB="0" distL="0" distR="0">
            <wp:extent cx="4508390" cy="2923430"/>
            <wp:effectExtent l="0" t="0" r="6985" b="0"/>
            <wp:docPr id="128" name="Imagen 128"/>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507192" cy="29226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D633B" w:rsidRPr="00116942" w:rsidRDefault="00CD633B" w:rsidP="00116942">
      <w:pPr>
        <w:spacing w:after="0" w:line="240" w:lineRule="auto"/>
        <w:ind w:firstLine="426"/>
        <w:jc w:val="both"/>
        <w:rPr>
          <w:sz w:val="24"/>
          <w:szCs w:val="24"/>
        </w:rPr>
      </w:pPr>
      <w:r w:rsidRPr="00116942">
        <w:rPr>
          <w:b/>
          <w:sz w:val="24"/>
          <w:szCs w:val="24"/>
        </w:rPr>
        <w:t>Baterías</w:t>
      </w:r>
      <w:r w:rsidRPr="00116942">
        <w:rPr>
          <w:sz w:val="24"/>
          <w:szCs w:val="24"/>
        </w:rPr>
        <w:t>.</w:t>
      </w:r>
    </w:p>
    <w:p w:rsidR="004B5611" w:rsidRPr="005135A1" w:rsidRDefault="005605B7" w:rsidP="00116942">
      <w:pPr>
        <w:spacing w:after="0" w:line="240" w:lineRule="auto"/>
        <w:ind w:left="426"/>
        <w:jc w:val="both"/>
        <w:rPr>
          <w:sz w:val="24"/>
          <w:szCs w:val="24"/>
        </w:rPr>
      </w:pPr>
      <w:r w:rsidRPr="005135A1">
        <w:rPr>
          <w:sz w:val="24"/>
          <w:szCs w:val="24"/>
        </w:rPr>
        <w:t>De igual manera que el Concepto de Diseño, n</w:t>
      </w:r>
      <w:r w:rsidR="00A35AEA" w:rsidRPr="005135A1">
        <w:rPr>
          <w:sz w:val="24"/>
          <w:szCs w:val="24"/>
        </w:rPr>
        <w:t>o es posible ni adecuado comparar las demás motocicletas q</w:t>
      </w:r>
      <w:r w:rsidR="00D14BC3">
        <w:rPr>
          <w:sz w:val="24"/>
          <w:szCs w:val="24"/>
        </w:rPr>
        <w:t>ue se encuentran en el mercado c</w:t>
      </w:r>
      <w:r w:rsidR="00A35AEA" w:rsidRPr="005135A1">
        <w:rPr>
          <w:sz w:val="24"/>
          <w:szCs w:val="24"/>
        </w:rPr>
        <w:t>olombiano con la ZERO DS-ZF9</w:t>
      </w:r>
      <w:r w:rsidRPr="005135A1">
        <w:rPr>
          <w:sz w:val="24"/>
          <w:szCs w:val="24"/>
        </w:rPr>
        <w:t xml:space="preserve"> e</w:t>
      </w:r>
      <w:r w:rsidR="005F5418" w:rsidRPr="005135A1">
        <w:rPr>
          <w:sz w:val="24"/>
          <w:szCs w:val="24"/>
        </w:rPr>
        <w:t>n atención a la gran diferencia de</w:t>
      </w:r>
      <w:r w:rsidRPr="005135A1">
        <w:rPr>
          <w:sz w:val="24"/>
          <w:szCs w:val="24"/>
        </w:rPr>
        <w:t xml:space="preserve"> calidad</w:t>
      </w:r>
      <w:r w:rsidR="005F5418" w:rsidRPr="005135A1">
        <w:rPr>
          <w:sz w:val="24"/>
          <w:szCs w:val="24"/>
        </w:rPr>
        <w:t xml:space="preserve"> entre los paquetes que porta cada </w:t>
      </w:r>
      <w:r w:rsidR="004B5611" w:rsidRPr="005135A1">
        <w:rPr>
          <w:sz w:val="24"/>
          <w:szCs w:val="24"/>
        </w:rPr>
        <w:t>motocicleta</w:t>
      </w:r>
      <w:r w:rsidRPr="005135A1">
        <w:rPr>
          <w:sz w:val="24"/>
          <w:szCs w:val="24"/>
        </w:rPr>
        <w:t xml:space="preserve">. </w:t>
      </w:r>
      <w:r w:rsidR="004B5611" w:rsidRPr="005135A1">
        <w:rPr>
          <w:sz w:val="24"/>
          <w:szCs w:val="24"/>
        </w:rPr>
        <w:t>Los vehículos eléctricos</w:t>
      </w:r>
      <w:r w:rsidR="00D14BC3">
        <w:rPr>
          <w:sz w:val="24"/>
          <w:szCs w:val="24"/>
        </w:rPr>
        <w:t>,</w:t>
      </w:r>
      <w:r w:rsidR="004B5611" w:rsidRPr="005135A1">
        <w:rPr>
          <w:sz w:val="24"/>
          <w:szCs w:val="24"/>
        </w:rPr>
        <w:t xml:space="preserve"> a diferencia de los vehículos de gasolina</w:t>
      </w:r>
      <w:r w:rsidR="00D14BC3">
        <w:rPr>
          <w:sz w:val="24"/>
          <w:szCs w:val="24"/>
        </w:rPr>
        <w:t>,</w:t>
      </w:r>
      <w:r w:rsidR="004B5611" w:rsidRPr="005135A1">
        <w:rPr>
          <w:sz w:val="24"/>
          <w:szCs w:val="24"/>
        </w:rPr>
        <w:t xml:space="preserve"> no son medidos por la potencia de sus motores si no por la capacidad de almacenamiento de energía en un ciclo de carga y la capacidad de reacción</w:t>
      </w:r>
      <w:r w:rsidR="00D14BC3">
        <w:rPr>
          <w:sz w:val="24"/>
          <w:szCs w:val="24"/>
        </w:rPr>
        <w:t xml:space="preserve"> durante muchos ciclos de carga;</w:t>
      </w:r>
      <w:r w:rsidR="004B5611" w:rsidRPr="005135A1">
        <w:rPr>
          <w:sz w:val="24"/>
          <w:szCs w:val="24"/>
        </w:rPr>
        <w:t xml:space="preserve"> en otras palabras</w:t>
      </w:r>
      <w:r w:rsidR="00D14BC3">
        <w:rPr>
          <w:sz w:val="24"/>
          <w:szCs w:val="24"/>
        </w:rPr>
        <w:t>, se debe indagar es</w:t>
      </w:r>
      <w:r w:rsidR="004B5611" w:rsidRPr="005135A1">
        <w:rPr>
          <w:sz w:val="24"/>
          <w:szCs w:val="24"/>
        </w:rPr>
        <w:t xml:space="preserve"> para cuantos kilómetros entrega energía a velocidades altas y cuantos kilómetros puede recorrer </w:t>
      </w:r>
      <w:r w:rsidR="00136B5B" w:rsidRPr="005135A1">
        <w:rPr>
          <w:sz w:val="24"/>
          <w:szCs w:val="24"/>
        </w:rPr>
        <w:t>durante la vida útil de la batería.</w:t>
      </w:r>
    </w:p>
    <w:p w:rsidR="004B5611" w:rsidRPr="005135A1" w:rsidRDefault="004B5611" w:rsidP="005135A1">
      <w:pPr>
        <w:pStyle w:val="Prrafodelista"/>
        <w:spacing w:after="0" w:line="240" w:lineRule="auto"/>
        <w:ind w:left="1800"/>
        <w:jc w:val="both"/>
        <w:rPr>
          <w:sz w:val="24"/>
          <w:szCs w:val="24"/>
        </w:rPr>
      </w:pPr>
    </w:p>
    <w:p w:rsidR="001142D8" w:rsidRPr="005135A1" w:rsidRDefault="004B5611" w:rsidP="00116942">
      <w:pPr>
        <w:spacing w:after="0" w:line="240" w:lineRule="auto"/>
        <w:ind w:left="426"/>
        <w:jc w:val="both"/>
        <w:rPr>
          <w:sz w:val="24"/>
          <w:szCs w:val="24"/>
        </w:rPr>
      </w:pPr>
      <w:r w:rsidRPr="005135A1">
        <w:rPr>
          <w:sz w:val="24"/>
          <w:szCs w:val="24"/>
        </w:rPr>
        <w:t xml:space="preserve">A continuación </w:t>
      </w:r>
      <w:r w:rsidR="005877C5">
        <w:rPr>
          <w:sz w:val="24"/>
          <w:szCs w:val="24"/>
        </w:rPr>
        <w:t xml:space="preserve">presentamos </w:t>
      </w:r>
      <w:r w:rsidRPr="005135A1">
        <w:rPr>
          <w:sz w:val="24"/>
          <w:szCs w:val="24"/>
        </w:rPr>
        <w:t xml:space="preserve">un comparativo de los principales factores </w:t>
      </w:r>
      <w:r w:rsidR="00F82508" w:rsidRPr="005135A1">
        <w:rPr>
          <w:sz w:val="24"/>
          <w:szCs w:val="24"/>
        </w:rPr>
        <w:t>indicativos de</w:t>
      </w:r>
      <w:r w:rsidR="006660AC" w:rsidRPr="005135A1">
        <w:rPr>
          <w:sz w:val="24"/>
          <w:szCs w:val="24"/>
        </w:rPr>
        <w:t xml:space="preserve"> la </w:t>
      </w:r>
      <w:r w:rsidR="00F82508" w:rsidRPr="005135A1">
        <w:rPr>
          <w:sz w:val="24"/>
          <w:szCs w:val="24"/>
        </w:rPr>
        <w:t xml:space="preserve">calidad de las </w:t>
      </w:r>
      <w:r w:rsidR="006660AC" w:rsidRPr="005135A1">
        <w:rPr>
          <w:sz w:val="24"/>
          <w:szCs w:val="24"/>
        </w:rPr>
        <w:t>batería</w:t>
      </w:r>
      <w:r w:rsidR="00F82508" w:rsidRPr="005135A1">
        <w:rPr>
          <w:sz w:val="24"/>
          <w:szCs w:val="24"/>
        </w:rPr>
        <w:t xml:space="preserve">s usadas por </w:t>
      </w:r>
      <w:r w:rsidR="006660AC" w:rsidRPr="005135A1">
        <w:rPr>
          <w:sz w:val="24"/>
          <w:szCs w:val="24"/>
        </w:rPr>
        <w:t>las motos presentadas en las</w:t>
      </w:r>
      <w:r w:rsidR="00F82508" w:rsidRPr="005135A1">
        <w:rPr>
          <w:sz w:val="24"/>
          <w:szCs w:val="24"/>
        </w:rPr>
        <w:t xml:space="preserve"> </w:t>
      </w:r>
      <w:r w:rsidR="005877C5">
        <w:rPr>
          <w:sz w:val="24"/>
          <w:szCs w:val="24"/>
        </w:rPr>
        <w:t>cotizaciones allegas al Fondo de V</w:t>
      </w:r>
      <w:r w:rsidR="001142D8" w:rsidRPr="005135A1">
        <w:rPr>
          <w:sz w:val="24"/>
          <w:szCs w:val="24"/>
        </w:rPr>
        <w:t xml:space="preserve">igilancia y </w:t>
      </w:r>
      <w:r w:rsidR="005877C5">
        <w:rPr>
          <w:sz w:val="24"/>
          <w:szCs w:val="24"/>
        </w:rPr>
        <w:t>S</w:t>
      </w:r>
      <w:r w:rsidR="001142D8" w:rsidRPr="005135A1">
        <w:rPr>
          <w:sz w:val="24"/>
          <w:szCs w:val="24"/>
        </w:rPr>
        <w:t>eguridad según las fichas técnicas disponibles en las páginas web de cada marca</w:t>
      </w:r>
      <w:r w:rsidR="00D725AD" w:rsidRPr="005135A1">
        <w:rPr>
          <w:sz w:val="24"/>
          <w:szCs w:val="24"/>
        </w:rPr>
        <w:t xml:space="preserve">, </w:t>
      </w:r>
      <w:r w:rsidR="00900702">
        <w:rPr>
          <w:sz w:val="24"/>
          <w:szCs w:val="24"/>
        </w:rPr>
        <w:t xml:space="preserve">donde </w:t>
      </w:r>
      <w:r w:rsidR="00D725AD" w:rsidRPr="005135A1">
        <w:rPr>
          <w:sz w:val="24"/>
          <w:szCs w:val="24"/>
        </w:rPr>
        <w:t xml:space="preserve">se relaciona la información </w:t>
      </w:r>
      <w:r w:rsidR="00900702">
        <w:rPr>
          <w:sz w:val="24"/>
          <w:szCs w:val="24"/>
        </w:rPr>
        <w:t xml:space="preserve">la cual </w:t>
      </w:r>
      <w:r w:rsidR="00D725AD" w:rsidRPr="005135A1">
        <w:rPr>
          <w:sz w:val="24"/>
          <w:szCs w:val="24"/>
        </w:rPr>
        <w:t xml:space="preserve">se puede corroborar </w:t>
      </w:r>
      <w:r w:rsidR="00900702">
        <w:rPr>
          <w:sz w:val="24"/>
          <w:szCs w:val="24"/>
        </w:rPr>
        <w:t>con</w:t>
      </w:r>
      <w:r w:rsidR="00D725AD" w:rsidRPr="005135A1">
        <w:rPr>
          <w:sz w:val="24"/>
          <w:szCs w:val="24"/>
        </w:rPr>
        <w:t xml:space="preserve"> la información disponible en las páginas web de cada marca</w:t>
      </w:r>
      <w:r w:rsidR="00116942">
        <w:rPr>
          <w:rStyle w:val="Refdenotaalpie"/>
          <w:sz w:val="24"/>
          <w:szCs w:val="24"/>
        </w:rPr>
        <w:footnoteReference w:id="12"/>
      </w:r>
      <w:r w:rsidR="001142D8" w:rsidRPr="005135A1">
        <w:rPr>
          <w:sz w:val="24"/>
          <w:szCs w:val="24"/>
        </w:rPr>
        <w:t xml:space="preserve">: </w:t>
      </w:r>
    </w:p>
    <w:p w:rsidR="00A35AEA" w:rsidRPr="00D14BC3" w:rsidRDefault="00A35AEA" w:rsidP="00D14BC3">
      <w:pPr>
        <w:spacing w:after="0" w:line="240" w:lineRule="auto"/>
        <w:jc w:val="both"/>
        <w:rPr>
          <w:sz w:val="24"/>
          <w:szCs w:val="24"/>
        </w:rPr>
      </w:pPr>
    </w:p>
    <w:p w:rsidR="00CD633B" w:rsidRPr="005135A1" w:rsidRDefault="00CD633B" w:rsidP="005135A1">
      <w:pPr>
        <w:pStyle w:val="Prrafodelista"/>
        <w:numPr>
          <w:ilvl w:val="2"/>
          <w:numId w:val="4"/>
        </w:numPr>
        <w:spacing w:after="0" w:line="240" w:lineRule="auto"/>
        <w:rPr>
          <w:sz w:val="24"/>
          <w:szCs w:val="24"/>
        </w:rPr>
      </w:pPr>
      <w:r w:rsidRPr="005877C5">
        <w:rPr>
          <w:b/>
          <w:sz w:val="24"/>
          <w:szCs w:val="24"/>
        </w:rPr>
        <w:t>Autonomía promedio</w:t>
      </w:r>
      <w:r w:rsidRPr="005135A1">
        <w:rPr>
          <w:sz w:val="24"/>
          <w:szCs w:val="24"/>
        </w:rPr>
        <w:t>.</w:t>
      </w:r>
    </w:p>
    <w:p w:rsidR="006A6D6E" w:rsidRDefault="008973A7" w:rsidP="006A6D6E">
      <w:pPr>
        <w:pStyle w:val="Prrafodelista"/>
        <w:ind w:left="2520"/>
      </w:pPr>
      <w:r w:rsidRPr="008973A7">
        <w:rPr>
          <w:noProof/>
          <w:lang w:eastAsia="es-CO"/>
        </w:rPr>
        <w:drawing>
          <wp:inline distT="0" distB="0" distL="0" distR="0">
            <wp:extent cx="2138900" cy="467469"/>
            <wp:effectExtent l="0" t="0" r="0" b="889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38767" cy="467440"/>
                    </a:xfrm>
                    <a:prstGeom prst="rect">
                      <a:avLst/>
                    </a:prstGeom>
                    <a:noFill/>
                    <a:ln>
                      <a:noFill/>
                    </a:ln>
                  </pic:spPr>
                </pic:pic>
              </a:graphicData>
            </a:graphic>
          </wp:inline>
        </w:drawing>
      </w:r>
    </w:p>
    <w:p w:rsidR="006A6D6E" w:rsidRPr="00116942" w:rsidRDefault="006A6D6E" w:rsidP="006A6D6E">
      <w:pPr>
        <w:pStyle w:val="Prrafodelista"/>
        <w:ind w:left="2520"/>
        <w:rPr>
          <w:sz w:val="24"/>
          <w:szCs w:val="24"/>
        </w:rPr>
      </w:pPr>
    </w:p>
    <w:p w:rsidR="006A6D6E" w:rsidRPr="00116942" w:rsidRDefault="008973A7" w:rsidP="005877C5">
      <w:pPr>
        <w:pStyle w:val="Prrafodelista"/>
        <w:numPr>
          <w:ilvl w:val="2"/>
          <w:numId w:val="4"/>
        </w:numPr>
        <w:spacing w:after="0" w:line="240" w:lineRule="auto"/>
        <w:ind w:left="1797" w:hanging="357"/>
        <w:rPr>
          <w:sz w:val="24"/>
          <w:szCs w:val="24"/>
        </w:rPr>
      </w:pPr>
      <w:r w:rsidRPr="005877C5">
        <w:rPr>
          <w:b/>
          <w:sz w:val="24"/>
          <w:szCs w:val="24"/>
        </w:rPr>
        <w:t>Velocidad máxima</w:t>
      </w:r>
      <w:r w:rsidRPr="00116942">
        <w:rPr>
          <w:sz w:val="24"/>
          <w:szCs w:val="24"/>
        </w:rPr>
        <w:t>.</w:t>
      </w:r>
    </w:p>
    <w:p w:rsidR="008973A7" w:rsidRDefault="0000122F" w:rsidP="008973A7">
      <w:pPr>
        <w:ind w:left="2520"/>
      </w:pPr>
      <w:r w:rsidRPr="0000122F">
        <w:rPr>
          <w:noProof/>
          <w:lang w:eastAsia="es-CO"/>
        </w:rPr>
        <w:drawing>
          <wp:inline distT="0" distB="0" distL="0" distR="0">
            <wp:extent cx="2178657" cy="476158"/>
            <wp:effectExtent l="0" t="0" r="0" b="63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93313" cy="479361"/>
                    </a:xfrm>
                    <a:prstGeom prst="rect">
                      <a:avLst/>
                    </a:prstGeom>
                    <a:noFill/>
                    <a:ln>
                      <a:noFill/>
                    </a:ln>
                  </pic:spPr>
                </pic:pic>
              </a:graphicData>
            </a:graphic>
          </wp:inline>
        </w:drawing>
      </w:r>
    </w:p>
    <w:p w:rsidR="008973A7" w:rsidRPr="005877C5" w:rsidRDefault="0000122F" w:rsidP="0000122F">
      <w:pPr>
        <w:pStyle w:val="Prrafodelista"/>
        <w:numPr>
          <w:ilvl w:val="2"/>
          <w:numId w:val="4"/>
        </w:numPr>
        <w:rPr>
          <w:b/>
          <w:sz w:val="24"/>
          <w:szCs w:val="24"/>
        </w:rPr>
      </w:pPr>
      <w:r w:rsidRPr="005877C5">
        <w:rPr>
          <w:b/>
          <w:sz w:val="24"/>
          <w:szCs w:val="24"/>
        </w:rPr>
        <w:lastRenderedPageBreak/>
        <w:t>Vida de</w:t>
      </w:r>
      <w:r w:rsidR="005877C5">
        <w:rPr>
          <w:b/>
          <w:sz w:val="24"/>
          <w:szCs w:val="24"/>
        </w:rPr>
        <w:t xml:space="preserve"> la</w:t>
      </w:r>
      <w:r w:rsidRPr="005877C5">
        <w:rPr>
          <w:b/>
          <w:sz w:val="24"/>
          <w:szCs w:val="24"/>
        </w:rPr>
        <w:t xml:space="preserve"> Batería</w:t>
      </w:r>
      <w:r w:rsidR="005877C5">
        <w:rPr>
          <w:b/>
          <w:sz w:val="24"/>
          <w:szCs w:val="24"/>
        </w:rPr>
        <w:t>.</w:t>
      </w:r>
    </w:p>
    <w:p w:rsidR="0000122F" w:rsidRDefault="00F87760" w:rsidP="0000122F">
      <w:pPr>
        <w:pStyle w:val="Prrafodelista"/>
        <w:ind w:left="2520"/>
      </w:pPr>
      <w:r w:rsidRPr="00F87760">
        <w:rPr>
          <w:noProof/>
          <w:lang w:eastAsia="es-CO"/>
        </w:rPr>
        <w:drawing>
          <wp:inline distT="0" distB="0" distL="0" distR="0">
            <wp:extent cx="3993800" cy="48503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97232" cy="485447"/>
                    </a:xfrm>
                    <a:prstGeom prst="rect">
                      <a:avLst/>
                    </a:prstGeom>
                    <a:noFill/>
                    <a:ln>
                      <a:noFill/>
                    </a:ln>
                  </pic:spPr>
                </pic:pic>
              </a:graphicData>
            </a:graphic>
          </wp:inline>
        </w:drawing>
      </w:r>
    </w:p>
    <w:p w:rsidR="0000122F" w:rsidRPr="00116942" w:rsidRDefault="0000122F" w:rsidP="00116942">
      <w:pPr>
        <w:pStyle w:val="Prrafodelista"/>
        <w:spacing w:after="0" w:line="240" w:lineRule="auto"/>
        <w:ind w:left="2520"/>
        <w:rPr>
          <w:sz w:val="24"/>
          <w:szCs w:val="24"/>
        </w:rPr>
      </w:pPr>
    </w:p>
    <w:p w:rsidR="0000122F" w:rsidRPr="00116942" w:rsidRDefault="0000122F" w:rsidP="00900702">
      <w:pPr>
        <w:spacing w:after="0" w:line="240" w:lineRule="auto"/>
        <w:ind w:left="426"/>
        <w:jc w:val="both"/>
        <w:rPr>
          <w:sz w:val="24"/>
          <w:szCs w:val="24"/>
        </w:rPr>
      </w:pPr>
      <w:r w:rsidRPr="00116942">
        <w:rPr>
          <w:sz w:val="24"/>
          <w:szCs w:val="24"/>
        </w:rPr>
        <w:t xml:space="preserve">Esto quiere decir que </w:t>
      </w:r>
      <w:r w:rsidR="009B75D3" w:rsidRPr="00116942">
        <w:rPr>
          <w:sz w:val="24"/>
          <w:szCs w:val="24"/>
        </w:rPr>
        <w:t xml:space="preserve">pasada la mitad de la vida útil de una moto en uso de la policía, alcanzados </w:t>
      </w:r>
      <w:r w:rsidR="00F87760" w:rsidRPr="00116942">
        <w:rPr>
          <w:sz w:val="24"/>
          <w:szCs w:val="24"/>
        </w:rPr>
        <w:t>190.000 km en promedio para la VX1 se tendrá que hacer cambio de baterías (principal componente de una moto eléctrica)</w:t>
      </w:r>
      <w:r w:rsidR="009B75D3" w:rsidRPr="00116942">
        <w:rPr>
          <w:sz w:val="24"/>
          <w:szCs w:val="24"/>
        </w:rPr>
        <w:t xml:space="preserve">. </w:t>
      </w:r>
      <w:r w:rsidR="00F87760" w:rsidRPr="00116942">
        <w:rPr>
          <w:sz w:val="24"/>
          <w:szCs w:val="24"/>
        </w:rPr>
        <w:t xml:space="preserve"> </w:t>
      </w:r>
    </w:p>
    <w:p w:rsidR="008973A7" w:rsidRPr="00116942" w:rsidRDefault="008973A7" w:rsidP="005877C5">
      <w:pPr>
        <w:spacing w:after="0" w:line="240" w:lineRule="auto"/>
        <w:jc w:val="both"/>
        <w:rPr>
          <w:sz w:val="24"/>
          <w:szCs w:val="24"/>
        </w:rPr>
      </w:pPr>
    </w:p>
    <w:p w:rsidR="007B759E" w:rsidRPr="00116942" w:rsidRDefault="00900702" w:rsidP="00900702">
      <w:pPr>
        <w:ind w:left="426"/>
        <w:jc w:val="both"/>
        <w:rPr>
          <w:rFonts w:cstheme="minorHAnsi"/>
          <w:bCs/>
          <w:sz w:val="24"/>
          <w:szCs w:val="24"/>
          <w:lang w:val="es-ES"/>
        </w:rPr>
      </w:pPr>
      <w:r>
        <w:rPr>
          <w:rFonts w:cstheme="minorHAnsi"/>
          <w:bCs/>
          <w:sz w:val="24"/>
          <w:szCs w:val="24"/>
        </w:rPr>
        <w:t>L</w:t>
      </w:r>
      <w:r w:rsidR="008C05B4" w:rsidRPr="00116942">
        <w:rPr>
          <w:rFonts w:cstheme="minorHAnsi"/>
          <w:bCs/>
          <w:sz w:val="24"/>
          <w:szCs w:val="24"/>
          <w:lang w:val="es-ES"/>
        </w:rPr>
        <w:t xml:space="preserve">a </w:t>
      </w:r>
      <w:proofErr w:type="spellStart"/>
      <w:r w:rsidR="008C05B4" w:rsidRPr="00116942">
        <w:rPr>
          <w:rFonts w:cstheme="minorHAnsi"/>
          <w:bCs/>
          <w:sz w:val="24"/>
          <w:szCs w:val="24"/>
          <w:lang w:val="es-ES"/>
        </w:rPr>
        <w:t>Zero</w:t>
      </w:r>
      <w:proofErr w:type="spellEnd"/>
      <w:r w:rsidR="008C05B4" w:rsidRPr="00116942">
        <w:rPr>
          <w:rFonts w:cstheme="minorHAnsi"/>
          <w:bCs/>
          <w:sz w:val="24"/>
          <w:szCs w:val="24"/>
          <w:lang w:val="es-ES"/>
        </w:rPr>
        <w:t xml:space="preserve"> DS 2012 utiliza una batería con una nueva celda química y una nueva configuración. El pack de </w:t>
      </w:r>
      <w:r w:rsidRPr="00116942">
        <w:rPr>
          <w:rFonts w:cstheme="minorHAnsi"/>
          <w:bCs/>
          <w:sz w:val="24"/>
          <w:szCs w:val="24"/>
          <w:lang w:val="es-ES"/>
        </w:rPr>
        <w:t>batería</w:t>
      </w:r>
      <w:r w:rsidR="008C05B4" w:rsidRPr="00116942">
        <w:rPr>
          <w:rFonts w:cstheme="minorHAnsi"/>
          <w:bCs/>
          <w:sz w:val="24"/>
          <w:szCs w:val="24"/>
          <w:lang w:val="es-ES"/>
        </w:rPr>
        <w:t xml:space="preserve"> ZF9 no solo permite al conductor ir más lejos de 180 </w:t>
      </w:r>
      <w:proofErr w:type="spellStart"/>
      <w:r w:rsidR="008C05B4" w:rsidRPr="00116942">
        <w:rPr>
          <w:rFonts w:cstheme="minorHAnsi"/>
          <w:bCs/>
          <w:sz w:val="24"/>
          <w:szCs w:val="24"/>
          <w:lang w:val="es-ES"/>
        </w:rPr>
        <w:t>kms</w:t>
      </w:r>
      <w:proofErr w:type="spellEnd"/>
      <w:r w:rsidR="008C05B4" w:rsidRPr="00116942">
        <w:rPr>
          <w:rFonts w:cstheme="minorHAnsi"/>
          <w:bCs/>
          <w:sz w:val="24"/>
          <w:szCs w:val="24"/>
          <w:lang w:val="es-ES"/>
        </w:rPr>
        <w:t>, sin</w:t>
      </w:r>
      <w:r>
        <w:rPr>
          <w:rFonts w:cstheme="minorHAnsi"/>
          <w:bCs/>
          <w:sz w:val="24"/>
          <w:szCs w:val="24"/>
          <w:lang w:val="es-ES"/>
        </w:rPr>
        <w:t>o</w:t>
      </w:r>
      <w:r w:rsidR="008C05B4" w:rsidRPr="00116942">
        <w:rPr>
          <w:rFonts w:cstheme="minorHAnsi"/>
          <w:bCs/>
          <w:sz w:val="24"/>
          <w:szCs w:val="24"/>
          <w:lang w:val="es-ES"/>
        </w:rPr>
        <w:t xml:space="preserve"> que está diseñado para durar toda la vida de la motocicleta. Como resultado de este desarrollo e investigación de vanguardia, cada celda del pack de baterías está controlada y monitorizada en todo momento para asegurar su óptima salud. El cargador integrado minimiza el tiempo de carga y puede trabajar en paralelo con los accesorios de carga rápida de </w:t>
      </w:r>
      <w:proofErr w:type="spellStart"/>
      <w:r w:rsidR="008C05B4" w:rsidRPr="00116942">
        <w:rPr>
          <w:rFonts w:cstheme="minorHAnsi"/>
          <w:bCs/>
          <w:sz w:val="24"/>
          <w:szCs w:val="24"/>
          <w:lang w:val="es-ES"/>
        </w:rPr>
        <w:t>Zero</w:t>
      </w:r>
      <w:proofErr w:type="spellEnd"/>
      <w:r w:rsidR="008C05B4" w:rsidRPr="00116942">
        <w:rPr>
          <w:rFonts w:cstheme="minorHAnsi"/>
          <w:bCs/>
          <w:sz w:val="24"/>
          <w:szCs w:val="24"/>
          <w:lang w:val="es-ES"/>
        </w:rPr>
        <w:t xml:space="preserve"> para recortar los </w:t>
      </w:r>
      <w:r>
        <w:rPr>
          <w:rFonts w:cstheme="minorHAnsi"/>
          <w:bCs/>
          <w:sz w:val="24"/>
          <w:szCs w:val="24"/>
          <w:lang w:val="es-ES"/>
        </w:rPr>
        <w:t>tiempos de carga en un 75%. ¿Qué</w:t>
      </w:r>
      <w:r w:rsidR="008C05B4" w:rsidRPr="00116942">
        <w:rPr>
          <w:rFonts w:cstheme="minorHAnsi"/>
          <w:bCs/>
          <w:sz w:val="24"/>
          <w:szCs w:val="24"/>
          <w:lang w:val="es-ES"/>
        </w:rPr>
        <w:t xml:space="preserve"> significa esto? Simplemente </w:t>
      </w:r>
      <w:r>
        <w:rPr>
          <w:rFonts w:cstheme="minorHAnsi"/>
          <w:bCs/>
          <w:sz w:val="24"/>
          <w:szCs w:val="24"/>
          <w:lang w:val="es-ES"/>
        </w:rPr>
        <w:t>que ubica a</w:t>
      </w:r>
      <w:r w:rsidR="008C05B4" w:rsidRPr="00116942">
        <w:rPr>
          <w:rFonts w:cstheme="minorHAnsi"/>
          <w:bCs/>
          <w:sz w:val="24"/>
          <w:szCs w:val="24"/>
          <w:lang w:val="es-ES"/>
        </w:rPr>
        <w:t xml:space="preserve"> la </w:t>
      </w:r>
      <w:proofErr w:type="spellStart"/>
      <w:r w:rsidR="008C05B4" w:rsidRPr="00116942">
        <w:rPr>
          <w:rFonts w:cstheme="minorHAnsi"/>
          <w:bCs/>
          <w:sz w:val="24"/>
          <w:szCs w:val="24"/>
          <w:lang w:val="es-ES"/>
        </w:rPr>
        <w:t>Zero</w:t>
      </w:r>
      <w:proofErr w:type="spellEnd"/>
      <w:r w:rsidR="008C05B4" w:rsidRPr="00116942">
        <w:rPr>
          <w:rFonts w:cstheme="minorHAnsi"/>
          <w:bCs/>
          <w:sz w:val="24"/>
          <w:szCs w:val="24"/>
          <w:lang w:val="es-ES"/>
        </w:rPr>
        <w:t xml:space="preserve"> DS como líder de las motocicletas eléctricas en aceleración, autonomía, tiempo de recarga y durabilidad.</w:t>
      </w:r>
    </w:p>
    <w:p w:rsidR="00CD633B" w:rsidRPr="00900702" w:rsidRDefault="00CD633B" w:rsidP="003622D7">
      <w:pPr>
        <w:spacing w:after="0" w:line="240" w:lineRule="auto"/>
        <w:ind w:left="426"/>
        <w:jc w:val="both"/>
        <w:rPr>
          <w:sz w:val="24"/>
          <w:szCs w:val="24"/>
        </w:rPr>
      </w:pPr>
      <w:r w:rsidRPr="00900702">
        <w:rPr>
          <w:b/>
          <w:sz w:val="24"/>
          <w:szCs w:val="24"/>
        </w:rPr>
        <w:t>Suspensión</w:t>
      </w:r>
      <w:r w:rsidRPr="00900702">
        <w:rPr>
          <w:sz w:val="24"/>
          <w:szCs w:val="24"/>
        </w:rPr>
        <w:t>.</w:t>
      </w:r>
    </w:p>
    <w:p w:rsidR="00CA0F20" w:rsidRPr="00900702" w:rsidRDefault="009B75D3" w:rsidP="003622D7">
      <w:pPr>
        <w:spacing w:after="0" w:line="240" w:lineRule="auto"/>
        <w:ind w:left="426"/>
        <w:jc w:val="both"/>
        <w:rPr>
          <w:sz w:val="24"/>
          <w:szCs w:val="24"/>
        </w:rPr>
      </w:pPr>
      <w:r w:rsidRPr="00900702">
        <w:rPr>
          <w:sz w:val="24"/>
          <w:szCs w:val="24"/>
        </w:rPr>
        <w:t xml:space="preserve">El sistema de suspensión presente en la motocicleta </w:t>
      </w:r>
      <w:proofErr w:type="spellStart"/>
      <w:r w:rsidRPr="00900702">
        <w:rPr>
          <w:sz w:val="24"/>
          <w:szCs w:val="24"/>
        </w:rPr>
        <w:t>Zero</w:t>
      </w:r>
      <w:proofErr w:type="spellEnd"/>
      <w:r w:rsidRPr="00900702">
        <w:rPr>
          <w:sz w:val="24"/>
          <w:szCs w:val="24"/>
        </w:rPr>
        <w:t xml:space="preserve"> DS, está diseñado para ser usado en motocicletas de alta exigencia</w:t>
      </w:r>
      <w:r w:rsidR="006876FE" w:rsidRPr="00900702">
        <w:rPr>
          <w:sz w:val="24"/>
          <w:szCs w:val="24"/>
        </w:rPr>
        <w:t xml:space="preserve">, motocicletas que soportan el uso diario en condiciones de terrenos deteriorados, en contraste con las motocicletas scooter </w:t>
      </w:r>
      <w:r w:rsidR="00E124A3" w:rsidRPr="00900702">
        <w:rPr>
          <w:sz w:val="24"/>
          <w:szCs w:val="24"/>
        </w:rPr>
        <w:t>presentadas que usan suspensiones diseñadas para terrenos suaves. El diseño de las suspensiones parte del uso de rines de menor diámetro lo que hace que las motocicletas scooter sean más vulnerables a las irregularidades del terreno como huecos, sobresaltos, resaltos,</w:t>
      </w:r>
      <w:r w:rsidR="007B4CF3" w:rsidRPr="00900702">
        <w:rPr>
          <w:sz w:val="24"/>
          <w:szCs w:val="24"/>
        </w:rPr>
        <w:t xml:space="preserve"> baches y demás agentes normales en la malla vial de la ciudad de Bogotá D.C. </w:t>
      </w:r>
    </w:p>
    <w:p w:rsidR="00CA0F20" w:rsidRDefault="00CA0F20" w:rsidP="007B4CF3">
      <w:pPr>
        <w:pStyle w:val="Prrafodelista"/>
        <w:ind w:left="1800"/>
        <w:jc w:val="both"/>
      </w:pPr>
    </w:p>
    <w:p w:rsidR="009B75D3" w:rsidRDefault="00CA0F20" w:rsidP="007B4CF3">
      <w:pPr>
        <w:pStyle w:val="Prrafodelista"/>
        <w:ind w:left="1800"/>
        <w:jc w:val="both"/>
      </w:pPr>
      <w:r>
        <w:rPr>
          <w:noProof/>
          <w:lang w:eastAsia="es-CO"/>
        </w:rPr>
        <w:drawing>
          <wp:inline distT="0" distB="0" distL="0" distR="0">
            <wp:extent cx="2564556" cy="1832000"/>
            <wp:effectExtent l="0" t="0" r="7620" b="0"/>
            <wp:docPr id="141" name="Imagen 141" descr="E:\NBT\EV-2012\Zero\Fotos\2012\DS\2012_zero-ds_detail_headlight_1680x1200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BT\EV-2012\Zero\Fotos\2012\DS\2012_zero-ds_detail_headlight_1680x1200_press.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65573" cy="1832726"/>
                    </a:xfrm>
                    <a:prstGeom prst="rect">
                      <a:avLst/>
                    </a:prstGeom>
                    <a:noFill/>
                    <a:ln>
                      <a:noFill/>
                    </a:ln>
                  </pic:spPr>
                </pic:pic>
              </a:graphicData>
            </a:graphic>
          </wp:inline>
        </w:drawing>
      </w:r>
      <w:r w:rsidR="00E124A3">
        <w:t xml:space="preserve"> </w:t>
      </w:r>
      <w:r w:rsidR="009B75D3">
        <w:t xml:space="preserve">  </w:t>
      </w:r>
      <w:r>
        <w:t>Suspensión ZERO DS-ZF9</w:t>
      </w:r>
    </w:p>
    <w:p w:rsidR="00D7780C" w:rsidRDefault="00D7780C" w:rsidP="007B4CF3">
      <w:pPr>
        <w:pStyle w:val="Prrafodelista"/>
        <w:ind w:left="1800"/>
        <w:jc w:val="both"/>
      </w:pPr>
    </w:p>
    <w:p w:rsidR="00CA0F20" w:rsidRDefault="00CA0F20" w:rsidP="007B4CF3">
      <w:pPr>
        <w:pStyle w:val="Prrafodelista"/>
        <w:ind w:left="1800"/>
        <w:jc w:val="both"/>
      </w:pPr>
      <w:r>
        <w:rPr>
          <w:noProof/>
          <w:lang w:eastAsia="es-CO"/>
        </w:rPr>
        <w:lastRenderedPageBreak/>
        <w:drawing>
          <wp:inline distT="0" distB="0" distL="0" distR="0">
            <wp:extent cx="1493134" cy="1924216"/>
            <wp:effectExtent l="0" t="0" r="0" b="0"/>
            <wp:docPr id="142" name="Imagen 142" descr="E:\NBT\EV-2012\EV\Vectrix\VX-1\vectrix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NBT\EV-2012\EV\Vectrix\VX-1\vectrixbike.jp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92737" cy="19237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Suspensión VECTRIX VX1-Li</w:t>
      </w:r>
    </w:p>
    <w:p w:rsidR="00E77BD0" w:rsidRDefault="00E77BD0" w:rsidP="00900702">
      <w:pPr>
        <w:spacing w:after="0" w:line="240" w:lineRule="auto"/>
        <w:ind w:left="426"/>
        <w:jc w:val="both"/>
        <w:rPr>
          <w:sz w:val="24"/>
          <w:szCs w:val="24"/>
        </w:rPr>
      </w:pPr>
      <w:r w:rsidRPr="00900702">
        <w:rPr>
          <w:sz w:val="24"/>
          <w:szCs w:val="24"/>
        </w:rPr>
        <w:t>Los anteriores conceptos se han reunido en el diseño de producto de la marca ZERO DS</w:t>
      </w:r>
      <w:r w:rsidR="00971AB0" w:rsidRPr="00900702">
        <w:rPr>
          <w:sz w:val="24"/>
          <w:szCs w:val="24"/>
        </w:rPr>
        <w:t xml:space="preserve"> configuración policía</w:t>
      </w:r>
      <w:r w:rsidRPr="00900702">
        <w:rPr>
          <w:sz w:val="24"/>
          <w:szCs w:val="24"/>
        </w:rPr>
        <w:t>, logrando que sea una motocicleta de características técnicas únicas y que no da lugar a comparar en el mismo segmento motocicletas enduro y scooter</w:t>
      </w:r>
      <w:r w:rsidR="00900702">
        <w:rPr>
          <w:sz w:val="24"/>
          <w:szCs w:val="24"/>
        </w:rPr>
        <w:t>, al</w:t>
      </w:r>
      <w:r w:rsidRPr="00900702">
        <w:rPr>
          <w:sz w:val="24"/>
          <w:szCs w:val="24"/>
        </w:rPr>
        <w:t xml:space="preserve"> igual que no se puede generalizar al decir que por existir </w:t>
      </w:r>
      <w:r w:rsidR="009970BD" w:rsidRPr="00900702">
        <w:rPr>
          <w:sz w:val="24"/>
          <w:szCs w:val="24"/>
        </w:rPr>
        <w:t>más</w:t>
      </w:r>
      <w:r w:rsidRPr="00900702">
        <w:rPr>
          <w:sz w:val="24"/>
          <w:szCs w:val="24"/>
        </w:rPr>
        <w:t xml:space="preserve"> </w:t>
      </w:r>
      <w:r w:rsidR="00650779" w:rsidRPr="00900702">
        <w:rPr>
          <w:sz w:val="24"/>
          <w:szCs w:val="24"/>
        </w:rPr>
        <w:t>vehículos</w:t>
      </w:r>
      <w:r w:rsidRPr="00900702">
        <w:rPr>
          <w:sz w:val="24"/>
          <w:szCs w:val="24"/>
        </w:rPr>
        <w:t xml:space="preserve"> eléc</w:t>
      </w:r>
      <w:r w:rsidR="00977D67">
        <w:rPr>
          <w:sz w:val="24"/>
          <w:szCs w:val="24"/>
        </w:rPr>
        <w:t>tricos en el país estos presenta</w:t>
      </w:r>
      <w:r w:rsidRPr="00900702">
        <w:rPr>
          <w:sz w:val="24"/>
          <w:szCs w:val="24"/>
        </w:rPr>
        <w:t>n similares características técnicas,</w:t>
      </w:r>
      <w:r w:rsidR="00977D67">
        <w:rPr>
          <w:sz w:val="24"/>
          <w:szCs w:val="24"/>
        </w:rPr>
        <w:t xml:space="preserve"> pues</w:t>
      </w:r>
      <w:r w:rsidRPr="00900702">
        <w:rPr>
          <w:sz w:val="24"/>
          <w:szCs w:val="24"/>
        </w:rPr>
        <w:t xml:space="preserve"> </w:t>
      </w:r>
      <w:r w:rsidRPr="00900702">
        <w:rPr>
          <w:sz w:val="24"/>
          <w:szCs w:val="24"/>
          <w:u w:val="single"/>
        </w:rPr>
        <w:t xml:space="preserve">el uso de energía eléctrica para mover diferentes vehículos no </w:t>
      </w:r>
      <w:r w:rsidR="00E9109F" w:rsidRPr="00900702">
        <w:rPr>
          <w:sz w:val="24"/>
          <w:szCs w:val="24"/>
          <w:u w:val="single"/>
        </w:rPr>
        <w:t xml:space="preserve">da la facultad de poder </w:t>
      </w:r>
      <w:r w:rsidRPr="00900702">
        <w:rPr>
          <w:sz w:val="24"/>
          <w:szCs w:val="24"/>
          <w:u w:val="single"/>
        </w:rPr>
        <w:t>afirmar que todos s</w:t>
      </w:r>
      <w:r w:rsidR="00E9109F" w:rsidRPr="00900702">
        <w:rPr>
          <w:sz w:val="24"/>
          <w:szCs w:val="24"/>
          <w:u w:val="single"/>
        </w:rPr>
        <w:t>on</w:t>
      </w:r>
      <w:r w:rsidRPr="00900702">
        <w:rPr>
          <w:sz w:val="24"/>
          <w:szCs w:val="24"/>
          <w:u w:val="single"/>
        </w:rPr>
        <w:t xml:space="preserve"> similares</w:t>
      </w:r>
      <w:r w:rsidR="00E9109F" w:rsidRPr="00900702">
        <w:rPr>
          <w:sz w:val="24"/>
          <w:szCs w:val="24"/>
        </w:rPr>
        <w:t>. Para aclarar un poco el concepto, es preciso decir que para el caso de vehículos que usan gasolina,</w:t>
      </w:r>
      <w:r w:rsidR="00977D67">
        <w:rPr>
          <w:sz w:val="24"/>
          <w:szCs w:val="24"/>
        </w:rPr>
        <w:t xml:space="preserve"> no es posible comparar un automóvil con u</w:t>
      </w:r>
      <w:r w:rsidR="00E9109F" w:rsidRPr="00900702">
        <w:rPr>
          <w:sz w:val="24"/>
          <w:szCs w:val="24"/>
        </w:rPr>
        <w:t xml:space="preserve">n </w:t>
      </w:r>
      <w:r w:rsidR="00977D67">
        <w:rPr>
          <w:sz w:val="24"/>
          <w:szCs w:val="24"/>
        </w:rPr>
        <w:t>campero</w:t>
      </w:r>
      <w:r w:rsidR="00E9109F" w:rsidRPr="00900702">
        <w:rPr>
          <w:sz w:val="24"/>
          <w:szCs w:val="24"/>
        </w:rPr>
        <w:t xml:space="preserve">, </w:t>
      </w:r>
      <w:r w:rsidR="00977D67">
        <w:rPr>
          <w:sz w:val="24"/>
          <w:szCs w:val="24"/>
        </w:rPr>
        <w:t xml:space="preserve">pues </w:t>
      </w:r>
      <w:r w:rsidR="00E9109F" w:rsidRPr="00900702">
        <w:rPr>
          <w:sz w:val="24"/>
          <w:szCs w:val="24"/>
        </w:rPr>
        <w:t>aunque usen la misma fuente de energía están diseñados y equipados de forma muy di</w:t>
      </w:r>
      <w:r w:rsidR="00977D67">
        <w:rPr>
          <w:sz w:val="24"/>
          <w:szCs w:val="24"/>
        </w:rPr>
        <w:t>stinta</w:t>
      </w:r>
      <w:r w:rsidR="00E9109F" w:rsidRPr="00900702">
        <w:rPr>
          <w:sz w:val="24"/>
          <w:szCs w:val="24"/>
        </w:rPr>
        <w:t>, lo que inevitablemente se refleja en diferencias técnicas de concepto</w:t>
      </w:r>
      <w:r w:rsidR="00650779" w:rsidRPr="00900702">
        <w:rPr>
          <w:sz w:val="24"/>
          <w:szCs w:val="24"/>
        </w:rPr>
        <w:t>, de uso</w:t>
      </w:r>
      <w:r w:rsidR="00E9109F" w:rsidRPr="00900702">
        <w:rPr>
          <w:sz w:val="24"/>
          <w:szCs w:val="24"/>
        </w:rPr>
        <w:t xml:space="preserve"> y de precio.      </w:t>
      </w:r>
      <w:r w:rsidR="00E9109F" w:rsidRPr="00900702">
        <w:rPr>
          <w:sz w:val="24"/>
          <w:szCs w:val="24"/>
          <w:u w:val="single"/>
        </w:rPr>
        <w:t xml:space="preserve"> </w:t>
      </w:r>
      <w:r w:rsidRPr="00900702">
        <w:rPr>
          <w:sz w:val="24"/>
          <w:szCs w:val="24"/>
          <w:u w:val="single"/>
        </w:rPr>
        <w:t xml:space="preserve"> </w:t>
      </w:r>
      <w:r w:rsidRPr="00900702">
        <w:rPr>
          <w:sz w:val="24"/>
          <w:szCs w:val="24"/>
        </w:rPr>
        <w:t xml:space="preserve">    </w:t>
      </w:r>
    </w:p>
    <w:p w:rsidR="00977D67" w:rsidRPr="00900702" w:rsidRDefault="00977D67" w:rsidP="00900702">
      <w:pPr>
        <w:spacing w:after="0" w:line="240" w:lineRule="auto"/>
        <w:ind w:left="426"/>
        <w:jc w:val="both"/>
        <w:rPr>
          <w:sz w:val="24"/>
          <w:szCs w:val="24"/>
        </w:rPr>
      </w:pPr>
    </w:p>
    <w:p w:rsidR="007F5234" w:rsidRPr="00977D67" w:rsidRDefault="00CD633B" w:rsidP="00977D67">
      <w:pPr>
        <w:pStyle w:val="Prrafodelista"/>
        <w:spacing w:after="0" w:line="240" w:lineRule="auto"/>
        <w:ind w:left="360"/>
        <w:rPr>
          <w:sz w:val="24"/>
          <w:szCs w:val="24"/>
        </w:rPr>
      </w:pPr>
      <w:r w:rsidRPr="00977D67">
        <w:rPr>
          <w:b/>
          <w:sz w:val="24"/>
          <w:szCs w:val="24"/>
        </w:rPr>
        <w:t>Experiencia policial</w:t>
      </w:r>
      <w:r w:rsidR="007F5234" w:rsidRPr="00977D67">
        <w:rPr>
          <w:b/>
          <w:sz w:val="24"/>
          <w:szCs w:val="24"/>
        </w:rPr>
        <w:t xml:space="preserve"> en el mundo</w:t>
      </w:r>
      <w:r w:rsidR="007F5234" w:rsidRPr="00977D67">
        <w:rPr>
          <w:sz w:val="24"/>
          <w:szCs w:val="24"/>
        </w:rPr>
        <w:t>.</w:t>
      </w:r>
    </w:p>
    <w:p w:rsidR="00536D67" w:rsidRPr="00977D67" w:rsidRDefault="00032304" w:rsidP="00977D67">
      <w:pPr>
        <w:spacing w:after="0" w:line="240" w:lineRule="auto"/>
        <w:ind w:left="426"/>
        <w:jc w:val="both"/>
        <w:rPr>
          <w:sz w:val="24"/>
          <w:szCs w:val="24"/>
        </w:rPr>
      </w:pPr>
      <w:r w:rsidRPr="00977D67">
        <w:rPr>
          <w:sz w:val="24"/>
          <w:szCs w:val="24"/>
        </w:rPr>
        <w:t xml:space="preserve">El uso de motocicletas eléctricas </w:t>
      </w:r>
      <w:r w:rsidR="00977D67">
        <w:rPr>
          <w:sz w:val="24"/>
          <w:szCs w:val="24"/>
        </w:rPr>
        <w:t>por</w:t>
      </w:r>
      <w:r w:rsidR="00EC0B5D" w:rsidRPr="00977D67">
        <w:rPr>
          <w:sz w:val="24"/>
          <w:szCs w:val="24"/>
        </w:rPr>
        <w:t xml:space="preserve"> diferentes escuadrones de policía del mundo de las marcas que han </w:t>
      </w:r>
      <w:r w:rsidR="0012127D" w:rsidRPr="00977D67">
        <w:rPr>
          <w:sz w:val="24"/>
          <w:szCs w:val="24"/>
        </w:rPr>
        <w:t>presentado</w:t>
      </w:r>
      <w:r w:rsidR="00EC0B5D" w:rsidRPr="00977D67">
        <w:rPr>
          <w:sz w:val="24"/>
          <w:szCs w:val="24"/>
        </w:rPr>
        <w:t xml:space="preserve"> cotización</w:t>
      </w:r>
      <w:r w:rsidR="00977D67">
        <w:rPr>
          <w:sz w:val="24"/>
          <w:szCs w:val="24"/>
        </w:rPr>
        <w:t>,</w:t>
      </w:r>
      <w:r w:rsidR="00EC0B5D" w:rsidRPr="00977D67">
        <w:rPr>
          <w:sz w:val="24"/>
          <w:szCs w:val="24"/>
        </w:rPr>
        <w:t xml:space="preserve"> es un indicativo de </w:t>
      </w:r>
      <w:r w:rsidR="003F63E5" w:rsidRPr="00977D67">
        <w:rPr>
          <w:sz w:val="24"/>
          <w:szCs w:val="24"/>
        </w:rPr>
        <w:t>la aplicación tecnológica dedicada a motocicletas</w:t>
      </w:r>
      <w:r w:rsidR="00EC0B5D" w:rsidRPr="00977D67">
        <w:rPr>
          <w:sz w:val="24"/>
          <w:szCs w:val="24"/>
        </w:rPr>
        <w:t xml:space="preserve"> y del cambio mundi</w:t>
      </w:r>
      <w:r w:rsidR="0012127D" w:rsidRPr="00977D67">
        <w:rPr>
          <w:sz w:val="24"/>
          <w:szCs w:val="24"/>
        </w:rPr>
        <w:t>a</w:t>
      </w:r>
      <w:r w:rsidR="00EC0B5D" w:rsidRPr="00977D67">
        <w:rPr>
          <w:sz w:val="24"/>
          <w:szCs w:val="24"/>
        </w:rPr>
        <w:t xml:space="preserve">l por la </w:t>
      </w:r>
      <w:r w:rsidR="00977D67">
        <w:rPr>
          <w:sz w:val="24"/>
          <w:szCs w:val="24"/>
        </w:rPr>
        <w:t>preservación del medio ambiente;</w:t>
      </w:r>
      <w:r w:rsidR="00EC0B5D" w:rsidRPr="00977D67">
        <w:rPr>
          <w:sz w:val="24"/>
          <w:szCs w:val="24"/>
        </w:rPr>
        <w:t xml:space="preserve"> sin embargo, el mercado policial en Colombia es diferente</w:t>
      </w:r>
      <w:r w:rsidR="003F63E5" w:rsidRPr="00977D67">
        <w:rPr>
          <w:sz w:val="24"/>
          <w:szCs w:val="24"/>
        </w:rPr>
        <w:t xml:space="preserve"> a la mayoría de las experiencia</w:t>
      </w:r>
      <w:r w:rsidR="00DE18F5" w:rsidRPr="00977D67">
        <w:rPr>
          <w:sz w:val="24"/>
          <w:szCs w:val="24"/>
        </w:rPr>
        <w:t>s policiales mundiales</w:t>
      </w:r>
      <w:r w:rsidR="003F63E5" w:rsidRPr="00977D67">
        <w:rPr>
          <w:sz w:val="24"/>
          <w:szCs w:val="24"/>
        </w:rPr>
        <w:t xml:space="preserve">, </w:t>
      </w:r>
      <w:r w:rsidR="0012127D" w:rsidRPr="00977D67">
        <w:rPr>
          <w:sz w:val="24"/>
          <w:szCs w:val="24"/>
        </w:rPr>
        <w:t xml:space="preserve">en atención a que el uso de vehículos automotores y motocicletas requiere de condiciones técnicas específicas únicas, </w:t>
      </w:r>
      <w:r w:rsidR="00536D67" w:rsidRPr="00977D67">
        <w:rPr>
          <w:sz w:val="24"/>
          <w:szCs w:val="24"/>
        </w:rPr>
        <w:t>debido a las características particulares de la operación, a las condiciones del terreno rural y urbano</w:t>
      </w:r>
      <w:r w:rsidR="003F63E5" w:rsidRPr="00977D67">
        <w:rPr>
          <w:sz w:val="24"/>
          <w:szCs w:val="24"/>
        </w:rPr>
        <w:t xml:space="preserve"> y</w:t>
      </w:r>
      <w:r w:rsidR="00536D67" w:rsidRPr="00977D67">
        <w:rPr>
          <w:sz w:val="24"/>
          <w:szCs w:val="24"/>
        </w:rPr>
        <w:t xml:space="preserve"> a las condiciones deterioradas de la malla vial, entre otras.</w:t>
      </w:r>
    </w:p>
    <w:p w:rsidR="00032304" w:rsidRPr="00F20579" w:rsidRDefault="00536D67" w:rsidP="00F20579">
      <w:pPr>
        <w:spacing w:after="0" w:line="240" w:lineRule="auto"/>
        <w:jc w:val="both"/>
        <w:rPr>
          <w:sz w:val="24"/>
          <w:szCs w:val="24"/>
        </w:rPr>
      </w:pPr>
      <w:r w:rsidRPr="00F20579">
        <w:rPr>
          <w:sz w:val="24"/>
          <w:szCs w:val="24"/>
        </w:rPr>
        <w:t xml:space="preserve"> </w:t>
      </w:r>
    </w:p>
    <w:p w:rsidR="00522672" w:rsidRDefault="007F5234" w:rsidP="00977D67">
      <w:pPr>
        <w:spacing w:after="0" w:line="240" w:lineRule="auto"/>
        <w:ind w:left="426"/>
        <w:jc w:val="both"/>
        <w:rPr>
          <w:sz w:val="24"/>
          <w:szCs w:val="24"/>
        </w:rPr>
      </w:pPr>
      <w:r w:rsidRPr="00977D67">
        <w:rPr>
          <w:sz w:val="24"/>
          <w:szCs w:val="24"/>
        </w:rPr>
        <w:t>La experiencia Policial en Colombia ha hecho que la gran mayoría de motos usadas por los policías sean motocicletas tipo enduro y no scooter</w:t>
      </w:r>
      <w:r w:rsidR="00977D67">
        <w:rPr>
          <w:sz w:val="24"/>
          <w:szCs w:val="24"/>
        </w:rPr>
        <w:t>.</w:t>
      </w:r>
      <w:r w:rsidR="0029508D" w:rsidRPr="00977D67">
        <w:rPr>
          <w:sz w:val="24"/>
          <w:szCs w:val="24"/>
        </w:rPr>
        <w:t xml:space="preserve"> </w:t>
      </w:r>
      <w:r w:rsidR="00977D67">
        <w:rPr>
          <w:sz w:val="24"/>
          <w:szCs w:val="24"/>
        </w:rPr>
        <w:t>E</w:t>
      </w:r>
      <w:r w:rsidR="0029508D" w:rsidRPr="00977D67">
        <w:rPr>
          <w:sz w:val="24"/>
          <w:szCs w:val="24"/>
        </w:rPr>
        <w:t>l uso de motocicletas enduro ha resultado la mejor combin</w:t>
      </w:r>
      <w:r w:rsidR="00977D67">
        <w:rPr>
          <w:sz w:val="24"/>
          <w:szCs w:val="24"/>
        </w:rPr>
        <w:t>ación moto-deterioro malla vial;</w:t>
      </w:r>
      <w:r w:rsidR="0029508D" w:rsidRPr="00977D67">
        <w:rPr>
          <w:sz w:val="24"/>
          <w:szCs w:val="24"/>
        </w:rPr>
        <w:t xml:space="preserve"> la moto enduro</w:t>
      </w:r>
      <w:r w:rsidR="00977D67">
        <w:rPr>
          <w:sz w:val="24"/>
          <w:szCs w:val="24"/>
        </w:rPr>
        <w:t>,</w:t>
      </w:r>
      <w:r w:rsidR="0029508D" w:rsidRPr="00977D67">
        <w:rPr>
          <w:sz w:val="24"/>
          <w:szCs w:val="24"/>
        </w:rPr>
        <w:t xml:space="preserve"> por sus características de configuración</w:t>
      </w:r>
      <w:r w:rsidR="00977D67">
        <w:rPr>
          <w:sz w:val="24"/>
          <w:szCs w:val="24"/>
        </w:rPr>
        <w:t>,</w:t>
      </w:r>
      <w:r w:rsidR="0029508D" w:rsidRPr="00977D67">
        <w:rPr>
          <w:sz w:val="24"/>
          <w:szCs w:val="24"/>
        </w:rPr>
        <w:t xml:space="preserve"> </w:t>
      </w:r>
      <w:r w:rsidR="00522672" w:rsidRPr="00977D67">
        <w:rPr>
          <w:sz w:val="24"/>
          <w:szCs w:val="24"/>
        </w:rPr>
        <w:t>permite ser usada con una mayor resistencia en uso diario y continuo por parte de la Policía</w:t>
      </w:r>
      <w:r w:rsidR="008E0CD9">
        <w:rPr>
          <w:sz w:val="24"/>
          <w:szCs w:val="24"/>
        </w:rPr>
        <w:t xml:space="preserve">; la moto enduro es más versátil en términos de persecución por terrenos irregulares (parques, andenes, escaleras, </w:t>
      </w:r>
      <w:r w:rsidR="001C6ACB">
        <w:rPr>
          <w:sz w:val="24"/>
          <w:szCs w:val="24"/>
        </w:rPr>
        <w:t>destapados,</w:t>
      </w:r>
      <w:r w:rsidR="008E0CD9">
        <w:rPr>
          <w:sz w:val="24"/>
          <w:szCs w:val="24"/>
        </w:rPr>
        <w:t xml:space="preserve"> removido</w:t>
      </w:r>
      <w:r w:rsidR="001C6ACB">
        <w:rPr>
          <w:sz w:val="24"/>
          <w:szCs w:val="24"/>
        </w:rPr>
        <w:t xml:space="preserve">s y arenosos); la moto enduro es mas maniobrable en su conducción por su mayor eje de giro y peso; la moto enduro resulta ser más imponente lo que la hace un instrumento integrante de seguridad junto con su piloto </w:t>
      </w:r>
      <w:r w:rsidR="001C6ACB">
        <w:rPr>
          <w:sz w:val="24"/>
          <w:szCs w:val="24"/>
        </w:rPr>
        <w:lastRenderedPageBreak/>
        <w:t>y acompañante</w:t>
      </w:r>
      <w:r w:rsidR="008E0CD9">
        <w:rPr>
          <w:sz w:val="24"/>
          <w:szCs w:val="24"/>
        </w:rPr>
        <w:t xml:space="preserve">. </w:t>
      </w:r>
      <w:r w:rsidR="00522672" w:rsidRPr="00977D67">
        <w:rPr>
          <w:sz w:val="24"/>
          <w:szCs w:val="24"/>
        </w:rPr>
        <w:t>De esta manera la mayor parte de las motocicletas de la Policía Nacional</w:t>
      </w:r>
      <w:r w:rsidR="00977D67">
        <w:rPr>
          <w:sz w:val="24"/>
          <w:szCs w:val="24"/>
        </w:rPr>
        <w:t>, por no deci</w:t>
      </w:r>
      <w:r w:rsidR="00522672" w:rsidRPr="00977D67">
        <w:rPr>
          <w:sz w:val="24"/>
          <w:szCs w:val="24"/>
        </w:rPr>
        <w:t>r casi la totalidad</w:t>
      </w:r>
      <w:r w:rsidR="00977D67">
        <w:rPr>
          <w:sz w:val="24"/>
          <w:szCs w:val="24"/>
        </w:rPr>
        <w:t>,</w:t>
      </w:r>
      <w:r w:rsidR="00522672" w:rsidRPr="00977D67">
        <w:rPr>
          <w:sz w:val="24"/>
          <w:szCs w:val="24"/>
        </w:rPr>
        <w:t xml:space="preserve"> son motocicletas tipo enduro</w:t>
      </w:r>
      <w:r w:rsidR="002771B3">
        <w:rPr>
          <w:sz w:val="24"/>
          <w:szCs w:val="24"/>
        </w:rPr>
        <w:t xml:space="preserve"> y no</w:t>
      </w:r>
      <w:r w:rsidR="002771B3" w:rsidRPr="002771B3">
        <w:rPr>
          <w:sz w:val="24"/>
          <w:szCs w:val="24"/>
        </w:rPr>
        <w:t xml:space="preserve"> </w:t>
      </w:r>
      <w:r w:rsidR="002771B3" w:rsidRPr="00977D67">
        <w:rPr>
          <w:sz w:val="24"/>
          <w:szCs w:val="24"/>
        </w:rPr>
        <w:t>scoote</w:t>
      </w:r>
      <w:r w:rsidR="002771B3">
        <w:rPr>
          <w:sz w:val="24"/>
          <w:szCs w:val="24"/>
        </w:rPr>
        <w:t>r</w:t>
      </w:r>
      <w:r w:rsidR="002771B3">
        <w:rPr>
          <w:rStyle w:val="Refdenotaalpie"/>
          <w:sz w:val="24"/>
          <w:szCs w:val="24"/>
        </w:rPr>
        <w:footnoteReference w:id="13"/>
      </w:r>
      <w:r w:rsidR="002771B3">
        <w:rPr>
          <w:sz w:val="24"/>
          <w:szCs w:val="24"/>
        </w:rPr>
        <w:t>.</w:t>
      </w:r>
    </w:p>
    <w:p w:rsidR="00291C6B" w:rsidRDefault="00291C6B" w:rsidP="00977D67">
      <w:pPr>
        <w:spacing w:after="0" w:line="240" w:lineRule="auto"/>
        <w:ind w:left="426"/>
        <w:jc w:val="both"/>
        <w:rPr>
          <w:sz w:val="24"/>
          <w:szCs w:val="24"/>
        </w:rPr>
      </w:pPr>
    </w:p>
    <w:p w:rsidR="00291C6B" w:rsidRDefault="00291C6B" w:rsidP="00977D67">
      <w:pPr>
        <w:spacing w:after="0" w:line="240" w:lineRule="auto"/>
        <w:ind w:left="426"/>
        <w:jc w:val="both"/>
        <w:rPr>
          <w:sz w:val="24"/>
          <w:szCs w:val="24"/>
        </w:rPr>
      </w:pPr>
      <w:r>
        <w:rPr>
          <w:sz w:val="24"/>
          <w:szCs w:val="24"/>
        </w:rPr>
        <w:t>Con todo, reiteramos que e</w:t>
      </w:r>
      <w:r w:rsidRPr="002771B3">
        <w:rPr>
          <w:sz w:val="24"/>
          <w:szCs w:val="24"/>
        </w:rPr>
        <w:t>s iniciativa propia de cada empresa ofrecer los productos y/o servicios que vende. NBT S.A present</w:t>
      </w:r>
      <w:r>
        <w:rPr>
          <w:sz w:val="24"/>
          <w:szCs w:val="24"/>
        </w:rPr>
        <w:t>ó</w:t>
      </w:r>
      <w:r w:rsidRPr="002771B3">
        <w:rPr>
          <w:sz w:val="24"/>
          <w:szCs w:val="24"/>
        </w:rPr>
        <w:t xml:space="preserve"> las motocicletas en el mes de Abril del año 2012 pero solamente hasta el mes de Agosto el FVS recibió la solicitud de la Policía Metropolitana</w:t>
      </w:r>
      <w:r>
        <w:rPr>
          <w:sz w:val="24"/>
          <w:szCs w:val="24"/>
        </w:rPr>
        <w:t>,</w:t>
      </w:r>
      <w:r w:rsidRPr="002771B3">
        <w:rPr>
          <w:sz w:val="24"/>
          <w:szCs w:val="24"/>
        </w:rPr>
        <w:t xml:space="preserve"> una vez realizadas todas las pruebas que tenían relación con el desempeño y calidad de las mismas, prueb</w:t>
      </w:r>
      <w:r>
        <w:rPr>
          <w:sz w:val="24"/>
          <w:szCs w:val="24"/>
        </w:rPr>
        <w:t>as estas que hicieron evidente que la moto</w:t>
      </w:r>
      <w:r w:rsidR="00507274">
        <w:rPr>
          <w:sz w:val="24"/>
          <w:szCs w:val="24"/>
        </w:rPr>
        <w:t xml:space="preserve"> ofrecida y probada</w:t>
      </w:r>
      <w:r w:rsidRPr="002771B3">
        <w:rPr>
          <w:sz w:val="24"/>
          <w:szCs w:val="24"/>
        </w:rPr>
        <w:t xml:space="preserve"> presenta</w:t>
      </w:r>
      <w:r w:rsidR="00507274">
        <w:rPr>
          <w:sz w:val="24"/>
          <w:szCs w:val="24"/>
        </w:rPr>
        <w:t>ba</w:t>
      </w:r>
      <w:r w:rsidRPr="002771B3">
        <w:rPr>
          <w:sz w:val="24"/>
          <w:szCs w:val="24"/>
        </w:rPr>
        <w:t xml:space="preserve"> </w:t>
      </w:r>
      <w:r w:rsidR="00507274">
        <w:rPr>
          <w:sz w:val="24"/>
          <w:szCs w:val="24"/>
        </w:rPr>
        <w:t xml:space="preserve">las </w:t>
      </w:r>
      <w:r w:rsidRPr="002771B3">
        <w:rPr>
          <w:sz w:val="24"/>
          <w:szCs w:val="24"/>
        </w:rPr>
        <w:t>características técnicas que la hacen única frente a las demás en el mercado de  motos eléctricas en Colombia</w:t>
      </w:r>
      <w:r w:rsidR="00507274">
        <w:rPr>
          <w:sz w:val="24"/>
          <w:szCs w:val="24"/>
        </w:rPr>
        <w:t>.</w:t>
      </w:r>
    </w:p>
    <w:p w:rsidR="001C6ACB" w:rsidRDefault="001C6ACB" w:rsidP="00977D67">
      <w:pPr>
        <w:spacing w:after="0" w:line="240" w:lineRule="auto"/>
        <w:ind w:left="426"/>
        <w:jc w:val="both"/>
        <w:rPr>
          <w:sz w:val="24"/>
          <w:szCs w:val="24"/>
        </w:rPr>
      </w:pPr>
    </w:p>
    <w:p w:rsidR="003D01C0" w:rsidRPr="003D01C0" w:rsidRDefault="003D01C0" w:rsidP="001C6ACB">
      <w:pPr>
        <w:spacing w:after="0" w:line="240" w:lineRule="auto"/>
        <w:ind w:left="426"/>
        <w:jc w:val="both"/>
        <w:rPr>
          <w:rFonts w:eastAsia="Batang" w:cstheme="minorHAnsi"/>
          <w:i/>
          <w:spacing w:val="-5"/>
          <w:lang w:val="es-ES"/>
        </w:rPr>
      </w:pPr>
      <w:r>
        <w:rPr>
          <w:rFonts w:eastAsia="Batang" w:cstheme="minorHAnsi"/>
          <w:i/>
          <w:spacing w:val="-5"/>
        </w:rPr>
        <w:t>“</w:t>
      </w:r>
      <w:r>
        <w:rPr>
          <w:rFonts w:eastAsia="Batang" w:cstheme="minorHAnsi"/>
          <w:i/>
          <w:spacing w:val="-5"/>
          <w:lang w:val="es-ES"/>
        </w:rPr>
        <w:t xml:space="preserve">Por lo anterior se solicita el apoyo jurídico en el sentido de poder establecer si el proceso que se llevo (sic) a cabo como fue el de la contratación directa era procedente, máxime cuando existen en el mercado </w:t>
      </w:r>
      <w:r w:rsidR="00291C6B">
        <w:rPr>
          <w:rFonts w:eastAsia="Batang" w:cstheme="minorHAnsi"/>
          <w:i/>
          <w:spacing w:val="-5"/>
          <w:lang w:val="es-ES"/>
        </w:rPr>
        <w:t xml:space="preserve">otras compañías que suministran motocicletas eléctricas y de pronto con mayor experiencia en el mercado y servicio postventa que la escogida” </w:t>
      </w:r>
    </w:p>
    <w:p w:rsidR="001C6ACB" w:rsidRDefault="001C6ACB" w:rsidP="00507274">
      <w:pPr>
        <w:spacing w:after="0" w:line="240" w:lineRule="auto"/>
        <w:ind w:left="425"/>
        <w:jc w:val="both"/>
        <w:rPr>
          <w:rFonts w:eastAsia="Batang" w:cstheme="minorHAnsi"/>
          <w:spacing w:val="-5"/>
          <w:sz w:val="24"/>
          <w:szCs w:val="24"/>
          <w:lang w:val="es-ES"/>
        </w:rPr>
      </w:pPr>
    </w:p>
    <w:p w:rsidR="00507274" w:rsidRPr="00507274" w:rsidRDefault="00507274" w:rsidP="00507274">
      <w:pPr>
        <w:spacing w:after="0" w:line="240" w:lineRule="auto"/>
        <w:ind w:left="425"/>
        <w:jc w:val="both"/>
        <w:rPr>
          <w:rFonts w:eastAsia="Batang" w:cstheme="minorHAnsi"/>
          <w:spacing w:val="-5"/>
          <w:sz w:val="24"/>
          <w:szCs w:val="24"/>
          <w:lang w:val="es-ES"/>
        </w:rPr>
      </w:pPr>
      <w:r>
        <w:rPr>
          <w:rFonts w:eastAsia="Batang" w:cstheme="minorHAnsi"/>
          <w:spacing w:val="-5"/>
          <w:sz w:val="24"/>
          <w:szCs w:val="24"/>
          <w:lang w:val="es-ES"/>
        </w:rPr>
        <w:t xml:space="preserve">Frente a esta conclusión del ente fiscalizador, es necesario remitirnos a lo expuesto en el primer capítulo de este escrito de respuesta, donde jurídicamente nos referimos a la norma que determina claramente la modalidad de selección del contratista (decreto reglamentario 734 de 2012, artículo 3.4.2.4.1. numeral 2), pues no hay que olvidar que el estatuto de contratación estatal estableció claramente las causales que generan dichos procesos lo cual fue aplicado con rigurosidad por el FVS.    </w:t>
      </w:r>
    </w:p>
    <w:p w:rsidR="00A85B4D" w:rsidRDefault="00A85B4D" w:rsidP="00291C6B">
      <w:pPr>
        <w:pStyle w:val="Prrafodelista"/>
        <w:spacing w:after="0" w:line="240" w:lineRule="auto"/>
        <w:ind w:left="425"/>
        <w:jc w:val="both"/>
        <w:rPr>
          <w:sz w:val="24"/>
          <w:szCs w:val="24"/>
        </w:rPr>
      </w:pPr>
    </w:p>
    <w:p w:rsidR="00270E7A" w:rsidRDefault="00507274" w:rsidP="00291C6B">
      <w:pPr>
        <w:pStyle w:val="Prrafodelista"/>
        <w:spacing w:after="0" w:line="240" w:lineRule="auto"/>
        <w:ind w:left="425"/>
        <w:jc w:val="both"/>
        <w:rPr>
          <w:sz w:val="24"/>
          <w:szCs w:val="24"/>
        </w:rPr>
      </w:pPr>
      <w:r>
        <w:rPr>
          <w:sz w:val="24"/>
          <w:szCs w:val="24"/>
        </w:rPr>
        <w:t xml:space="preserve">Insistimos en no entender porqué el ente fiscalizador </w:t>
      </w:r>
      <w:r w:rsidR="00270E7A">
        <w:rPr>
          <w:sz w:val="24"/>
          <w:szCs w:val="24"/>
        </w:rPr>
        <w:t xml:space="preserve">tiene dudas en la modalidad de contratación directa escogida, pues ante la existencia de un “proveedor exclusivo” del producto requerido no había más opción jurídica que esa. </w:t>
      </w:r>
    </w:p>
    <w:p w:rsidR="00270E7A" w:rsidRDefault="00270E7A" w:rsidP="00291C6B">
      <w:pPr>
        <w:pStyle w:val="Prrafodelista"/>
        <w:spacing w:after="0" w:line="240" w:lineRule="auto"/>
        <w:ind w:left="425"/>
        <w:jc w:val="both"/>
        <w:rPr>
          <w:sz w:val="24"/>
          <w:szCs w:val="24"/>
        </w:rPr>
      </w:pPr>
    </w:p>
    <w:p w:rsidR="00396686" w:rsidRDefault="00270E7A" w:rsidP="00291C6B">
      <w:pPr>
        <w:pStyle w:val="Prrafodelista"/>
        <w:spacing w:after="0" w:line="240" w:lineRule="auto"/>
        <w:ind w:left="425"/>
        <w:jc w:val="both"/>
        <w:rPr>
          <w:sz w:val="24"/>
          <w:szCs w:val="24"/>
        </w:rPr>
      </w:pPr>
      <w:r>
        <w:rPr>
          <w:sz w:val="24"/>
          <w:szCs w:val="24"/>
        </w:rPr>
        <w:t xml:space="preserve">Pensemos, por vía de ejemplo, en atender la insinuación que hace la Contraloría en su informe, de abrir una licitación pública porque en el mercado existen otras compañías que ofrecen motos eléctricas </w:t>
      </w:r>
      <w:r w:rsidR="00287728">
        <w:rPr>
          <w:sz w:val="24"/>
          <w:szCs w:val="24"/>
        </w:rPr>
        <w:t>“</w:t>
      </w:r>
      <w:r>
        <w:rPr>
          <w:sz w:val="24"/>
          <w:szCs w:val="24"/>
        </w:rPr>
        <w:t>similares o parecidas</w:t>
      </w:r>
      <w:r w:rsidR="00287728">
        <w:rPr>
          <w:sz w:val="24"/>
          <w:szCs w:val="24"/>
        </w:rPr>
        <w:t>”</w:t>
      </w:r>
      <w:r>
        <w:rPr>
          <w:sz w:val="24"/>
          <w:szCs w:val="24"/>
        </w:rPr>
        <w:t xml:space="preserve"> a las adquiridas. De entrada, en la redacción de los requerimientos técnicos se debe desatender la solicitud de la MEBOG, pues incluir en dicho documento las características específicas pedidas por la entidad requirente generaría un vulgar cuestionamiento de “direccionamiento de la licitación”, lo cual facilitaría más la labor de hallazgo disciplinario y penal de control previo que ejerce la Contraloría distrital a través del s</w:t>
      </w:r>
      <w:r w:rsidR="00396686">
        <w:rPr>
          <w:sz w:val="24"/>
          <w:szCs w:val="24"/>
        </w:rPr>
        <w:t>ector gobierno. Entonces lo procedente es dejar abiertas las características técnicas y adjudicar la licitación al oferente que, de acuerdo al querer del FVS y no a las necesidades de la MEBOG, cumple con los requerimientos del pliego. En este orden, muy seguramente no estaríamos comprando 100 motocicletas enduro, sino 110 motocicletas scooter, las que con toda seguridad no serían recibidas por la Policía Metropolitana (ver caso vehículos auto</w:t>
      </w:r>
      <w:r w:rsidR="00287728">
        <w:rPr>
          <w:sz w:val="24"/>
          <w:szCs w:val="24"/>
        </w:rPr>
        <w:t xml:space="preserve"> </w:t>
      </w:r>
      <w:r w:rsidR="00396686">
        <w:rPr>
          <w:sz w:val="24"/>
          <w:szCs w:val="24"/>
        </w:rPr>
        <w:t>balanceados ya referido).</w:t>
      </w:r>
    </w:p>
    <w:p w:rsidR="00507274" w:rsidRDefault="00396686" w:rsidP="00291C6B">
      <w:pPr>
        <w:pStyle w:val="Prrafodelista"/>
        <w:spacing w:after="0" w:line="240" w:lineRule="auto"/>
        <w:ind w:left="425"/>
        <w:jc w:val="both"/>
        <w:rPr>
          <w:sz w:val="24"/>
          <w:szCs w:val="24"/>
        </w:rPr>
      </w:pPr>
      <w:r>
        <w:rPr>
          <w:sz w:val="24"/>
          <w:szCs w:val="24"/>
        </w:rPr>
        <w:lastRenderedPageBreak/>
        <w:t xml:space="preserve">Ahora, pensar en una licitación internacional </w:t>
      </w:r>
      <w:r w:rsidR="00676AA3">
        <w:rPr>
          <w:sz w:val="24"/>
          <w:szCs w:val="24"/>
        </w:rPr>
        <w:t>por considerar q</w:t>
      </w:r>
      <w:r>
        <w:rPr>
          <w:sz w:val="24"/>
          <w:szCs w:val="24"/>
        </w:rPr>
        <w:t>ue existen más motocicletas en el mundo con similares características, no solo resulta inadecuado sino inútil, toda vez que en nuestro País hay empresas que tienen la representación exclusiva</w:t>
      </w:r>
      <w:r w:rsidR="00676AA3">
        <w:rPr>
          <w:sz w:val="24"/>
          <w:szCs w:val="24"/>
        </w:rPr>
        <w:t xml:space="preserve"> de esta clase de vehículos y generan mayor</w:t>
      </w:r>
      <w:r>
        <w:rPr>
          <w:sz w:val="24"/>
          <w:szCs w:val="24"/>
        </w:rPr>
        <w:t xml:space="preserve"> </w:t>
      </w:r>
      <w:r w:rsidR="00676AA3">
        <w:rPr>
          <w:sz w:val="24"/>
          <w:szCs w:val="24"/>
        </w:rPr>
        <w:t>seguridad</w:t>
      </w:r>
      <w:r>
        <w:rPr>
          <w:sz w:val="24"/>
          <w:szCs w:val="24"/>
        </w:rPr>
        <w:t xml:space="preserve"> en términos de servicio pos</w:t>
      </w:r>
      <w:r w:rsidR="00676AA3">
        <w:rPr>
          <w:sz w:val="24"/>
          <w:szCs w:val="24"/>
        </w:rPr>
        <w:t>t</w:t>
      </w:r>
      <w:r>
        <w:rPr>
          <w:sz w:val="24"/>
          <w:szCs w:val="24"/>
        </w:rPr>
        <w:t xml:space="preserve">venta, tal y como </w:t>
      </w:r>
      <w:r w:rsidR="00676AA3">
        <w:rPr>
          <w:sz w:val="24"/>
          <w:szCs w:val="24"/>
        </w:rPr>
        <w:t xml:space="preserve">quedó </w:t>
      </w:r>
      <w:r>
        <w:rPr>
          <w:sz w:val="24"/>
          <w:szCs w:val="24"/>
        </w:rPr>
        <w:t xml:space="preserve">garantizado en el contrato objeto de control previo.   </w:t>
      </w:r>
      <w:r w:rsidR="00270E7A">
        <w:rPr>
          <w:sz w:val="24"/>
          <w:szCs w:val="24"/>
        </w:rPr>
        <w:t xml:space="preserve">   </w:t>
      </w:r>
    </w:p>
    <w:p w:rsidR="00507274" w:rsidRDefault="00507274" w:rsidP="00291C6B">
      <w:pPr>
        <w:pStyle w:val="Prrafodelista"/>
        <w:spacing w:after="0" w:line="240" w:lineRule="auto"/>
        <w:ind w:left="425"/>
        <w:jc w:val="both"/>
        <w:rPr>
          <w:sz w:val="24"/>
          <w:szCs w:val="24"/>
        </w:rPr>
      </w:pPr>
    </w:p>
    <w:p w:rsidR="00676AA3" w:rsidRPr="00676AA3" w:rsidRDefault="00676AA3" w:rsidP="00291C6B">
      <w:pPr>
        <w:pStyle w:val="Prrafodelista"/>
        <w:spacing w:after="0" w:line="240" w:lineRule="auto"/>
        <w:ind w:left="425"/>
        <w:jc w:val="both"/>
        <w:rPr>
          <w:sz w:val="24"/>
          <w:szCs w:val="24"/>
        </w:rPr>
      </w:pPr>
      <w:r>
        <w:rPr>
          <w:sz w:val="24"/>
          <w:szCs w:val="24"/>
        </w:rPr>
        <w:t>En conclusión, y sin perjuicio que la visita fiscalizadora obtenga el apoyo jurídico requerido, consideramos que la modalidad de selección de contratista aplicada y escogida por el FVS es la jurídica y legalmente correcta.</w:t>
      </w:r>
    </w:p>
    <w:p w:rsidR="00676AA3" w:rsidRPr="00B30F3F" w:rsidRDefault="00676AA3" w:rsidP="00C01AA7">
      <w:pPr>
        <w:pStyle w:val="Prrafodelista"/>
        <w:spacing w:after="0" w:line="240" w:lineRule="auto"/>
        <w:ind w:left="425"/>
        <w:jc w:val="both"/>
        <w:rPr>
          <w:sz w:val="24"/>
          <w:szCs w:val="24"/>
        </w:rPr>
      </w:pPr>
    </w:p>
    <w:p w:rsidR="00A345FD" w:rsidRPr="00B30F3F" w:rsidRDefault="00B30F3F" w:rsidP="00C01AA7">
      <w:pPr>
        <w:pStyle w:val="Prrafodelista"/>
        <w:spacing w:after="0" w:line="240" w:lineRule="auto"/>
        <w:ind w:left="426"/>
        <w:jc w:val="both"/>
        <w:rPr>
          <w:sz w:val="24"/>
          <w:szCs w:val="24"/>
        </w:rPr>
      </w:pPr>
      <w:r>
        <w:rPr>
          <w:sz w:val="24"/>
          <w:szCs w:val="24"/>
        </w:rPr>
        <w:t xml:space="preserve">No obstante lo antes indicado, y en relación con la afirmación final que hace el ente de control sobre la existencia de </w:t>
      </w:r>
      <w:r w:rsidR="00C01AA7">
        <w:rPr>
          <w:sz w:val="24"/>
          <w:szCs w:val="24"/>
        </w:rPr>
        <w:t xml:space="preserve">motos eléctricas en el mercado y de pronto con mayor experiencia y servicio postventa que la escogida (en el </w:t>
      </w:r>
      <w:r w:rsidR="00927807" w:rsidRPr="00B30F3F">
        <w:rPr>
          <w:sz w:val="24"/>
          <w:szCs w:val="24"/>
        </w:rPr>
        <w:t xml:space="preserve">mercado colombiano </w:t>
      </w:r>
      <w:r w:rsidR="00427461" w:rsidRPr="00B30F3F">
        <w:rPr>
          <w:sz w:val="24"/>
          <w:szCs w:val="24"/>
        </w:rPr>
        <w:t xml:space="preserve">no </w:t>
      </w:r>
      <w:r w:rsidR="00C01AA7">
        <w:rPr>
          <w:sz w:val="24"/>
          <w:szCs w:val="24"/>
        </w:rPr>
        <w:t xml:space="preserve">existe una motocicleta igual ni similar </w:t>
      </w:r>
      <w:r w:rsidR="00927807" w:rsidRPr="00B30F3F">
        <w:rPr>
          <w:sz w:val="24"/>
          <w:szCs w:val="24"/>
        </w:rPr>
        <w:t xml:space="preserve">con las características requeridas para </w:t>
      </w:r>
      <w:r w:rsidR="00C01AA7">
        <w:rPr>
          <w:sz w:val="24"/>
          <w:szCs w:val="24"/>
        </w:rPr>
        <w:t>atender las</w:t>
      </w:r>
      <w:r w:rsidR="00927807" w:rsidRPr="00B30F3F">
        <w:rPr>
          <w:sz w:val="24"/>
          <w:szCs w:val="24"/>
        </w:rPr>
        <w:t xml:space="preserve"> necesidad</w:t>
      </w:r>
      <w:r w:rsidR="00C01AA7">
        <w:rPr>
          <w:sz w:val="24"/>
          <w:szCs w:val="24"/>
        </w:rPr>
        <w:t>es de la MEBOG -tipo enduro-), a</w:t>
      </w:r>
      <w:r w:rsidR="00E34A54" w:rsidRPr="00B30F3F">
        <w:rPr>
          <w:sz w:val="24"/>
          <w:szCs w:val="24"/>
        </w:rPr>
        <w:t xml:space="preserve"> continuación </w:t>
      </w:r>
      <w:r w:rsidR="00C01AA7">
        <w:rPr>
          <w:sz w:val="24"/>
          <w:szCs w:val="24"/>
        </w:rPr>
        <w:t xml:space="preserve">presentamos </w:t>
      </w:r>
      <w:r w:rsidR="00E34A54" w:rsidRPr="00B30F3F">
        <w:rPr>
          <w:sz w:val="24"/>
          <w:szCs w:val="24"/>
        </w:rPr>
        <w:t xml:space="preserve">imágenes </w:t>
      </w:r>
      <w:r w:rsidR="00C01AA7">
        <w:rPr>
          <w:sz w:val="24"/>
          <w:szCs w:val="24"/>
        </w:rPr>
        <w:t xml:space="preserve">ilustrativas </w:t>
      </w:r>
      <w:r w:rsidR="00E34A54" w:rsidRPr="00B30F3F">
        <w:rPr>
          <w:sz w:val="24"/>
          <w:szCs w:val="24"/>
        </w:rPr>
        <w:t xml:space="preserve">del </w:t>
      </w:r>
      <w:r w:rsidR="00A345FD" w:rsidRPr="00B30F3F">
        <w:rPr>
          <w:sz w:val="24"/>
          <w:szCs w:val="24"/>
        </w:rPr>
        <w:t>Mercado</w:t>
      </w:r>
      <w:r w:rsidR="00C01AA7">
        <w:rPr>
          <w:sz w:val="24"/>
          <w:szCs w:val="24"/>
        </w:rPr>
        <w:t xml:space="preserve"> Colombiano de Motos Eléctricas con su correspondiente enlace web:</w:t>
      </w:r>
    </w:p>
    <w:p w:rsidR="00442EDC" w:rsidRPr="00C01AA7" w:rsidRDefault="00442EDC" w:rsidP="00C01AA7">
      <w:pPr>
        <w:spacing w:after="0" w:line="240" w:lineRule="auto"/>
        <w:jc w:val="both"/>
        <w:rPr>
          <w:sz w:val="24"/>
          <w:szCs w:val="24"/>
        </w:rPr>
      </w:pPr>
    </w:p>
    <w:p w:rsidR="00A345FD" w:rsidRPr="00B90EB3" w:rsidRDefault="00A345FD" w:rsidP="00C01AA7">
      <w:pPr>
        <w:spacing w:after="0" w:line="240" w:lineRule="auto"/>
        <w:ind w:firstLine="425"/>
        <w:rPr>
          <w:lang w:val="en-US"/>
        </w:rPr>
      </w:pPr>
      <w:r w:rsidRPr="00C01AA7">
        <w:rPr>
          <w:b/>
          <w:lang w:val="en-US"/>
        </w:rPr>
        <w:t>ELECTRIC MOTO</w:t>
      </w:r>
      <w:r w:rsidR="00C01AA7">
        <w:rPr>
          <w:lang w:val="en-US"/>
        </w:rPr>
        <w:t xml:space="preserve"> </w:t>
      </w:r>
      <w:hyperlink r:id="rId60" w:history="1">
        <w:r w:rsidRPr="00B90EB3">
          <w:rPr>
            <w:rStyle w:val="Hipervnculo"/>
            <w:lang w:val="en-US"/>
          </w:rPr>
          <w:t>http://www.electric-m.com/</w:t>
        </w:r>
      </w:hyperlink>
    </w:p>
    <w:p w:rsidR="007E037C" w:rsidRPr="00D06937" w:rsidRDefault="007E037C" w:rsidP="00C01AA7">
      <w:pPr>
        <w:spacing w:after="0" w:line="240" w:lineRule="auto"/>
        <w:ind w:firstLine="425"/>
        <w:rPr>
          <w:b/>
          <w:lang w:val="en-US"/>
        </w:rPr>
      </w:pPr>
      <w:proofErr w:type="spellStart"/>
      <w:r w:rsidRPr="00D06937">
        <w:rPr>
          <w:b/>
          <w:lang w:val="en-US"/>
        </w:rPr>
        <w:t>Estilo</w:t>
      </w:r>
      <w:proofErr w:type="spellEnd"/>
      <w:r w:rsidRPr="00D06937">
        <w:rPr>
          <w:b/>
          <w:lang w:val="en-US"/>
        </w:rPr>
        <w:t>: Scooter</w:t>
      </w:r>
    </w:p>
    <w:p w:rsidR="00A345FD" w:rsidRPr="00D06937" w:rsidRDefault="00A345FD" w:rsidP="00C83475">
      <w:pPr>
        <w:pStyle w:val="Prrafodelista"/>
        <w:ind w:left="1080"/>
        <w:jc w:val="center"/>
        <w:rPr>
          <w:lang w:val="en-US"/>
        </w:rPr>
      </w:pPr>
      <w:r>
        <w:rPr>
          <w:noProof/>
          <w:lang w:eastAsia="es-CO"/>
        </w:rPr>
        <w:drawing>
          <wp:inline distT="0" distB="0" distL="0" distR="0">
            <wp:extent cx="2019631" cy="1862936"/>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24167" cy="18671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83475" w:rsidRPr="00D06937">
        <w:rPr>
          <w:lang w:val="en-US"/>
        </w:rPr>
        <w:t xml:space="preserve">  </w:t>
      </w:r>
      <w:r>
        <w:rPr>
          <w:noProof/>
          <w:lang w:eastAsia="es-CO"/>
        </w:rPr>
        <w:drawing>
          <wp:inline distT="0" distB="0" distL="0" distR="0">
            <wp:extent cx="1725433" cy="2141199"/>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724976" cy="21406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F6844" w:rsidRPr="00D06937" w:rsidRDefault="00DF6844" w:rsidP="00A345FD">
      <w:pPr>
        <w:pStyle w:val="Prrafodelista"/>
        <w:ind w:left="1080"/>
        <w:rPr>
          <w:lang w:val="en-US"/>
        </w:rPr>
      </w:pPr>
    </w:p>
    <w:p w:rsidR="00A345FD" w:rsidRPr="00D06937" w:rsidRDefault="00A345FD" w:rsidP="00C83475">
      <w:pPr>
        <w:pStyle w:val="Prrafodelista"/>
        <w:ind w:left="1080"/>
        <w:jc w:val="center"/>
        <w:rPr>
          <w:lang w:val="en-US"/>
        </w:rPr>
      </w:pPr>
      <w:r>
        <w:rPr>
          <w:noProof/>
          <w:lang w:eastAsia="es-CO"/>
        </w:rPr>
        <w:drawing>
          <wp:inline distT="0" distB="0" distL="0" distR="0">
            <wp:extent cx="1946969" cy="1669774"/>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48812" cy="16713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83475" w:rsidRPr="00D06937">
        <w:rPr>
          <w:lang w:val="en-US"/>
        </w:rPr>
        <w:t xml:space="preserve">  </w:t>
      </w:r>
      <w:r>
        <w:rPr>
          <w:noProof/>
          <w:lang w:eastAsia="es-CO"/>
        </w:rPr>
        <w:drawing>
          <wp:inline distT="0" distB="0" distL="0" distR="0">
            <wp:extent cx="2100889" cy="1599484"/>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05922" cy="16033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45FD" w:rsidRPr="00D06937" w:rsidRDefault="00A345FD" w:rsidP="00A345FD">
      <w:pPr>
        <w:pStyle w:val="Prrafodelista"/>
        <w:ind w:left="1080"/>
        <w:rPr>
          <w:lang w:val="en-US"/>
        </w:rPr>
      </w:pPr>
    </w:p>
    <w:p w:rsidR="00122419" w:rsidRPr="00D06937" w:rsidRDefault="00122419" w:rsidP="00A345FD">
      <w:pPr>
        <w:pStyle w:val="Prrafodelista"/>
        <w:ind w:left="1080"/>
        <w:rPr>
          <w:lang w:val="en-US"/>
        </w:rPr>
      </w:pPr>
    </w:p>
    <w:p w:rsidR="00122419" w:rsidRPr="00C01AA7" w:rsidRDefault="00122419" w:rsidP="00C01AA7">
      <w:pPr>
        <w:spacing w:after="0" w:line="240" w:lineRule="auto"/>
        <w:ind w:firstLine="426"/>
        <w:rPr>
          <w:lang w:val="en-US"/>
        </w:rPr>
      </w:pPr>
      <w:r w:rsidRPr="00C01AA7">
        <w:rPr>
          <w:b/>
          <w:lang w:val="en-US"/>
        </w:rPr>
        <w:lastRenderedPageBreak/>
        <w:t>GO-GREEN</w:t>
      </w:r>
      <w:r w:rsidR="00C01AA7" w:rsidRPr="00C01AA7">
        <w:rPr>
          <w:lang w:val="en-US"/>
        </w:rPr>
        <w:t xml:space="preserve"> </w:t>
      </w:r>
      <w:hyperlink r:id="rId65" w:history="1">
        <w:r w:rsidRPr="00C01AA7">
          <w:rPr>
            <w:rStyle w:val="Hipervnculo"/>
            <w:lang w:val="en-US"/>
          </w:rPr>
          <w:t>http://go-green.com.co/</w:t>
        </w:r>
      </w:hyperlink>
    </w:p>
    <w:p w:rsidR="00122419" w:rsidRPr="00C01AA7" w:rsidRDefault="007E037C" w:rsidP="00C01AA7">
      <w:pPr>
        <w:spacing w:after="0" w:line="240" w:lineRule="auto"/>
        <w:ind w:firstLine="426"/>
        <w:rPr>
          <w:b/>
          <w:lang w:val="en-US"/>
        </w:rPr>
      </w:pPr>
      <w:proofErr w:type="spellStart"/>
      <w:r w:rsidRPr="00C01AA7">
        <w:rPr>
          <w:b/>
          <w:lang w:val="en-US"/>
        </w:rPr>
        <w:t>Estilo</w:t>
      </w:r>
      <w:proofErr w:type="spellEnd"/>
      <w:r w:rsidRPr="00C01AA7">
        <w:rPr>
          <w:b/>
          <w:lang w:val="en-US"/>
        </w:rPr>
        <w:t>: Scooter</w:t>
      </w:r>
    </w:p>
    <w:p w:rsidR="00AA20BA" w:rsidRPr="00C01AA7" w:rsidRDefault="00AA20BA" w:rsidP="00C01AA7">
      <w:pPr>
        <w:pStyle w:val="Prrafodelista"/>
        <w:spacing w:after="0" w:line="240" w:lineRule="auto"/>
        <w:ind w:left="1080"/>
        <w:rPr>
          <w:lang w:val="en-US"/>
        </w:rPr>
      </w:pPr>
    </w:p>
    <w:p w:rsidR="003B1E7B" w:rsidRDefault="00122419" w:rsidP="00C83475">
      <w:pPr>
        <w:pStyle w:val="Prrafodelista"/>
        <w:ind w:left="1080"/>
        <w:jc w:val="center"/>
      </w:pPr>
      <w:r>
        <w:rPr>
          <w:noProof/>
          <w:lang w:eastAsia="es-CO"/>
        </w:rPr>
        <w:drawing>
          <wp:inline distT="0" distB="0" distL="0" distR="0">
            <wp:extent cx="1860605" cy="1958530"/>
            <wp:effectExtent l="0" t="0" r="635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862973" cy="19610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s-CO"/>
        </w:rPr>
        <w:drawing>
          <wp:inline distT="0" distB="0" distL="0" distR="0">
            <wp:extent cx="1709530" cy="2004277"/>
            <wp:effectExtent l="0" t="0" r="508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709076" cy="20037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2419" w:rsidRDefault="00122419" w:rsidP="00D76DAA">
      <w:pPr>
        <w:pStyle w:val="Prrafodelista"/>
        <w:ind w:left="1080"/>
        <w:jc w:val="center"/>
      </w:pPr>
      <w:r>
        <w:rPr>
          <w:noProof/>
          <w:lang w:eastAsia="es-CO"/>
        </w:rPr>
        <w:drawing>
          <wp:inline distT="0" distB="0" distL="0" distR="0">
            <wp:extent cx="1449127" cy="2170707"/>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51288" cy="21739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2419" w:rsidRPr="00C01AA7" w:rsidRDefault="00122419" w:rsidP="00C01AA7">
      <w:pPr>
        <w:spacing w:after="0" w:line="240" w:lineRule="auto"/>
        <w:ind w:firstLine="426"/>
        <w:rPr>
          <w:lang w:val="en-US"/>
        </w:rPr>
      </w:pPr>
      <w:r w:rsidRPr="00C01AA7">
        <w:rPr>
          <w:b/>
          <w:lang w:val="en-US"/>
        </w:rPr>
        <w:t>LUCKY LION</w:t>
      </w:r>
      <w:r w:rsidR="00C01AA7" w:rsidRPr="00C01AA7">
        <w:rPr>
          <w:lang w:val="en-US"/>
        </w:rPr>
        <w:t xml:space="preserve"> </w:t>
      </w:r>
      <w:hyperlink r:id="rId69" w:history="1">
        <w:r w:rsidRPr="00C01AA7">
          <w:rPr>
            <w:rStyle w:val="Hipervnculo"/>
            <w:lang w:val="en-US"/>
          </w:rPr>
          <w:t>http://www.luckylion-la.com</w:t>
        </w:r>
      </w:hyperlink>
    </w:p>
    <w:p w:rsidR="007E037C" w:rsidRPr="00C01AA7" w:rsidRDefault="007E037C" w:rsidP="00C01AA7">
      <w:pPr>
        <w:spacing w:after="0" w:line="240" w:lineRule="auto"/>
        <w:ind w:firstLine="426"/>
        <w:rPr>
          <w:b/>
        </w:rPr>
      </w:pPr>
      <w:r w:rsidRPr="00C01AA7">
        <w:rPr>
          <w:b/>
        </w:rPr>
        <w:t>Estilo: Scooter</w:t>
      </w:r>
    </w:p>
    <w:p w:rsidR="007E037C" w:rsidRDefault="007E037C" w:rsidP="00C01AA7">
      <w:pPr>
        <w:pStyle w:val="Prrafodelista"/>
        <w:spacing w:after="0" w:line="240" w:lineRule="auto"/>
        <w:ind w:left="1080"/>
      </w:pPr>
    </w:p>
    <w:p w:rsidR="000A5551" w:rsidRDefault="000A5551" w:rsidP="00C01AA7">
      <w:pPr>
        <w:pStyle w:val="Prrafodelista"/>
        <w:spacing w:after="0" w:line="240" w:lineRule="auto"/>
        <w:ind w:left="1080"/>
      </w:pPr>
    </w:p>
    <w:p w:rsidR="00122419" w:rsidRDefault="00122419" w:rsidP="00D76DAA">
      <w:pPr>
        <w:pStyle w:val="Prrafodelista"/>
        <w:ind w:left="1080"/>
        <w:jc w:val="center"/>
      </w:pPr>
      <w:r>
        <w:rPr>
          <w:noProof/>
          <w:lang w:eastAsia="es-CO"/>
        </w:rPr>
        <w:drawing>
          <wp:inline distT="0" distB="0" distL="0" distR="0">
            <wp:extent cx="2019631" cy="1807524"/>
            <wp:effectExtent l="0" t="0" r="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19095" cy="18070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76DAA">
        <w:t xml:space="preserve">  </w:t>
      </w:r>
      <w:r>
        <w:rPr>
          <w:noProof/>
          <w:lang w:eastAsia="es-CO"/>
        </w:rPr>
        <w:drawing>
          <wp:inline distT="0" distB="0" distL="0" distR="0">
            <wp:extent cx="2378813" cy="1685304"/>
            <wp:effectExtent l="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378180" cy="16848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2419" w:rsidRDefault="00122419" w:rsidP="00A345FD">
      <w:pPr>
        <w:pStyle w:val="Prrafodelista"/>
        <w:ind w:left="1080"/>
      </w:pPr>
    </w:p>
    <w:p w:rsidR="00122419" w:rsidRDefault="00122419" w:rsidP="00D76DAA">
      <w:pPr>
        <w:pStyle w:val="Prrafodelista"/>
        <w:ind w:left="1080"/>
        <w:jc w:val="center"/>
      </w:pPr>
      <w:r>
        <w:rPr>
          <w:noProof/>
          <w:lang w:eastAsia="es-CO"/>
        </w:rPr>
        <w:lastRenderedPageBreak/>
        <w:drawing>
          <wp:inline distT="0" distB="0" distL="0" distR="0">
            <wp:extent cx="1812897" cy="1782041"/>
            <wp:effectExtent l="0" t="0" r="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812417" cy="17815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76DAA">
        <w:t xml:space="preserve">  </w:t>
      </w:r>
      <w:r>
        <w:rPr>
          <w:noProof/>
          <w:lang w:eastAsia="es-CO"/>
        </w:rPr>
        <w:drawing>
          <wp:inline distT="0" distB="0" distL="0" distR="0">
            <wp:extent cx="2210462" cy="1749287"/>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09876" cy="17488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5551" w:rsidRDefault="000A5551" w:rsidP="00D76DAA">
      <w:pPr>
        <w:pStyle w:val="Prrafodelista"/>
        <w:ind w:left="1080"/>
        <w:jc w:val="center"/>
      </w:pPr>
    </w:p>
    <w:p w:rsidR="00122419" w:rsidRDefault="00122419" w:rsidP="00D76DAA">
      <w:pPr>
        <w:pStyle w:val="Prrafodelista"/>
        <w:ind w:left="1080"/>
        <w:jc w:val="center"/>
      </w:pPr>
      <w:r>
        <w:rPr>
          <w:noProof/>
          <w:lang w:eastAsia="es-CO"/>
        </w:rPr>
        <w:drawing>
          <wp:inline distT="0" distB="0" distL="0" distR="0">
            <wp:extent cx="2425147" cy="1900362"/>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24503" cy="18998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76DAA">
        <w:t xml:space="preserve">  </w:t>
      </w:r>
      <w:r>
        <w:rPr>
          <w:noProof/>
          <w:lang w:eastAsia="es-CO"/>
        </w:rPr>
        <w:drawing>
          <wp:inline distT="0" distB="0" distL="0" distR="0">
            <wp:extent cx="2361537" cy="1470992"/>
            <wp:effectExtent l="0" t="0" r="127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370992" cy="14768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2419" w:rsidRDefault="00122419" w:rsidP="00A345FD">
      <w:pPr>
        <w:pStyle w:val="Prrafodelista"/>
        <w:ind w:left="1080"/>
      </w:pPr>
    </w:p>
    <w:p w:rsidR="00E07D88" w:rsidRPr="00657398" w:rsidRDefault="00E07D88" w:rsidP="00AE33FF">
      <w:pPr>
        <w:pStyle w:val="Prrafodelista"/>
        <w:spacing w:after="0" w:line="240" w:lineRule="auto"/>
        <w:ind w:left="0" w:firstLine="426"/>
        <w:rPr>
          <w:lang w:val="en-US"/>
        </w:rPr>
      </w:pPr>
      <w:r w:rsidRPr="00657398">
        <w:rPr>
          <w:b/>
          <w:lang w:val="en-US"/>
        </w:rPr>
        <w:t>PHANTOM</w:t>
      </w:r>
      <w:r w:rsidR="00AE33FF" w:rsidRPr="00657398">
        <w:rPr>
          <w:lang w:val="en-US"/>
        </w:rPr>
        <w:t xml:space="preserve"> </w:t>
      </w:r>
      <w:hyperlink r:id="rId76" w:history="1">
        <w:r w:rsidRPr="00657398">
          <w:rPr>
            <w:rStyle w:val="Hipervnculo"/>
            <w:lang w:val="en-US"/>
          </w:rPr>
          <w:t>http://www.motosybicicletaselectricas.com/</w:t>
        </w:r>
      </w:hyperlink>
    </w:p>
    <w:p w:rsidR="007E037C" w:rsidRPr="00657398" w:rsidRDefault="007E037C" w:rsidP="00AE33FF">
      <w:pPr>
        <w:pStyle w:val="Prrafodelista"/>
        <w:spacing w:after="0" w:line="240" w:lineRule="auto"/>
        <w:ind w:left="0" w:firstLine="426"/>
        <w:rPr>
          <w:b/>
          <w:lang w:val="en-US"/>
        </w:rPr>
      </w:pPr>
      <w:proofErr w:type="spellStart"/>
      <w:r w:rsidRPr="00657398">
        <w:rPr>
          <w:b/>
          <w:lang w:val="en-US"/>
        </w:rPr>
        <w:t>Estilo</w:t>
      </w:r>
      <w:proofErr w:type="spellEnd"/>
      <w:r w:rsidRPr="00657398">
        <w:rPr>
          <w:b/>
          <w:lang w:val="en-US"/>
        </w:rPr>
        <w:t>: Scooter</w:t>
      </w:r>
    </w:p>
    <w:p w:rsidR="00E07D88" w:rsidRDefault="00E07D88" w:rsidP="00035346">
      <w:pPr>
        <w:pStyle w:val="Prrafodelista"/>
        <w:ind w:left="1080"/>
        <w:jc w:val="center"/>
      </w:pPr>
      <w:r>
        <w:rPr>
          <w:noProof/>
          <w:lang w:eastAsia="es-CO"/>
        </w:rPr>
        <w:drawing>
          <wp:inline distT="0" distB="0" distL="0" distR="0">
            <wp:extent cx="2067339" cy="155050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72793" cy="15545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35346">
        <w:t xml:space="preserve">  </w:t>
      </w:r>
      <w:r>
        <w:rPr>
          <w:noProof/>
          <w:lang w:eastAsia="es-CO"/>
        </w:rPr>
        <w:drawing>
          <wp:inline distT="0" distB="0" distL="0" distR="0">
            <wp:extent cx="2162755" cy="155251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62181" cy="15521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7D88" w:rsidRPr="00657398" w:rsidRDefault="00E07D88" w:rsidP="00AE33FF">
      <w:pPr>
        <w:pStyle w:val="Prrafodelista"/>
        <w:spacing w:after="0" w:line="240" w:lineRule="auto"/>
        <w:ind w:left="0" w:firstLine="426"/>
        <w:rPr>
          <w:lang w:val="en-US"/>
        </w:rPr>
      </w:pPr>
      <w:r w:rsidRPr="00657398">
        <w:rPr>
          <w:b/>
          <w:lang w:val="en-US"/>
        </w:rPr>
        <w:t>PROFOTON</w:t>
      </w:r>
      <w:r w:rsidR="00AE33FF" w:rsidRPr="00657398">
        <w:rPr>
          <w:lang w:val="en-US"/>
        </w:rPr>
        <w:t xml:space="preserve"> </w:t>
      </w:r>
      <w:hyperlink r:id="rId79" w:history="1">
        <w:r w:rsidRPr="00657398">
          <w:rPr>
            <w:rStyle w:val="Hipervnculo"/>
            <w:lang w:val="en-US"/>
          </w:rPr>
          <w:t>http://www.profoton.com</w:t>
        </w:r>
      </w:hyperlink>
    </w:p>
    <w:p w:rsidR="007E037C" w:rsidRPr="00657398" w:rsidRDefault="007E037C" w:rsidP="00AE33FF">
      <w:pPr>
        <w:pStyle w:val="Prrafodelista"/>
        <w:spacing w:after="0" w:line="240" w:lineRule="auto"/>
        <w:ind w:left="0" w:firstLine="426"/>
        <w:rPr>
          <w:b/>
          <w:lang w:val="en-US"/>
        </w:rPr>
      </w:pPr>
      <w:proofErr w:type="spellStart"/>
      <w:r w:rsidRPr="00657398">
        <w:rPr>
          <w:b/>
          <w:lang w:val="en-US"/>
        </w:rPr>
        <w:t>Estilo</w:t>
      </w:r>
      <w:proofErr w:type="spellEnd"/>
      <w:r w:rsidRPr="00657398">
        <w:rPr>
          <w:b/>
          <w:lang w:val="en-US"/>
        </w:rPr>
        <w:t>: Scooter</w:t>
      </w:r>
    </w:p>
    <w:p w:rsidR="00E07D88" w:rsidRDefault="00E07D88" w:rsidP="00035346">
      <w:pPr>
        <w:pStyle w:val="Prrafodelista"/>
        <w:ind w:left="1080"/>
        <w:jc w:val="center"/>
      </w:pPr>
      <w:r>
        <w:rPr>
          <w:noProof/>
          <w:lang w:eastAsia="es-CO"/>
        </w:rPr>
        <w:drawing>
          <wp:inline distT="0" distB="0" distL="0" distR="0">
            <wp:extent cx="2377440" cy="1625393"/>
            <wp:effectExtent l="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381088" cy="16278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s-CO"/>
        </w:rPr>
        <w:drawing>
          <wp:inline distT="0" distB="0" distL="0" distR="0">
            <wp:extent cx="2210462" cy="171797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17337" cy="17233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7D88" w:rsidRDefault="00E07D88" w:rsidP="00035346">
      <w:pPr>
        <w:pStyle w:val="Prrafodelista"/>
        <w:ind w:left="1080"/>
        <w:jc w:val="center"/>
      </w:pPr>
      <w:r>
        <w:rPr>
          <w:noProof/>
          <w:lang w:eastAsia="es-CO"/>
        </w:rPr>
        <w:lastRenderedPageBreak/>
        <w:drawing>
          <wp:inline distT="0" distB="0" distL="0" distR="0">
            <wp:extent cx="2146852" cy="1666045"/>
            <wp:effectExtent l="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50001" cy="16684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s-CO"/>
        </w:rPr>
        <w:drawing>
          <wp:inline distT="0" distB="0" distL="0" distR="0">
            <wp:extent cx="2083242" cy="1716247"/>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90171" cy="17219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7D88" w:rsidRDefault="00E07D88" w:rsidP="00035346">
      <w:pPr>
        <w:pStyle w:val="Prrafodelista"/>
        <w:ind w:left="1080"/>
        <w:jc w:val="center"/>
      </w:pPr>
      <w:r>
        <w:rPr>
          <w:noProof/>
          <w:lang w:eastAsia="es-CO"/>
        </w:rPr>
        <w:drawing>
          <wp:inline distT="0" distB="0" distL="0" distR="0">
            <wp:extent cx="2036090" cy="1753981"/>
            <wp:effectExtent l="0" t="0" r="254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40931" cy="17581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s-CO"/>
        </w:rPr>
        <w:drawing>
          <wp:inline distT="0" distB="0" distL="0" distR="0">
            <wp:extent cx="1964291" cy="175383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64367" cy="17538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33FF" w:rsidRDefault="00AE33FF" w:rsidP="00AE33FF">
      <w:pPr>
        <w:pStyle w:val="Prrafodelista"/>
        <w:spacing w:after="0" w:line="240" w:lineRule="auto"/>
        <w:ind w:left="0" w:firstLine="426"/>
        <w:rPr>
          <w:b/>
        </w:rPr>
      </w:pPr>
    </w:p>
    <w:p w:rsidR="00EA12D9" w:rsidRDefault="000D7662" w:rsidP="00AE33FF">
      <w:pPr>
        <w:pStyle w:val="Prrafodelista"/>
        <w:spacing w:after="0" w:line="240" w:lineRule="auto"/>
        <w:ind w:left="0" w:firstLine="426"/>
      </w:pPr>
      <w:r w:rsidRPr="00AE33FF">
        <w:rPr>
          <w:b/>
        </w:rPr>
        <w:t>VECTRIX</w:t>
      </w:r>
      <w:r w:rsidR="00AE33FF">
        <w:t xml:space="preserve"> </w:t>
      </w:r>
      <w:hyperlink r:id="rId86" w:history="1">
        <w:r w:rsidR="00EA12D9">
          <w:rPr>
            <w:rStyle w:val="Hipervnculo"/>
          </w:rPr>
          <w:t>http://www.vectrix.com/index.php</w:t>
        </w:r>
      </w:hyperlink>
    </w:p>
    <w:p w:rsidR="007E037C" w:rsidRDefault="007E037C" w:rsidP="00AE33FF">
      <w:pPr>
        <w:pStyle w:val="Prrafodelista"/>
        <w:spacing w:after="0" w:line="240" w:lineRule="auto"/>
        <w:ind w:left="0" w:firstLine="426"/>
        <w:rPr>
          <w:b/>
        </w:rPr>
      </w:pPr>
      <w:r w:rsidRPr="00AE33FF">
        <w:rPr>
          <w:b/>
        </w:rPr>
        <w:t>Estilo: Scooter</w:t>
      </w:r>
    </w:p>
    <w:p w:rsidR="00AE33FF" w:rsidRPr="00AE33FF" w:rsidRDefault="00AE33FF" w:rsidP="00AE33FF">
      <w:pPr>
        <w:pStyle w:val="Prrafodelista"/>
        <w:spacing w:after="0" w:line="240" w:lineRule="auto"/>
        <w:ind w:left="0" w:firstLine="426"/>
        <w:rPr>
          <w:b/>
        </w:rPr>
      </w:pPr>
    </w:p>
    <w:p w:rsidR="000D7662" w:rsidRDefault="000D7662" w:rsidP="00D76DAA">
      <w:pPr>
        <w:pStyle w:val="Prrafodelista"/>
        <w:ind w:left="1080"/>
        <w:jc w:val="center"/>
      </w:pPr>
      <w:r>
        <w:rPr>
          <w:noProof/>
          <w:lang w:eastAsia="es-CO"/>
        </w:rPr>
        <w:drawing>
          <wp:inline distT="0" distB="0" distL="0" distR="0">
            <wp:extent cx="2266121" cy="1730085"/>
            <wp:effectExtent l="0" t="0" r="1270" b="3810"/>
            <wp:docPr id="62" name="Imagen 62" descr="V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X-2"/>
                    <pic:cNvPicPr>
                      <a:picLocks noChangeAspect="1" noChangeArrowheads="1"/>
                    </pic:cNvPicPr>
                  </pic:nvPicPr>
                  <pic:blipFill rotWithShape="1">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68485" cy="1731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s-CO"/>
        </w:rPr>
        <w:drawing>
          <wp:inline distT="0" distB="0" distL="0" distR="0">
            <wp:extent cx="2568272" cy="1833024"/>
            <wp:effectExtent l="0" t="0" r="3810" b="0"/>
            <wp:docPr id="63" name="Imagen 63" descr="VX-1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X-1 White"/>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80448" cy="1841714"/>
                    </a:xfrm>
                    <a:prstGeom prst="rect">
                      <a:avLst/>
                    </a:prstGeom>
                    <a:noFill/>
                    <a:ln>
                      <a:noFill/>
                    </a:ln>
                  </pic:spPr>
                </pic:pic>
              </a:graphicData>
            </a:graphic>
          </wp:inline>
        </w:drawing>
      </w:r>
    </w:p>
    <w:p w:rsidR="00A2511B" w:rsidRDefault="00A2511B" w:rsidP="00AE33FF">
      <w:pPr>
        <w:spacing w:after="0" w:line="240" w:lineRule="auto"/>
        <w:ind w:firstLine="426"/>
      </w:pPr>
      <w:r w:rsidRPr="00AE33FF">
        <w:rPr>
          <w:b/>
        </w:rPr>
        <w:t>ZERO MOTORCYCLES</w:t>
      </w:r>
      <w:r w:rsidR="00AE33FF">
        <w:t xml:space="preserve"> </w:t>
      </w:r>
      <w:hyperlink r:id="rId89" w:history="1">
        <w:r>
          <w:rPr>
            <w:rStyle w:val="Hipervnculo"/>
          </w:rPr>
          <w:t>http://www.zeromotorcycles.com</w:t>
        </w:r>
      </w:hyperlink>
    </w:p>
    <w:p w:rsidR="007E037C" w:rsidRPr="00AE33FF" w:rsidRDefault="007E037C" w:rsidP="00AE33FF">
      <w:pPr>
        <w:pStyle w:val="Prrafodelista"/>
        <w:spacing w:after="0" w:line="240" w:lineRule="auto"/>
        <w:ind w:left="0" w:firstLine="426"/>
        <w:jc w:val="both"/>
        <w:rPr>
          <w:b/>
        </w:rPr>
      </w:pPr>
      <w:r w:rsidRPr="00AE33FF">
        <w:rPr>
          <w:b/>
        </w:rPr>
        <w:t xml:space="preserve">Estilo: </w:t>
      </w:r>
      <w:r w:rsidR="00D76DAA" w:rsidRPr="00AE33FF">
        <w:rPr>
          <w:b/>
        </w:rPr>
        <w:t>Enduro</w:t>
      </w:r>
    </w:p>
    <w:p w:rsidR="00ED505B" w:rsidRDefault="00ED505B" w:rsidP="00AE33FF">
      <w:pPr>
        <w:pStyle w:val="Prrafodelista"/>
        <w:spacing w:after="0" w:line="240" w:lineRule="auto"/>
        <w:ind w:left="1080"/>
        <w:jc w:val="both"/>
      </w:pPr>
    </w:p>
    <w:p w:rsidR="000A5551" w:rsidRDefault="00A2511B" w:rsidP="00ED505B">
      <w:pPr>
        <w:spacing w:after="0" w:line="240" w:lineRule="auto"/>
        <w:jc w:val="center"/>
      </w:pPr>
      <w:r>
        <w:rPr>
          <w:noProof/>
          <w:lang w:eastAsia="es-CO"/>
        </w:rPr>
        <w:drawing>
          <wp:inline distT="0" distB="0" distL="0" distR="0">
            <wp:extent cx="3328074" cy="1407040"/>
            <wp:effectExtent l="0" t="0" r="5715" b="3175"/>
            <wp:docPr id="64" name="Imagen 64" descr="2012 2012 Zero MX Electric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2 2012 Zero MX Electric Motorcycle"/>
                    <pic:cNvPicPr>
                      <a:picLocks noChangeAspect="1" noChangeArrowheads="1"/>
                    </pic:cNvPicPr>
                  </pic:nvPicPr>
                  <pic:blipFill rotWithShape="1">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341289" cy="14126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C778C">
        <w:t xml:space="preserve"> </w:t>
      </w:r>
    </w:p>
    <w:p w:rsidR="000A5551" w:rsidRDefault="00A2511B" w:rsidP="00ED505B">
      <w:pPr>
        <w:spacing w:after="0" w:line="240" w:lineRule="auto"/>
        <w:jc w:val="center"/>
      </w:pPr>
      <w:r>
        <w:rPr>
          <w:noProof/>
          <w:lang w:eastAsia="es-CO"/>
        </w:rPr>
        <w:lastRenderedPageBreak/>
        <w:drawing>
          <wp:inline distT="0" distB="0" distL="0" distR="0">
            <wp:extent cx="3315694" cy="1401480"/>
            <wp:effectExtent l="0" t="0" r="0" b="8255"/>
            <wp:docPr id="65" name="Imagen 65" descr="2012 2012 Zero X Electric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2 2012 Zero X Electric Motorcycle"/>
                    <pic:cNvPicPr>
                      <a:picLocks noChangeAspect="1" noChangeArrowheads="1"/>
                    </pic:cNvPicPr>
                  </pic:nvPicPr>
                  <pic:blipFill rotWithShape="1">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b="-4"/>
                    <a:stretch/>
                  </pic:blipFill>
                  <pic:spPr bwMode="auto">
                    <a:xfrm>
                      <a:off x="0" y="0"/>
                      <a:ext cx="3318413" cy="14026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505B" w:rsidRDefault="00A2511B" w:rsidP="00ED505B">
      <w:pPr>
        <w:spacing w:after="0" w:line="240" w:lineRule="auto"/>
        <w:jc w:val="center"/>
      </w:pPr>
      <w:r>
        <w:rPr>
          <w:noProof/>
          <w:lang w:eastAsia="es-CO"/>
        </w:rPr>
        <w:drawing>
          <wp:inline distT="0" distB="0" distL="0" distR="0">
            <wp:extent cx="3329706" cy="1431235"/>
            <wp:effectExtent l="0" t="0" r="4445" b="0"/>
            <wp:docPr id="67" name="Imagen 67" descr="2012 2012 Zero XU Electric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2 2012 Zero XU Electric Motorcycle"/>
                    <pic:cNvPicPr>
                      <a:picLocks noChangeAspect="1" noChangeArrowheads="1"/>
                    </pic:cNvPicPr>
                  </pic:nvPicPr>
                  <pic:blipFill rotWithShape="1">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331016" cy="1431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511B" w:rsidRDefault="00A2511B" w:rsidP="00ED505B">
      <w:pPr>
        <w:spacing w:after="0" w:line="240" w:lineRule="auto"/>
        <w:jc w:val="center"/>
      </w:pPr>
      <w:bookmarkStart w:id="0" w:name="_GoBack"/>
      <w:r>
        <w:rPr>
          <w:noProof/>
          <w:lang w:eastAsia="es-CO"/>
        </w:rPr>
        <w:drawing>
          <wp:inline distT="0" distB="0" distL="0" distR="0">
            <wp:extent cx="3339548" cy="1447590"/>
            <wp:effectExtent l="0" t="0" r="0" b="635"/>
            <wp:docPr id="68" name="Imagen 68" descr="2012 2012 Zero S Electric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2 2012 Zero S Electric Motorcycle"/>
                    <pic:cNvPicPr>
                      <a:picLocks noChangeAspect="1" noChangeArrowheads="1"/>
                    </pic:cNvPicPr>
                  </pic:nvPicPr>
                  <pic:blipFill rotWithShape="1">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362409" cy="1457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p w:rsidR="00A2511B" w:rsidRDefault="00A2511B" w:rsidP="00ED505B">
      <w:pPr>
        <w:spacing w:after="0" w:line="240" w:lineRule="auto"/>
        <w:jc w:val="center"/>
      </w:pPr>
      <w:r>
        <w:rPr>
          <w:noProof/>
          <w:lang w:eastAsia="es-CO"/>
        </w:rPr>
        <w:drawing>
          <wp:inline distT="0" distB="0" distL="0" distR="0">
            <wp:extent cx="3371353" cy="1473825"/>
            <wp:effectExtent l="0" t="0" r="635" b="0"/>
            <wp:docPr id="69" name="Imagen 69" descr="2012 2012 Zero DS Electric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2 2012 Zero DS Electric Motorcycle"/>
                    <pic:cNvPicPr>
                      <a:picLocks noChangeAspect="1" noChangeArrowheads="1"/>
                    </pic:cNvPicPr>
                  </pic:nvPicPr>
                  <pic:blipFill rotWithShape="1">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390575" cy="14822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511B" w:rsidRDefault="00A2511B" w:rsidP="00ED505B">
      <w:pPr>
        <w:spacing w:after="0" w:line="240" w:lineRule="auto"/>
      </w:pPr>
    </w:p>
    <w:p w:rsidR="00DA3064" w:rsidRPr="00AE33FF" w:rsidRDefault="00AE33FF" w:rsidP="00AE33FF">
      <w:pPr>
        <w:spacing w:after="0" w:line="240" w:lineRule="auto"/>
        <w:ind w:left="360"/>
        <w:jc w:val="both"/>
        <w:rPr>
          <w:sz w:val="24"/>
          <w:szCs w:val="24"/>
        </w:rPr>
      </w:pPr>
      <w:r w:rsidRPr="00AE33FF">
        <w:rPr>
          <w:sz w:val="24"/>
          <w:szCs w:val="24"/>
        </w:rPr>
        <w:t xml:space="preserve">Respecto a la </w:t>
      </w:r>
      <w:r w:rsidR="00FC442B" w:rsidRPr="00AE33FF">
        <w:rPr>
          <w:sz w:val="24"/>
          <w:szCs w:val="24"/>
        </w:rPr>
        <w:t xml:space="preserve"> mayor experiencia en el mercado y servicio postventa que la escogida</w:t>
      </w:r>
      <w:r w:rsidRPr="00AE33FF">
        <w:rPr>
          <w:sz w:val="24"/>
          <w:szCs w:val="24"/>
        </w:rPr>
        <w:t>, tenemos que l</w:t>
      </w:r>
      <w:r w:rsidR="00FC442B" w:rsidRPr="00AE33FF">
        <w:rPr>
          <w:sz w:val="24"/>
          <w:szCs w:val="24"/>
        </w:rPr>
        <w:t xml:space="preserve">a experiencia en el mercado de otras marcas diferente a la escogida </w:t>
      </w:r>
      <w:r w:rsidR="00233202" w:rsidRPr="00AE33FF">
        <w:rPr>
          <w:sz w:val="24"/>
          <w:szCs w:val="24"/>
        </w:rPr>
        <w:t>no es la herramienta adecuada para escoger el producto que supl</w:t>
      </w:r>
      <w:r w:rsidR="007B72EE">
        <w:rPr>
          <w:sz w:val="24"/>
          <w:szCs w:val="24"/>
        </w:rPr>
        <w:t>a las necesidades de la Policía:</w:t>
      </w:r>
      <w:r w:rsidR="00233202" w:rsidRPr="00AE33FF">
        <w:rPr>
          <w:sz w:val="24"/>
          <w:szCs w:val="24"/>
        </w:rPr>
        <w:t xml:space="preserve"> </w:t>
      </w:r>
      <w:r w:rsidR="007B72EE">
        <w:rPr>
          <w:sz w:val="24"/>
          <w:szCs w:val="24"/>
        </w:rPr>
        <w:t>P</w:t>
      </w:r>
      <w:r w:rsidR="00233202" w:rsidRPr="00AE33FF">
        <w:rPr>
          <w:sz w:val="24"/>
          <w:szCs w:val="24"/>
        </w:rPr>
        <w:t>ara verificar las condiciones de calidad del prod</w:t>
      </w:r>
      <w:r w:rsidR="007B72EE">
        <w:rPr>
          <w:sz w:val="24"/>
          <w:szCs w:val="24"/>
        </w:rPr>
        <w:t>ucto la Policía Nacional realizó</w:t>
      </w:r>
      <w:r w:rsidR="00233202" w:rsidRPr="00AE33FF">
        <w:rPr>
          <w:sz w:val="24"/>
          <w:szCs w:val="24"/>
        </w:rPr>
        <w:t xml:space="preserve"> las pruebas requeridas emitiendo </w:t>
      </w:r>
      <w:r w:rsidR="00233202" w:rsidRPr="00AE33FF">
        <w:rPr>
          <w:color w:val="000000" w:themeColor="text1"/>
          <w:sz w:val="24"/>
          <w:szCs w:val="24"/>
        </w:rPr>
        <w:t xml:space="preserve">conceptos </w:t>
      </w:r>
      <w:r w:rsidR="00233202" w:rsidRPr="00AE33FF">
        <w:rPr>
          <w:sz w:val="24"/>
          <w:szCs w:val="24"/>
        </w:rPr>
        <w:t xml:space="preserve">técnicos que avalaron </w:t>
      </w:r>
      <w:r w:rsidR="007A0E2D" w:rsidRPr="00AE33FF">
        <w:rPr>
          <w:sz w:val="24"/>
          <w:szCs w:val="24"/>
        </w:rPr>
        <w:t xml:space="preserve">la </w:t>
      </w:r>
      <w:r w:rsidR="00233202" w:rsidRPr="00AE33FF">
        <w:rPr>
          <w:sz w:val="24"/>
          <w:szCs w:val="24"/>
        </w:rPr>
        <w:t>calidad del producto</w:t>
      </w:r>
      <w:r w:rsidR="000D0A4F" w:rsidRPr="00AE33FF">
        <w:rPr>
          <w:sz w:val="24"/>
          <w:szCs w:val="24"/>
        </w:rPr>
        <w:t xml:space="preserve"> y la aceptación aplicativa del mismo para las necesidades</w:t>
      </w:r>
      <w:r w:rsidR="009A2156" w:rsidRPr="00AE33FF">
        <w:rPr>
          <w:sz w:val="24"/>
          <w:szCs w:val="24"/>
        </w:rPr>
        <w:t xml:space="preserve"> particulares únicas de la fuerza policial</w:t>
      </w:r>
      <w:r w:rsidR="000D0A4F" w:rsidRPr="00AE33FF">
        <w:rPr>
          <w:sz w:val="24"/>
          <w:szCs w:val="24"/>
        </w:rPr>
        <w:t xml:space="preserve">, siendo este el factor primordial de compra, suplir las necesidades de la Policía Metropolitana de Bogotá D.C. </w:t>
      </w:r>
    </w:p>
    <w:p w:rsidR="007B72EE" w:rsidRDefault="007B72EE" w:rsidP="007B72EE">
      <w:pPr>
        <w:spacing w:after="0" w:line="240" w:lineRule="auto"/>
        <w:ind w:left="360"/>
        <w:jc w:val="both"/>
        <w:rPr>
          <w:sz w:val="24"/>
          <w:szCs w:val="24"/>
        </w:rPr>
      </w:pPr>
    </w:p>
    <w:p w:rsidR="00FC442B" w:rsidRPr="007B72EE" w:rsidRDefault="000D0A4F" w:rsidP="007B72EE">
      <w:pPr>
        <w:spacing w:after="0" w:line="240" w:lineRule="auto"/>
        <w:ind w:left="360"/>
        <w:jc w:val="both"/>
        <w:rPr>
          <w:sz w:val="24"/>
          <w:szCs w:val="24"/>
        </w:rPr>
      </w:pPr>
      <w:r w:rsidRPr="007B72EE">
        <w:rPr>
          <w:sz w:val="24"/>
          <w:szCs w:val="24"/>
        </w:rPr>
        <w:t xml:space="preserve">El Fondo de Vigilancia y Seguridad no </w:t>
      </w:r>
      <w:r w:rsidR="00DA3064" w:rsidRPr="007B72EE">
        <w:rPr>
          <w:sz w:val="24"/>
          <w:szCs w:val="24"/>
        </w:rPr>
        <w:t>puede</w:t>
      </w:r>
      <w:r w:rsidRPr="007B72EE">
        <w:rPr>
          <w:sz w:val="24"/>
          <w:szCs w:val="24"/>
        </w:rPr>
        <w:t xml:space="preserve"> comprar lo más barato del mercado, elementos que no cumpl</w:t>
      </w:r>
      <w:r w:rsidR="00DA3064" w:rsidRPr="007B72EE">
        <w:rPr>
          <w:sz w:val="24"/>
          <w:szCs w:val="24"/>
        </w:rPr>
        <w:t>a</w:t>
      </w:r>
      <w:r w:rsidRPr="007B72EE">
        <w:rPr>
          <w:sz w:val="24"/>
          <w:szCs w:val="24"/>
        </w:rPr>
        <w:t xml:space="preserve">n con los requerimientos de necesidad y de uso diario de funcionamiento de los Policías de la ciudad de Bogotá D.C. Las características requeridas por la Policía Nacional parten de la simple característica de </w:t>
      </w:r>
      <w:r w:rsidR="00DA3064" w:rsidRPr="007B72EE">
        <w:rPr>
          <w:sz w:val="24"/>
          <w:szCs w:val="24"/>
        </w:rPr>
        <w:t xml:space="preserve">Motocicletas </w:t>
      </w:r>
      <w:r w:rsidRPr="007B72EE">
        <w:rPr>
          <w:sz w:val="24"/>
          <w:szCs w:val="24"/>
        </w:rPr>
        <w:lastRenderedPageBreak/>
        <w:t>concepto Enduro debido al mal estado de la malla vial de la ciudad de Bogotá D.C</w:t>
      </w:r>
      <w:r w:rsidR="007B72EE">
        <w:rPr>
          <w:sz w:val="24"/>
          <w:szCs w:val="24"/>
        </w:rPr>
        <w:t xml:space="preserve"> y a las demás variables que allí maneja. U</w:t>
      </w:r>
      <w:r w:rsidRPr="007B72EE">
        <w:rPr>
          <w:sz w:val="24"/>
          <w:szCs w:val="24"/>
        </w:rPr>
        <w:t>na motocicleta scooter</w:t>
      </w:r>
      <w:r w:rsidR="007B72EE">
        <w:rPr>
          <w:sz w:val="24"/>
          <w:szCs w:val="24"/>
        </w:rPr>
        <w:t>,</w:t>
      </w:r>
      <w:r w:rsidRPr="007B72EE">
        <w:rPr>
          <w:sz w:val="24"/>
          <w:szCs w:val="24"/>
        </w:rPr>
        <w:t xml:space="preserve"> como las presentadas anteriormente</w:t>
      </w:r>
      <w:r w:rsidR="007B72EE">
        <w:rPr>
          <w:sz w:val="24"/>
          <w:szCs w:val="24"/>
        </w:rPr>
        <w:t>,</w:t>
      </w:r>
      <w:r w:rsidRPr="007B72EE">
        <w:rPr>
          <w:sz w:val="24"/>
          <w:szCs w:val="24"/>
        </w:rPr>
        <w:t xml:space="preserve"> no resiste el uso de la Policía de Bogotá</w:t>
      </w:r>
      <w:r w:rsidR="007B72EE">
        <w:rPr>
          <w:sz w:val="24"/>
          <w:szCs w:val="24"/>
        </w:rPr>
        <w:t>.</w:t>
      </w:r>
      <w:r w:rsidRPr="007B72EE">
        <w:rPr>
          <w:sz w:val="24"/>
          <w:szCs w:val="24"/>
        </w:rPr>
        <w:t xml:space="preserve"> </w:t>
      </w:r>
      <w:r w:rsidR="007B72EE">
        <w:rPr>
          <w:sz w:val="24"/>
          <w:szCs w:val="24"/>
        </w:rPr>
        <w:t xml:space="preserve">Adicionalmente, </w:t>
      </w:r>
      <w:r w:rsidR="00DA3064" w:rsidRPr="007B72EE">
        <w:rPr>
          <w:sz w:val="24"/>
          <w:szCs w:val="24"/>
        </w:rPr>
        <w:t>el distribuidor</w:t>
      </w:r>
      <w:r w:rsidR="007B72EE">
        <w:rPr>
          <w:sz w:val="24"/>
          <w:szCs w:val="24"/>
        </w:rPr>
        <w:t xml:space="preserve"> y representante exclusivo d</w:t>
      </w:r>
      <w:r w:rsidR="00DA3064" w:rsidRPr="007B72EE">
        <w:rPr>
          <w:sz w:val="24"/>
          <w:szCs w:val="24"/>
        </w:rPr>
        <w:t xml:space="preserve">e la marca </w:t>
      </w:r>
      <w:proofErr w:type="spellStart"/>
      <w:r w:rsidR="00DA3064" w:rsidRPr="007B72EE">
        <w:rPr>
          <w:sz w:val="24"/>
          <w:szCs w:val="24"/>
        </w:rPr>
        <w:t>Zero</w:t>
      </w:r>
      <w:proofErr w:type="spellEnd"/>
      <w:r w:rsidR="00DA3064" w:rsidRPr="007B72EE">
        <w:rPr>
          <w:sz w:val="24"/>
          <w:szCs w:val="24"/>
        </w:rPr>
        <w:t xml:space="preserve"> cuenta con el servicio postventa requerido para l</w:t>
      </w:r>
      <w:r w:rsidR="001B527F" w:rsidRPr="007B72EE">
        <w:rPr>
          <w:sz w:val="24"/>
          <w:szCs w:val="24"/>
        </w:rPr>
        <w:t>a operación de las motocicletas.</w:t>
      </w:r>
    </w:p>
    <w:p w:rsidR="00DA3064" w:rsidRPr="007B72EE" w:rsidRDefault="00DA3064" w:rsidP="007B72EE">
      <w:pPr>
        <w:spacing w:after="0" w:line="240" w:lineRule="auto"/>
        <w:jc w:val="both"/>
        <w:rPr>
          <w:sz w:val="24"/>
          <w:szCs w:val="24"/>
        </w:rPr>
      </w:pPr>
    </w:p>
    <w:p w:rsidR="00633C82" w:rsidRPr="00AE33FF" w:rsidRDefault="001B527F" w:rsidP="007B72EE">
      <w:pPr>
        <w:pStyle w:val="Prrafodelista"/>
        <w:spacing w:after="0" w:line="240" w:lineRule="auto"/>
        <w:ind w:left="360"/>
        <w:jc w:val="both"/>
        <w:rPr>
          <w:sz w:val="24"/>
          <w:szCs w:val="24"/>
        </w:rPr>
      </w:pPr>
      <w:r w:rsidRPr="00AE33FF">
        <w:rPr>
          <w:sz w:val="24"/>
          <w:szCs w:val="24"/>
        </w:rPr>
        <w:t xml:space="preserve">La Marca de motocicletas eléctricas </w:t>
      </w:r>
      <w:proofErr w:type="spellStart"/>
      <w:r w:rsidRPr="00AE33FF">
        <w:rPr>
          <w:sz w:val="24"/>
          <w:szCs w:val="24"/>
        </w:rPr>
        <w:t>Zero</w:t>
      </w:r>
      <w:proofErr w:type="spellEnd"/>
      <w:r w:rsidRPr="00AE33FF">
        <w:rPr>
          <w:sz w:val="24"/>
          <w:szCs w:val="24"/>
        </w:rPr>
        <w:t xml:space="preserve"> </w:t>
      </w:r>
      <w:proofErr w:type="spellStart"/>
      <w:r w:rsidRPr="00AE33FF">
        <w:rPr>
          <w:sz w:val="24"/>
          <w:szCs w:val="24"/>
        </w:rPr>
        <w:t>Motorcycles</w:t>
      </w:r>
      <w:proofErr w:type="spellEnd"/>
      <w:r w:rsidRPr="00AE33FF">
        <w:rPr>
          <w:sz w:val="24"/>
          <w:szCs w:val="24"/>
        </w:rPr>
        <w:t xml:space="preserve"> fue la mejor </w:t>
      </w:r>
      <w:proofErr w:type="spellStart"/>
      <w:r w:rsidRPr="00AE33FF">
        <w:rPr>
          <w:sz w:val="24"/>
          <w:szCs w:val="24"/>
        </w:rPr>
        <w:t>ranqueada</w:t>
      </w:r>
      <w:proofErr w:type="spellEnd"/>
      <w:r w:rsidRPr="00AE33FF">
        <w:rPr>
          <w:sz w:val="24"/>
          <w:szCs w:val="24"/>
        </w:rPr>
        <w:t xml:space="preserve"> en la investigación mundial de motocicletas eléctricas en el estudio realizado por </w:t>
      </w:r>
      <w:r w:rsidRPr="00126441">
        <w:rPr>
          <w:b/>
          <w:sz w:val="24"/>
          <w:szCs w:val="24"/>
        </w:rPr>
        <w:t xml:space="preserve">Pike </w:t>
      </w:r>
      <w:proofErr w:type="spellStart"/>
      <w:r w:rsidRPr="00126441">
        <w:rPr>
          <w:b/>
          <w:sz w:val="24"/>
          <w:szCs w:val="24"/>
        </w:rPr>
        <w:t>Research</w:t>
      </w:r>
      <w:proofErr w:type="spellEnd"/>
      <w:r w:rsidRPr="00AE33FF">
        <w:rPr>
          <w:sz w:val="24"/>
          <w:szCs w:val="24"/>
        </w:rPr>
        <w:t>, investigación que evalúa no solo las capacidades técnicas de las motocicletas sino el soporte postventa a nivel mundial, respaldo financiero d</w:t>
      </w:r>
      <w:r w:rsidR="00126441">
        <w:rPr>
          <w:sz w:val="24"/>
          <w:szCs w:val="24"/>
        </w:rPr>
        <w:t xml:space="preserve">e la marca, solidez económica </w:t>
      </w:r>
      <w:r w:rsidRPr="00AE33FF">
        <w:rPr>
          <w:sz w:val="24"/>
          <w:szCs w:val="24"/>
        </w:rPr>
        <w:t>y otros aspectos</w:t>
      </w:r>
      <w:r w:rsidR="00126441">
        <w:rPr>
          <w:sz w:val="24"/>
          <w:szCs w:val="24"/>
        </w:rPr>
        <w:t xml:space="preserve"> que la han catalogado como la nú</w:t>
      </w:r>
      <w:r w:rsidRPr="00AE33FF">
        <w:rPr>
          <w:sz w:val="24"/>
          <w:szCs w:val="24"/>
        </w:rPr>
        <w:t>mero uno del mundo en calidad y respaldo</w:t>
      </w:r>
      <w:r w:rsidR="00126441">
        <w:rPr>
          <w:rStyle w:val="Refdenotaalpie"/>
          <w:sz w:val="24"/>
          <w:szCs w:val="24"/>
        </w:rPr>
        <w:footnoteReference w:id="14"/>
      </w:r>
      <w:r w:rsidRPr="00AE33FF">
        <w:rPr>
          <w:sz w:val="24"/>
          <w:szCs w:val="24"/>
        </w:rPr>
        <w:t xml:space="preserve">. </w:t>
      </w:r>
    </w:p>
    <w:p w:rsidR="001B527F" w:rsidRPr="00AE33FF" w:rsidRDefault="001B527F" w:rsidP="00AE33FF">
      <w:pPr>
        <w:pStyle w:val="Prrafodelista"/>
        <w:spacing w:after="0" w:line="240" w:lineRule="auto"/>
        <w:ind w:left="1080"/>
        <w:jc w:val="both"/>
        <w:rPr>
          <w:sz w:val="24"/>
          <w:szCs w:val="24"/>
        </w:rPr>
      </w:pPr>
    </w:p>
    <w:p w:rsidR="00D93063" w:rsidRPr="00F50867" w:rsidRDefault="00F50867" w:rsidP="00F50867">
      <w:pPr>
        <w:pStyle w:val="Prrafodelista"/>
        <w:numPr>
          <w:ilvl w:val="0"/>
          <w:numId w:val="7"/>
        </w:numPr>
        <w:spacing w:after="0" w:line="240" w:lineRule="auto"/>
        <w:jc w:val="both"/>
        <w:rPr>
          <w:i/>
        </w:rPr>
      </w:pPr>
      <w:r>
        <w:rPr>
          <w:i/>
        </w:rPr>
        <w:t>“</w:t>
      </w:r>
      <w:r w:rsidR="00D93063" w:rsidRPr="00F50867">
        <w:rPr>
          <w:i/>
        </w:rPr>
        <w:t xml:space="preserve">Se evidenció que la entidad con la que se suscribió el contrato </w:t>
      </w:r>
      <w:proofErr w:type="spellStart"/>
      <w:r w:rsidR="00D93063" w:rsidRPr="00F50867">
        <w:rPr>
          <w:i/>
        </w:rPr>
        <w:t>Nortbound</w:t>
      </w:r>
      <w:proofErr w:type="spellEnd"/>
      <w:r w:rsidR="00D93063" w:rsidRPr="00F50867">
        <w:rPr>
          <w:i/>
        </w:rPr>
        <w:t xml:space="preserve"> Technologies S.A  presentó una cotización al FVS el día 8 de agosto de 2012, de las motocicletas ZERO DS-ZF9 (configuración fuerzas militares) por valor de $38.495.250, cuando aún no se había realizado las solicitudes de cotización por parte del FVS a ninguna Entidad. Esta Solicitud fue realizada el 15 de agosto de 2012, a las compañías: </w:t>
      </w:r>
      <w:proofErr w:type="spellStart"/>
      <w:r w:rsidR="00D93063" w:rsidRPr="00F50867">
        <w:rPr>
          <w:i/>
        </w:rPr>
        <w:t>Go</w:t>
      </w:r>
      <w:proofErr w:type="spellEnd"/>
      <w:r w:rsidR="00D93063" w:rsidRPr="00F50867">
        <w:rPr>
          <w:i/>
        </w:rPr>
        <w:t xml:space="preserve"> Green, </w:t>
      </w:r>
      <w:proofErr w:type="spellStart"/>
      <w:r w:rsidR="00D93063" w:rsidRPr="00F50867">
        <w:rPr>
          <w:i/>
        </w:rPr>
        <w:t>Propeller</w:t>
      </w:r>
      <w:proofErr w:type="spellEnd"/>
      <w:r w:rsidR="00D93063" w:rsidRPr="00F50867">
        <w:rPr>
          <w:i/>
        </w:rPr>
        <w:t xml:space="preserve">, Motos AG,  </w:t>
      </w:r>
      <w:proofErr w:type="spellStart"/>
      <w:r w:rsidR="00D93063" w:rsidRPr="00F50867">
        <w:rPr>
          <w:i/>
        </w:rPr>
        <w:t>Lucky</w:t>
      </w:r>
      <w:proofErr w:type="spellEnd"/>
      <w:r w:rsidR="00D93063" w:rsidRPr="00F50867">
        <w:rPr>
          <w:i/>
        </w:rPr>
        <w:t xml:space="preserve"> Lion y Motocicletas Eléctricas, sin embargo, a la compañía </w:t>
      </w:r>
      <w:proofErr w:type="spellStart"/>
      <w:r w:rsidR="00D93063" w:rsidRPr="00F50867">
        <w:rPr>
          <w:i/>
        </w:rPr>
        <w:t>Nortbound</w:t>
      </w:r>
      <w:proofErr w:type="spellEnd"/>
      <w:r w:rsidR="00D93063" w:rsidRPr="00F50867">
        <w:rPr>
          <w:i/>
        </w:rPr>
        <w:t xml:space="preserve"> Technologies S.a., le fue hecha dicha solicitud, solo hasta el 22 de agosto de 2012 (7 días después)</w:t>
      </w:r>
      <w:r>
        <w:rPr>
          <w:i/>
        </w:rPr>
        <w:t>…”</w:t>
      </w:r>
      <w:r w:rsidR="00D93063" w:rsidRPr="00F50867">
        <w:rPr>
          <w:i/>
        </w:rPr>
        <w:t>.</w:t>
      </w:r>
    </w:p>
    <w:p w:rsidR="00F50867" w:rsidRDefault="00F50867" w:rsidP="00F50867">
      <w:pPr>
        <w:spacing w:after="0" w:line="240" w:lineRule="auto"/>
        <w:ind w:left="360"/>
        <w:jc w:val="both"/>
        <w:rPr>
          <w:sz w:val="24"/>
          <w:szCs w:val="24"/>
        </w:rPr>
      </w:pPr>
    </w:p>
    <w:p w:rsidR="00DF3AF2" w:rsidRDefault="00345934" w:rsidP="00F50867">
      <w:pPr>
        <w:spacing w:after="0" w:line="240" w:lineRule="auto"/>
        <w:ind w:left="360"/>
        <w:jc w:val="both"/>
        <w:rPr>
          <w:sz w:val="24"/>
          <w:szCs w:val="24"/>
        </w:rPr>
      </w:pPr>
      <w:r w:rsidRPr="00941303">
        <w:rPr>
          <w:sz w:val="24"/>
          <w:szCs w:val="24"/>
        </w:rPr>
        <w:t xml:space="preserve">La firma NBT S.A. </w:t>
      </w:r>
      <w:r w:rsidR="002B19F7" w:rsidRPr="00941303">
        <w:rPr>
          <w:sz w:val="24"/>
          <w:szCs w:val="24"/>
        </w:rPr>
        <w:t>presentó cotización</w:t>
      </w:r>
      <w:r w:rsidRPr="00941303">
        <w:rPr>
          <w:sz w:val="24"/>
          <w:szCs w:val="24"/>
        </w:rPr>
        <w:t xml:space="preserve"> </w:t>
      </w:r>
      <w:r w:rsidR="00F50867">
        <w:rPr>
          <w:sz w:val="24"/>
          <w:szCs w:val="24"/>
        </w:rPr>
        <w:t xml:space="preserve">ofreciendo las motocicletas eléctricas </w:t>
      </w:r>
      <w:r w:rsidR="009E16AA">
        <w:rPr>
          <w:sz w:val="24"/>
          <w:szCs w:val="24"/>
        </w:rPr>
        <w:t>el día 8 de a</w:t>
      </w:r>
      <w:r w:rsidRPr="00941303">
        <w:rPr>
          <w:sz w:val="24"/>
          <w:szCs w:val="24"/>
        </w:rPr>
        <w:t xml:space="preserve">gosto </w:t>
      </w:r>
      <w:r w:rsidR="00F50867">
        <w:rPr>
          <w:sz w:val="24"/>
          <w:szCs w:val="24"/>
        </w:rPr>
        <w:t>debido al despliegue publicitario</w:t>
      </w:r>
      <w:r w:rsidR="009E16AA">
        <w:rPr>
          <w:sz w:val="24"/>
          <w:szCs w:val="24"/>
        </w:rPr>
        <w:t xml:space="preserve"> en radio, prensa y televisión</w:t>
      </w:r>
      <w:r w:rsidR="00DF3AF2">
        <w:rPr>
          <w:rStyle w:val="Refdenotaalpie"/>
          <w:sz w:val="24"/>
          <w:szCs w:val="24"/>
        </w:rPr>
        <w:footnoteReference w:id="15"/>
      </w:r>
      <w:r w:rsidR="00F50867">
        <w:rPr>
          <w:sz w:val="24"/>
          <w:szCs w:val="24"/>
        </w:rPr>
        <w:t xml:space="preserve"> que tuvo la entrega de motocicletas a gasolina y de vehículos a la MEBOG por parte del FVS </w:t>
      </w:r>
      <w:r w:rsidR="002B19F7" w:rsidRPr="00941303">
        <w:rPr>
          <w:sz w:val="24"/>
          <w:szCs w:val="24"/>
        </w:rPr>
        <w:t>el día 6 de Agosto</w:t>
      </w:r>
      <w:r w:rsidR="00F50867">
        <w:rPr>
          <w:sz w:val="24"/>
          <w:szCs w:val="24"/>
        </w:rPr>
        <w:t xml:space="preserve"> de 2012, durante la celebración del cumpleaños de Bogotá</w:t>
      </w:r>
      <w:r w:rsidR="004A4C70">
        <w:rPr>
          <w:sz w:val="24"/>
          <w:szCs w:val="24"/>
        </w:rPr>
        <w:t>,</w:t>
      </w:r>
      <w:r w:rsidR="002B19F7" w:rsidRPr="00941303">
        <w:rPr>
          <w:sz w:val="24"/>
          <w:szCs w:val="24"/>
        </w:rPr>
        <w:t xml:space="preserve"> </w:t>
      </w:r>
      <w:r w:rsidR="00DF3AF2">
        <w:rPr>
          <w:sz w:val="24"/>
          <w:szCs w:val="24"/>
        </w:rPr>
        <w:t xml:space="preserve">evento este en el que se </w:t>
      </w:r>
      <w:r w:rsidR="002B19F7" w:rsidRPr="00941303">
        <w:rPr>
          <w:sz w:val="24"/>
          <w:szCs w:val="24"/>
        </w:rPr>
        <w:t>realizó una demostración públic</w:t>
      </w:r>
      <w:r w:rsidR="00DF3AF2">
        <w:rPr>
          <w:sz w:val="24"/>
          <w:szCs w:val="24"/>
        </w:rPr>
        <w:t xml:space="preserve">a de la motocicleta eléctrica probada por la Policía. </w:t>
      </w:r>
      <w:r w:rsidRPr="00941303">
        <w:rPr>
          <w:sz w:val="24"/>
          <w:szCs w:val="24"/>
        </w:rPr>
        <w:t>La presentación de la cotización permitió tener conocimiento de la tecnología de forma más c</w:t>
      </w:r>
      <w:r w:rsidR="00DF3AF2">
        <w:rPr>
          <w:sz w:val="24"/>
          <w:szCs w:val="24"/>
        </w:rPr>
        <w:t>ercana, al paso que fa</w:t>
      </w:r>
      <w:r w:rsidR="00A52C21" w:rsidRPr="00941303">
        <w:rPr>
          <w:sz w:val="24"/>
          <w:szCs w:val="24"/>
        </w:rPr>
        <w:t>cil</w:t>
      </w:r>
      <w:r w:rsidR="00DF3AF2">
        <w:rPr>
          <w:sz w:val="24"/>
          <w:szCs w:val="24"/>
        </w:rPr>
        <w:t>itó el</w:t>
      </w:r>
      <w:r w:rsidR="00A52C21" w:rsidRPr="00941303">
        <w:rPr>
          <w:sz w:val="24"/>
          <w:szCs w:val="24"/>
        </w:rPr>
        <w:t xml:space="preserve"> entendimiento de la aplicación de</w:t>
      </w:r>
      <w:r w:rsidR="003434CA" w:rsidRPr="00941303">
        <w:rPr>
          <w:sz w:val="24"/>
          <w:szCs w:val="24"/>
        </w:rPr>
        <w:t xml:space="preserve"> la </w:t>
      </w:r>
      <w:r w:rsidR="00A52C21" w:rsidRPr="00941303">
        <w:rPr>
          <w:sz w:val="24"/>
          <w:szCs w:val="24"/>
        </w:rPr>
        <w:t>tecnología eléctrica en motocicletas.</w:t>
      </w:r>
      <w:r w:rsidR="003434CA" w:rsidRPr="00941303">
        <w:rPr>
          <w:sz w:val="24"/>
          <w:szCs w:val="24"/>
        </w:rPr>
        <w:t xml:space="preserve"> </w:t>
      </w:r>
    </w:p>
    <w:p w:rsidR="002B19F7" w:rsidRPr="009E16AA" w:rsidRDefault="002B19F7" w:rsidP="009E16AA">
      <w:pPr>
        <w:spacing w:after="0" w:line="240" w:lineRule="auto"/>
        <w:rPr>
          <w:sz w:val="20"/>
          <w:szCs w:val="20"/>
        </w:rPr>
      </w:pPr>
    </w:p>
    <w:p w:rsidR="001B7A11" w:rsidRPr="009E16AA" w:rsidRDefault="009E16AA" w:rsidP="009E16AA">
      <w:pPr>
        <w:spacing w:after="0" w:line="240" w:lineRule="auto"/>
        <w:ind w:left="360"/>
        <w:jc w:val="both"/>
      </w:pPr>
      <w:r>
        <w:rPr>
          <w:i/>
        </w:rPr>
        <w:t xml:space="preserve">“(…) </w:t>
      </w:r>
      <w:r w:rsidR="001B7A11" w:rsidRPr="009E16AA">
        <w:rPr>
          <w:i/>
        </w:rPr>
        <w:t>Se pudo observar que</w:t>
      </w:r>
      <w:r>
        <w:rPr>
          <w:i/>
        </w:rPr>
        <w:t xml:space="preserve"> a diferencia de la cotización presentada el 8 de agosto de 2012, el </w:t>
      </w:r>
      <w:r w:rsidR="001B7A11" w:rsidRPr="009E16AA">
        <w:rPr>
          <w:i/>
        </w:rPr>
        <w:t xml:space="preserve"> valor de la moto aumentó en $1.000.000</w:t>
      </w:r>
      <w:r>
        <w:rPr>
          <w:i/>
        </w:rPr>
        <w:t>…”.</w:t>
      </w:r>
    </w:p>
    <w:p w:rsidR="009E16AA" w:rsidRDefault="009E16AA" w:rsidP="009E16AA">
      <w:pPr>
        <w:spacing w:after="0" w:line="240" w:lineRule="auto"/>
        <w:ind w:firstLine="360"/>
        <w:rPr>
          <w:sz w:val="24"/>
          <w:szCs w:val="24"/>
        </w:rPr>
      </w:pPr>
    </w:p>
    <w:p w:rsidR="00B16C71" w:rsidRPr="009E16AA" w:rsidRDefault="003B5612" w:rsidP="009E16AA">
      <w:pPr>
        <w:spacing w:after="0" w:line="240" w:lineRule="auto"/>
        <w:ind w:firstLine="360"/>
        <w:rPr>
          <w:sz w:val="24"/>
          <w:szCs w:val="24"/>
        </w:rPr>
      </w:pPr>
      <w:r>
        <w:rPr>
          <w:sz w:val="24"/>
          <w:szCs w:val="24"/>
        </w:rPr>
        <w:t>8 de a</w:t>
      </w:r>
      <w:r w:rsidR="00B16C71" w:rsidRPr="009E16AA">
        <w:rPr>
          <w:sz w:val="24"/>
          <w:szCs w:val="24"/>
        </w:rPr>
        <w:t xml:space="preserve">gosto: </w:t>
      </w:r>
      <w:r>
        <w:rPr>
          <w:sz w:val="24"/>
          <w:szCs w:val="24"/>
        </w:rPr>
        <w:tab/>
      </w:r>
      <w:r w:rsidR="00B16C71" w:rsidRPr="009E16AA">
        <w:rPr>
          <w:sz w:val="24"/>
          <w:szCs w:val="24"/>
        </w:rPr>
        <w:t>Total $38.495.250</w:t>
      </w:r>
      <w:r>
        <w:rPr>
          <w:sz w:val="24"/>
          <w:szCs w:val="24"/>
        </w:rPr>
        <w:t>;</w:t>
      </w:r>
      <w:r w:rsidR="00B16C71" w:rsidRPr="009E16AA">
        <w:rPr>
          <w:sz w:val="24"/>
          <w:szCs w:val="24"/>
        </w:rPr>
        <w:t xml:space="preserve"> configuración base $35.000.000. </w:t>
      </w:r>
    </w:p>
    <w:p w:rsidR="00B16C71" w:rsidRPr="009E16AA" w:rsidRDefault="00B16C71" w:rsidP="009E16AA">
      <w:pPr>
        <w:spacing w:after="0" w:line="240" w:lineRule="auto"/>
        <w:ind w:firstLine="360"/>
        <w:rPr>
          <w:sz w:val="24"/>
          <w:szCs w:val="24"/>
        </w:rPr>
      </w:pPr>
      <w:r w:rsidRPr="009E16AA">
        <w:rPr>
          <w:sz w:val="24"/>
          <w:szCs w:val="24"/>
        </w:rPr>
        <w:t xml:space="preserve">23 de </w:t>
      </w:r>
      <w:r w:rsidR="003B5612">
        <w:rPr>
          <w:sz w:val="24"/>
          <w:szCs w:val="24"/>
        </w:rPr>
        <w:t>a</w:t>
      </w:r>
      <w:r w:rsidRPr="009E16AA">
        <w:rPr>
          <w:sz w:val="24"/>
          <w:szCs w:val="24"/>
        </w:rPr>
        <w:t xml:space="preserve">gosto: </w:t>
      </w:r>
      <w:r w:rsidR="003B5612">
        <w:rPr>
          <w:sz w:val="24"/>
          <w:szCs w:val="24"/>
        </w:rPr>
        <w:tab/>
      </w:r>
      <w:r w:rsidRPr="009E16AA">
        <w:rPr>
          <w:sz w:val="24"/>
          <w:szCs w:val="24"/>
        </w:rPr>
        <w:t xml:space="preserve">Total </w:t>
      </w:r>
      <w:r w:rsidR="003B5612">
        <w:rPr>
          <w:sz w:val="24"/>
          <w:szCs w:val="24"/>
        </w:rPr>
        <w:t>$</w:t>
      </w:r>
      <w:r w:rsidRPr="009E16AA">
        <w:rPr>
          <w:sz w:val="24"/>
          <w:szCs w:val="24"/>
        </w:rPr>
        <w:t>43.000.000</w:t>
      </w:r>
      <w:r w:rsidR="003B5612">
        <w:rPr>
          <w:sz w:val="24"/>
          <w:szCs w:val="24"/>
        </w:rPr>
        <w:t>;</w:t>
      </w:r>
      <w:r w:rsidRPr="009E16AA">
        <w:rPr>
          <w:sz w:val="24"/>
          <w:szCs w:val="24"/>
        </w:rPr>
        <w:t xml:space="preserve"> configuración base $36.000.000</w:t>
      </w:r>
    </w:p>
    <w:p w:rsidR="00B16C71" w:rsidRPr="009E16AA" w:rsidRDefault="003B5612" w:rsidP="009E16AA">
      <w:pPr>
        <w:pStyle w:val="Sinespaciado"/>
        <w:jc w:val="both"/>
        <w:rPr>
          <w:rFonts w:cstheme="minorHAnsi"/>
          <w:sz w:val="24"/>
          <w:szCs w:val="24"/>
        </w:rPr>
      </w:pPr>
      <w:r>
        <w:rPr>
          <w:rFonts w:cstheme="minorHAnsi"/>
          <w:sz w:val="24"/>
          <w:szCs w:val="24"/>
        </w:rPr>
        <w:lastRenderedPageBreak/>
        <w:t>La d</w:t>
      </w:r>
      <w:r w:rsidR="00B16C71" w:rsidRPr="009E16AA">
        <w:rPr>
          <w:rFonts w:cstheme="minorHAnsi"/>
          <w:sz w:val="24"/>
          <w:szCs w:val="24"/>
        </w:rPr>
        <w:t>iferencia de un millón</w:t>
      </w:r>
      <w:r>
        <w:rPr>
          <w:rFonts w:cstheme="minorHAnsi"/>
          <w:sz w:val="24"/>
          <w:szCs w:val="24"/>
        </w:rPr>
        <w:t xml:space="preserve"> </w:t>
      </w:r>
      <w:r w:rsidR="00B16C71" w:rsidRPr="009E16AA">
        <w:rPr>
          <w:rFonts w:cstheme="minorHAnsi"/>
          <w:sz w:val="24"/>
          <w:szCs w:val="24"/>
        </w:rPr>
        <w:t>de pesos</w:t>
      </w:r>
      <w:r>
        <w:rPr>
          <w:rFonts w:cstheme="minorHAnsi"/>
          <w:sz w:val="24"/>
          <w:szCs w:val="24"/>
        </w:rPr>
        <w:t xml:space="preserve"> ($1.000.000)</w:t>
      </w:r>
      <w:r w:rsidR="00B16C71" w:rsidRPr="009E16AA">
        <w:rPr>
          <w:rFonts w:cstheme="minorHAnsi"/>
          <w:sz w:val="24"/>
          <w:szCs w:val="24"/>
        </w:rPr>
        <w:t xml:space="preserve"> obedece </w:t>
      </w:r>
      <w:r>
        <w:rPr>
          <w:rFonts w:cstheme="minorHAnsi"/>
          <w:sz w:val="24"/>
          <w:szCs w:val="24"/>
        </w:rPr>
        <w:t xml:space="preserve">a la </w:t>
      </w:r>
      <w:r w:rsidR="00B16C71" w:rsidRPr="009E16AA">
        <w:rPr>
          <w:rFonts w:cstheme="minorHAnsi"/>
          <w:sz w:val="24"/>
          <w:szCs w:val="24"/>
        </w:rPr>
        <w:t>inclusión en la configuración base</w:t>
      </w:r>
      <w:r w:rsidR="00BE7870" w:rsidRPr="009E16AA">
        <w:rPr>
          <w:rFonts w:cstheme="minorHAnsi"/>
          <w:sz w:val="24"/>
          <w:szCs w:val="24"/>
        </w:rPr>
        <w:t xml:space="preserve"> de</w:t>
      </w:r>
      <w:r w:rsidR="00B16C71" w:rsidRPr="009E16AA">
        <w:rPr>
          <w:rFonts w:cstheme="minorHAnsi"/>
          <w:sz w:val="24"/>
          <w:szCs w:val="24"/>
        </w:rPr>
        <w:t xml:space="preserve"> los gastos de impuesto, matrícula y SOAT</w:t>
      </w:r>
      <w:r w:rsidR="00AD7BCB" w:rsidRPr="009E16AA">
        <w:rPr>
          <w:rFonts w:cstheme="minorHAnsi"/>
          <w:sz w:val="24"/>
          <w:szCs w:val="24"/>
        </w:rPr>
        <w:t xml:space="preserve">, tal y como se </w:t>
      </w:r>
      <w:r w:rsidR="0013477B" w:rsidRPr="009E16AA">
        <w:rPr>
          <w:rFonts w:cstheme="minorHAnsi"/>
          <w:sz w:val="24"/>
          <w:szCs w:val="24"/>
        </w:rPr>
        <w:t>citó</w:t>
      </w:r>
      <w:r w:rsidR="00AD7BCB" w:rsidRPr="009E16AA">
        <w:rPr>
          <w:rFonts w:cstheme="minorHAnsi"/>
          <w:sz w:val="24"/>
          <w:szCs w:val="24"/>
        </w:rPr>
        <w:t xml:space="preserve"> en el documento en</w:t>
      </w:r>
      <w:r>
        <w:rPr>
          <w:rFonts w:cstheme="minorHAnsi"/>
          <w:sz w:val="24"/>
          <w:szCs w:val="24"/>
        </w:rPr>
        <w:t xml:space="preserve">tregado por la firma, el cual </w:t>
      </w:r>
      <w:r w:rsidR="00AD7BCB" w:rsidRPr="009E16AA">
        <w:rPr>
          <w:rFonts w:cstheme="minorHAnsi"/>
          <w:sz w:val="24"/>
          <w:szCs w:val="24"/>
        </w:rPr>
        <w:t>reposa en la carpeta del contrat</w:t>
      </w:r>
      <w:r>
        <w:rPr>
          <w:rFonts w:cstheme="minorHAnsi"/>
          <w:sz w:val="24"/>
          <w:szCs w:val="24"/>
        </w:rPr>
        <w:t>o</w:t>
      </w:r>
      <w:r w:rsidR="00AD7BCB" w:rsidRPr="009E16AA">
        <w:rPr>
          <w:rFonts w:cstheme="minorHAnsi"/>
          <w:sz w:val="24"/>
          <w:szCs w:val="24"/>
        </w:rPr>
        <w:t xml:space="preserve"> en el FVS,</w:t>
      </w:r>
      <w:r>
        <w:rPr>
          <w:rFonts w:cstheme="minorHAnsi"/>
          <w:sz w:val="24"/>
          <w:szCs w:val="24"/>
        </w:rPr>
        <w:t xml:space="preserve"> y en el que se lee lo siguiente: </w:t>
      </w:r>
      <w:r w:rsidR="00AD7BCB" w:rsidRPr="003B5612">
        <w:rPr>
          <w:rFonts w:cstheme="minorHAnsi"/>
          <w:i/>
          <w:sz w:val="24"/>
          <w:szCs w:val="24"/>
        </w:rPr>
        <w:t>“Teniendo en cuenta los trámites legales obligatorios necesarios para el rodaje de Vehículos según la ley Colombiana para Motocicletas, la presente cotización incluye los trámites y documentos requeridos tales como Impuesto, Matrícula y Seguro Obligatorio.”</w:t>
      </w:r>
    </w:p>
    <w:p w:rsidR="00B16C71" w:rsidRPr="009E16AA" w:rsidRDefault="00B16C71" w:rsidP="009E16AA">
      <w:pPr>
        <w:pStyle w:val="Prrafodelista"/>
        <w:spacing w:after="0" w:line="240" w:lineRule="auto"/>
        <w:rPr>
          <w:sz w:val="24"/>
          <w:szCs w:val="24"/>
        </w:rPr>
      </w:pPr>
    </w:p>
    <w:p w:rsidR="001B7A11" w:rsidRDefault="003B5612" w:rsidP="003B5612">
      <w:pPr>
        <w:spacing w:after="0" w:line="240" w:lineRule="auto"/>
      </w:pPr>
      <w:r>
        <w:rPr>
          <w:i/>
        </w:rPr>
        <w:t xml:space="preserve">“(…) </w:t>
      </w:r>
      <w:r w:rsidRPr="003B5612">
        <w:rPr>
          <w:i/>
        </w:rPr>
        <w:t>e</w:t>
      </w:r>
      <w:r w:rsidR="001B7A11" w:rsidRPr="003B5612">
        <w:rPr>
          <w:i/>
        </w:rPr>
        <w:t xml:space="preserve"> igual</w:t>
      </w:r>
      <w:r w:rsidRPr="003B5612">
        <w:rPr>
          <w:i/>
        </w:rPr>
        <w:t xml:space="preserve">mente </w:t>
      </w:r>
      <w:r w:rsidR="001B7A11" w:rsidRPr="003B5612">
        <w:rPr>
          <w:i/>
        </w:rPr>
        <w:t>fue retirado el ítem maletas laterales de carga con herraje de montaje por valor de $1.687.500</w:t>
      </w:r>
      <w:r w:rsidRPr="003B5612">
        <w:rPr>
          <w:i/>
        </w:rPr>
        <w:t xml:space="preserve"> e incluido el ítem paquete de poder, instalación, cableado y equipos eléctricos bajo consumo por $5.192.250</w:t>
      </w:r>
      <w:r>
        <w:rPr>
          <w:i/>
        </w:rPr>
        <w:t>…”</w:t>
      </w:r>
    </w:p>
    <w:p w:rsidR="003B5612" w:rsidRPr="003B5612" w:rsidRDefault="003B5612" w:rsidP="003B5612">
      <w:pPr>
        <w:spacing w:after="0" w:line="240" w:lineRule="auto"/>
        <w:rPr>
          <w:sz w:val="24"/>
          <w:szCs w:val="24"/>
        </w:rPr>
      </w:pPr>
    </w:p>
    <w:p w:rsidR="00C70F69" w:rsidRPr="003B5612" w:rsidRDefault="00C70F69" w:rsidP="003B5612">
      <w:pPr>
        <w:spacing w:after="0" w:line="240" w:lineRule="auto"/>
        <w:jc w:val="both"/>
        <w:rPr>
          <w:rFonts w:eastAsia="Times New Roman" w:cstheme="minorHAnsi"/>
          <w:sz w:val="24"/>
          <w:szCs w:val="24"/>
          <w:lang w:eastAsia="es-ES"/>
        </w:rPr>
      </w:pPr>
      <w:r w:rsidRPr="003B5612">
        <w:rPr>
          <w:rFonts w:eastAsia="Times New Roman" w:cstheme="minorHAnsi"/>
          <w:sz w:val="24"/>
          <w:szCs w:val="24"/>
          <w:lang w:eastAsia="es-ES"/>
        </w:rPr>
        <w:t>Fue retirado el ítem maletas laterales de carga con herraje de montaje por valor de $1.687.500 teniendo en cuenta que</w:t>
      </w:r>
      <w:r w:rsidR="003B5612">
        <w:rPr>
          <w:rFonts w:eastAsia="Times New Roman" w:cstheme="minorHAnsi"/>
          <w:sz w:val="24"/>
          <w:szCs w:val="24"/>
          <w:lang w:eastAsia="es-ES"/>
        </w:rPr>
        <w:t xml:space="preserve"> dentro de</w:t>
      </w:r>
      <w:r w:rsidRPr="003B5612">
        <w:rPr>
          <w:rFonts w:eastAsia="Times New Roman" w:cstheme="minorHAnsi"/>
          <w:sz w:val="24"/>
          <w:szCs w:val="24"/>
          <w:lang w:eastAsia="es-ES"/>
        </w:rPr>
        <w:t xml:space="preserve"> las especi</w:t>
      </w:r>
      <w:r w:rsidR="003B5612">
        <w:rPr>
          <w:rFonts w:eastAsia="Times New Roman" w:cstheme="minorHAnsi"/>
          <w:sz w:val="24"/>
          <w:szCs w:val="24"/>
          <w:lang w:eastAsia="es-ES"/>
        </w:rPr>
        <w:t>ficaciones técnicas que remite l</w:t>
      </w:r>
      <w:r w:rsidRPr="003B5612">
        <w:rPr>
          <w:rFonts w:eastAsia="Times New Roman" w:cstheme="minorHAnsi"/>
          <w:sz w:val="24"/>
          <w:szCs w:val="24"/>
          <w:lang w:eastAsia="es-ES"/>
        </w:rPr>
        <w:t>a Policía Metropolitana de Bogotá no solicita estos accesorios, razón por la cual el estudio de mercado y las cotizaciones no los solicita.</w:t>
      </w:r>
    </w:p>
    <w:p w:rsidR="00EE1267" w:rsidRPr="003B5612" w:rsidRDefault="00EE1267" w:rsidP="003B5612">
      <w:pPr>
        <w:pStyle w:val="Prrafodelista"/>
        <w:spacing w:after="0" w:line="240" w:lineRule="auto"/>
        <w:ind w:left="1080"/>
        <w:jc w:val="both"/>
        <w:rPr>
          <w:sz w:val="24"/>
          <w:szCs w:val="24"/>
        </w:rPr>
      </w:pPr>
    </w:p>
    <w:p w:rsidR="003B5612" w:rsidRDefault="002E2D99" w:rsidP="003B5612">
      <w:pPr>
        <w:spacing w:after="0" w:line="240" w:lineRule="auto"/>
        <w:jc w:val="both"/>
        <w:rPr>
          <w:sz w:val="24"/>
          <w:szCs w:val="24"/>
        </w:rPr>
      </w:pPr>
      <w:r w:rsidRPr="003B5612">
        <w:rPr>
          <w:sz w:val="24"/>
          <w:szCs w:val="24"/>
        </w:rPr>
        <w:t>E</w:t>
      </w:r>
      <w:r w:rsidR="003B5612">
        <w:rPr>
          <w:sz w:val="24"/>
          <w:szCs w:val="24"/>
        </w:rPr>
        <w:t>l</w:t>
      </w:r>
      <w:r w:rsidRPr="003B5612">
        <w:rPr>
          <w:sz w:val="24"/>
          <w:szCs w:val="24"/>
        </w:rPr>
        <w:t xml:space="preserve"> paquete de poder fue incluido en la cotización </w:t>
      </w:r>
      <w:r w:rsidR="003B5612">
        <w:rPr>
          <w:sz w:val="24"/>
          <w:szCs w:val="24"/>
        </w:rPr>
        <w:t xml:space="preserve">con el propósito de </w:t>
      </w:r>
      <w:r w:rsidRPr="003B5612">
        <w:rPr>
          <w:sz w:val="24"/>
          <w:szCs w:val="24"/>
        </w:rPr>
        <w:t>no afectar la autonomía de la</w:t>
      </w:r>
      <w:r w:rsidR="003B5612">
        <w:rPr>
          <w:sz w:val="24"/>
          <w:szCs w:val="24"/>
        </w:rPr>
        <w:t>s</w:t>
      </w:r>
      <w:r w:rsidRPr="003B5612">
        <w:rPr>
          <w:sz w:val="24"/>
          <w:szCs w:val="24"/>
        </w:rPr>
        <w:t xml:space="preserve"> motocicleta</w:t>
      </w:r>
      <w:r w:rsidR="003B5612">
        <w:rPr>
          <w:sz w:val="24"/>
          <w:szCs w:val="24"/>
        </w:rPr>
        <w:t>s</w:t>
      </w:r>
      <w:r w:rsidRPr="003B5612">
        <w:rPr>
          <w:sz w:val="24"/>
          <w:szCs w:val="24"/>
        </w:rPr>
        <w:t xml:space="preserve"> cuando </w:t>
      </w:r>
      <w:r w:rsidR="002503DE" w:rsidRPr="003B5612">
        <w:rPr>
          <w:sz w:val="24"/>
          <w:szCs w:val="24"/>
        </w:rPr>
        <w:t>están</w:t>
      </w:r>
      <w:r w:rsidRPr="003B5612">
        <w:rPr>
          <w:sz w:val="24"/>
          <w:szCs w:val="24"/>
        </w:rPr>
        <w:t xml:space="preserve"> en pleno funcionamie</w:t>
      </w:r>
      <w:r w:rsidR="003B5612">
        <w:rPr>
          <w:sz w:val="24"/>
          <w:szCs w:val="24"/>
        </w:rPr>
        <w:t xml:space="preserve">nto todos los accesorios </w:t>
      </w:r>
      <w:r w:rsidR="00287AE9">
        <w:rPr>
          <w:sz w:val="24"/>
          <w:szCs w:val="24"/>
        </w:rPr>
        <w:t xml:space="preserve">de </w:t>
      </w:r>
      <w:r w:rsidR="003B5612">
        <w:rPr>
          <w:sz w:val="24"/>
          <w:szCs w:val="24"/>
        </w:rPr>
        <w:t>luces LED</w:t>
      </w:r>
      <w:r w:rsidRPr="003B5612">
        <w:rPr>
          <w:sz w:val="24"/>
          <w:szCs w:val="24"/>
        </w:rPr>
        <w:t>, luz principal, luz de cola, luces est</w:t>
      </w:r>
      <w:r w:rsidR="00F52241" w:rsidRPr="003B5612">
        <w:rPr>
          <w:sz w:val="24"/>
          <w:szCs w:val="24"/>
        </w:rPr>
        <w:t>roboscópicas, sirena, perifon</w:t>
      </w:r>
      <w:r w:rsidR="003B5612">
        <w:rPr>
          <w:sz w:val="24"/>
          <w:szCs w:val="24"/>
        </w:rPr>
        <w:t>eo</w:t>
      </w:r>
      <w:r w:rsidR="00F52241" w:rsidRPr="003B5612">
        <w:rPr>
          <w:sz w:val="24"/>
          <w:szCs w:val="24"/>
        </w:rPr>
        <w:t xml:space="preserve"> </w:t>
      </w:r>
      <w:r w:rsidR="00287AE9">
        <w:rPr>
          <w:sz w:val="24"/>
          <w:szCs w:val="24"/>
        </w:rPr>
        <w:t xml:space="preserve">teniendo en cuenta lo expresado </w:t>
      </w:r>
      <w:r w:rsidR="00F52241" w:rsidRPr="003B5612">
        <w:rPr>
          <w:sz w:val="24"/>
          <w:szCs w:val="24"/>
        </w:rPr>
        <w:t>en la cotización radicada por el</w:t>
      </w:r>
      <w:r w:rsidR="00235422" w:rsidRPr="003B5612">
        <w:rPr>
          <w:sz w:val="24"/>
          <w:szCs w:val="24"/>
        </w:rPr>
        <w:t xml:space="preserve"> distribuidor de la Marca </w:t>
      </w:r>
      <w:proofErr w:type="spellStart"/>
      <w:r w:rsidR="00235422" w:rsidRPr="003B5612">
        <w:rPr>
          <w:sz w:val="24"/>
          <w:szCs w:val="24"/>
        </w:rPr>
        <w:t>Zero</w:t>
      </w:r>
      <w:proofErr w:type="spellEnd"/>
      <w:r w:rsidR="00235422" w:rsidRPr="003B5612">
        <w:rPr>
          <w:sz w:val="24"/>
          <w:szCs w:val="24"/>
        </w:rPr>
        <w:t xml:space="preserve"> </w:t>
      </w:r>
      <w:proofErr w:type="spellStart"/>
      <w:r w:rsidR="00235422" w:rsidRPr="003B5612">
        <w:rPr>
          <w:sz w:val="24"/>
          <w:szCs w:val="24"/>
        </w:rPr>
        <w:t>Mo</w:t>
      </w:r>
      <w:r w:rsidR="00F52241" w:rsidRPr="003B5612">
        <w:rPr>
          <w:sz w:val="24"/>
          <w:szCs w:val="24"/>
        </w:rPr>
        <w:t>torcycles</w:t>
      </w:r>
      <w:proofErr w:type="spellEnd"/>
      <w:r w:rsidR="00F52241" w:rsidRPr="003B5612">
        <w:rPr>
          <w:sz w:val="24"/>
          <w:szCs w:val="24"/>
        </w:rPr>
        <w:t>, documento que obra</w:t>
      </w:r>
      <w:r w:rsidR="003B5612">
        <w:rPr>
          <w:sz w:val="24"/>
          <w:szCs w:val="24"/>
        </w:rPr>
        <w:t xml:space="preserve"> en la carpeta del FVS, y donde se lee lo siguiente:</w:t>
      </w:r>
    </w:p>
    <w:p w:rsidR="00F52241" w:rsidRPr="003B5612" w:rsidRDefault="002E2D99" w:rsidP="003B5612">
      <w:pPr>
        <w:spacing w:after="0" w:line="240" w:lineRule="auto"/>
        <w:jc w:val="both"/>
        <w:rPr>
          <w:sz w:val="24"/>
          <w:szCs w:val="24"/>
        </w:rPr>
      </w:pPr>
      <w:r w:rsidRPr="003B5612">
        <w:rPr>
          <w:sz w:val="24"/>
          <w:szCs w:val="24"/>
        </w:rPr>
        <w:t xml:space="preserve"> </w:t>
      </w:r>
    </w:p>
    <w:p w:rsidR="002B19F7" w:rsidRPr="00287AE9" w:rsidRDefault="00F52241" w:rsidP="003B5612">
      <w:pPr>
        <w:spacing w:after="0" w:line="240" w:lineRule="auto"/>
        <w:jc w:val="both"/>
        <w:rPr>
          <w:rFonts w:cstheme="minorHAnsi"/>
          <w:sz w:val="24"/>
          <w:szCs w:val="24"/>
        </w:rPr>
      </w:pPr>
      <w:r w:rsidRPr="00287AE9">
        <w:rPr>
          <w:rFonts w:cstheme="minorHAnsi"/>
          <w:i/>
          <w:sz w:val="24"/>
          <w:szCs w:val="24"/>
        </w:rPr>
        <w:t>“De igual manera en atención a las necesidades de uso de los Vehículos por parte de la Policía Nacional, en el entendido de uso continuo y por periodos prolongados de tiempo de los  sistemas de seguridad tales como luces de advertencia, luces de parqueo y sistema sonoro de dispersión y reproducción voz humana sin comprometer la autonomía de patrullaje de los vehículos, se hace necesario la instalación de un Paquete de Potencia siendo este diferente para las versiones Calle y Policía. Para el caso de la configuración Policía el paquete de Potencia es un conjunto de elementos eléctricos y electrónicos que evita alteraciones drásticas de autonomía en distancia recorrida del vehículo con el uso de elementos eléctricos adicionales mencionados como luces LED, luces de emergencia, sirena y sistema de perifoneo”</w:t>
      </w:r>
      <w:r w:rsidR="00287AE9">
        <w:rPr>
          <w:rFonts w:cstheme="minorHAnsi"/>
          <w:sz w:val="24"/>
          <w:szCs w:val="24"/>
        </w:rPr>
        <w:t>.</w:t>
      </w:r>
    </w:p>
    <w:p w:rsidR="00287AE9" w:rsidRDefault="00287AE9" w:rsidP="00287AE9">
      <w:pPr>
        <w:spacing w:after="0" w:line="240" w:lineRule="auto"/>
        <w:rPr>
          <w:b/>
        </w:rPr>
      </w:pPr>
    </w:p>
    <w:p w:rsidR="00287AE9" w:rsidRDefault="00AB69D3" w:rsidP="00AB69D3">
      <w:pPr>
        <w:spacing w:after="0" w:line="240" w:lineRule="auto"/>
        <w:rPr>
          <w:i/>
        </w:rPr>
      </w:pPr>
      <w:r>
        <w:rPr>
          <w:i/>
        </w:rPr>
        <w:t xml:space="preserve">“(…) </w:t>
      </w:r>
      <w:r w:rsidR="00B16C71" w:rsidRPr="00AB69D3">
        <w:rPr>
          <w:i/>
        </w:rPr>
        <w:t xml:space="preserve">No se entiende </w:t>
      </w:r>
      <w:r w:rsidR="002F20E0" w:rsidRPr="00AB69D3">
        <w:rPr>
          <w:i/>
        </w:rPr>
        <w:t>por qué</w:t>
      </w:r>
      <w:r w:rsidR="00B16C71" w:rsidRPr="00AB69D3">
        <w:rPr>
          <w:i/>
        </w:rPr>
        <w:t xml:space="preserve"> se puso a consideración lo relacionado con la pintura verde </w:t>
      </w:r>
      <w:r w:rsidR="002F20E0" w:rsidRPr="00AB69D3">
        <w:rPr>
          <w:i/>
        </w:rPr>
        <w:t>limón…</w:t>
      </w:r>
      <w:r w:rsidR="00B16C71" w:rsidRPr="00AB69D3">
        <w:rPr>
          <w:i/>
        </w:rPr>
        <w:t xml:space="preserve"> si </w:t>
      </w:r>
      <w:r w:rsidR="002F20E0" w:rsidRPr="00AB69D3">
        <w:rPr>
          <w:i/>
        </w:rPr>
        <w:t>era</w:t>
      </w:r>
      <w:r w:rsidR="00B16C71" w:rsidRPr="00AB69D3">
        <w:rPr>
          <w:i/>
        </w:rPr>
        <w:t xml:space="preserve"> un requisito indispensable a suministrar</w:t>
      </w:r>
      <w:r>
        <w:rPr>
          <w:i/>
        </w:rPr>
        <w:t>…”</w:t>
      </w:r>
      <w:r w:rsidR="00B16C71" w:rsidRPr="00AB69D3">
        <w:rPr>
          <w:i/>
        </w:rPr>
        <w:t>.</w:t>
      </w:r>
    </w:p>
    <w:p w:rsidR="00AB69D3" w:rsidRPr="00AB69D3" w:rsidRDefault="00AB69D3" w:rsidP="00AB69D3">
      <w:pPr>
        <w:spacing w:after="0" w:line="240" w:lineRule="auto"/>
        <w:rPr>
          <w:sz w:val="24"/>
          <w:szCs w:val="24"/>
        </w:rPr>
      </w:pPr>
    </w:p>
    <w:p w:rsidR="00B23E27" w:rsidRPr="00287AE9" w:rsidRDefault="002E2D99" w:rsidP="003B5612">
      <w:pPr>
        <w:spacing w:after="0" w:line="240" w:lineRule="auto"/>
        <w:jc w:val="both"/>
        <w:rPr>
          <w:sz w:val="24"/>
          <w:szCs w:val="24"/>
        </w:rPr>
      </w:pPr>
      <w:r w:rsidRPr="00287AE9">
        <w:rPr>
          <w:sz w:val="24"/>
          <w:szCs w:val="24"/>
        </w:rPr>
        <w:t>La consideració</w:t>
      </w:r>
      <w:r w:rsidR="00AB69D3">
        <w:rPr>
          <w:sz w:val="24"/>
          <w:szCs w:val="24"/>
        </w:rPr>
        <w:t>n del cambio de color de la Moto</w:t>
      </w:r>
      <w:r w:rsidRPr="00287AE9">
        <w:rPr>
          <w:sz w:val="24"/>
          <w:szCs w:val="24"/>
        </w:rPr>
        <w:t xml:space="preserve"> obedece a que las propuestas entregadas por NBT</w:t>
      </w:r>
      <w:r w:rsidR="00AB69D3">
        <w:rPr>
          <w:sz w:val="24"/>
          <w:szCs w:val="24"/>
        </w:rPr>
        <w:t>,</w:t>
      </w:r>
      <w:r w:rsidRPr="00287AE9">
        <w:rPr>
          <w:sz w:val="24"/>
          <w:szCs w:val="24"/>
        </w:rPr>
        <w:t xml:space="preserve"> diferenciaron claramente que la motocicleta </w:t>
      </w:r>
      <w:proofErr w:type="spellStart"/>
      <w:r w:rsidRPr="00287AE9">
        <w:rPr>
          <w:sz w:val="24"/>
          <w:szCs w:val="24"/>
        </w:rPr>
        <w:t>Zero</w:t>
      </w:r>
      <w:proofErr w:type="spellEnd"/>
      <w:r w:rsidRPr="00287AE9">
        <w:rPr>
          <w:sz w:val="24"/>
          <w:szCs w:val="24"/>
        </w:rPr>
        <w:t xml:space="preserve"> DS-ZF9 viene con colores de fábrica </w:t>
      </w:r>
      <w:r w:rsidR="006C0952" w:rsidRPr="00287AE9">
        <w:rPr>
          <w:sz w:val="24"/>
          <w:szCs w:val="24"/>
        </w:rPr>
        <w:t>estándar</w:t>
      </w:r>
      <w:r w:rsidRPr="00287AE9">
        <w:rPr>
          <w:sz w:val="24"/>
          <w:szCs w:val="24"/>
        </w:rPr>
        <w:t xml:space="preserve"> negro y blanco</w:t>
      </w:r>
      <w:r w:rsidR="00AB69D3">
        <w:rPr>
          <w:sz w:val="24"/>
          <w:szCs w:val="24"/>
        </w:rPr>
        <w:t>,</w:t>
      </w:r>
      <w:r w:rsidRPr="00287AE9">
        <w:rPr>
          <w:sz w:val="24"/>
          <w:szCs w:val="24"/>
        </w:rPr>
        <w:t xml:space="preserve"> como se evidencia en folio 23 de la carpeta del contrato </w:t>
      </w:r>
      <w:r w:rsidR="00850038" w:rsidRPr="00287AE9">
        <w:rPr>
          <w:sz w:val="24"/>
          <w:szCs w:val="24"/>
        </w:rPr>
        <w:t>FVS</w:t>
      </w:r>
      <w:r w:rsidRPr="00287AE9">
        <w:rPr>
          <w:sz w:val="24"/>
          <w:szCs w:val="24"/>
        </w:rPr>
        <w:t>. Por solicitud del FVS se realizó la cotización de cambio de color a color verde limón, en atención a que</w:t>
      </w:r>
      <w:r w:rsidR="00AB69D3">
        <w:rPr>
          <w:sz w:val="24"/>
          <w:szCs w:val="24"/>
        </w:rPr>
        <w:t xml:space="preserve"> actualmente</w:t>
      </w:r>
      <w:r w:rsidRPr="00287AE9">
        <w:rPr>
          <w:sz w:val="24"/>
          <w:szCs w:val="24"/>
        </w:rPr>
        <w:t xml:space="preserve"> la Policía Nacional </w:t>
      </w:r>
      <w:r w:rsidR="008F5A35" w:rsidRPr="00287AE9">
        <w:rPr>
          <w:sz w:val="24"/>
          <w:szCs w:val="24"/>
        </w:rPr>
        <w:t>está</w:t>
      </w:r>
      <w:r w:rsidRPr="00287AE9">
        <w:rPr>
          <w:sz w:val="24"/>
          <w:szCs w:val="24"/>
        </w:rPr>
        <w:t xml:space="preserve"> cambiando el color de sus motocicletas</w:t>
      </w:r>
      <w:r w:rsidR="00AB69D3">
        <w:rPr>
          <w:sz w:val="24"/>
          <w:szCs w:val="24"/>
        </w:rPr>
        <w:t>,</w:t>
      </w:r>
      <w:r w:rsidRPr="00287AE9">
        <w:rPr>
          <w:sz w:val="24"/>
          <w:szCs w:val="24"/>
        </w:rPr>
        <w:t xml:space="preserve"> y con el color estándar de fábrica no serían recibidas. Se habló de</w:t>
      </w:r>
      <w:r w:rsidR="00941303" w:rsidRPr="00287AE9">
        <w:rPr>
          <w:sz w:val="24"/>
          <w:szCs w:val="24"/>
        </w:rPr>
        <w:t xml:space="preserve"> </w:t>
      </w:r>
      <w:r w:rsidRPr="00287AE9">
        <w:rPr>
          <w:sz w:val="24"/>
          <w:szCs w:val="24"/>
        </w:rPr>
        <w:t xml:space="preserve">la posibilidad de dejar las motocicletas blancas y colocar </w:t>
      </w:r>
      <w:proofErr w:type="spellStart"/>
      <w:r w:rsidRPr="00287AE9">
        <w:rPr>
          <w:sz w:val="24"/>
          <w:szCs w:val="24"/>
        </w:rPr>
        <w:t>stickers</w:t>
      </w:r>
      <w:proofErr w:type="spellEnd"/>
      <w:r w:rsidRPr="00287AE9">
        <w:rPr>
          <w:sz w:val="24"/>
          <w:szCs w:val="24"/>
        </w:rPr>
        <w:t xml:space="preserve"> verdes como están algunas motocicletas de uso de la policía en Bogotá, de igual manera se </w:t>
      </w:r>
      <w:r w:rsidR="008F5A35" w:rsidRPr="00287AE9">
        <w:rPr>
          <w:sz w:val="24"/>
          <w:szCs w:val="24"/>
        </w:rPr>
        <w:t>contempló</w:t>
      </w:r>
      <w:r w:rsidRPr="00287AE9">
        <w:rPr>
          <w:sz w:val="24"/>
          <w:szCs w:val="24"/>
        </w:rPr>
        <w:t xml:space="preserve"> dejar la </w:t>
      </w:r>
      <w:r w:rsidRPr="00287AE9">
        <w:rPr>
          <w:sz w:val="24"/>
          <w:szCs w:val="24"/>
        </w:rPr>
        <w:lastRenderedPageBreak/>
        <w:t xml:space="preserve">motocicleta negra como lo usan algunas policías del mundo, pero una vez consultado </w:t>
      </w:r>
      <w:r w:rsidR="00AB69D3">
        <w:rPr>
          <w:sz w:val="24"/>
          <w:szCs w:val="24"/>
        </w:rPr>
        <w:t>con</w:t>
      </w:r>
      <w:r w:rsidRPr="00287AE9">
        <w:rPr>
          <w:sz w:val="24"/>
          <w:szCs w:val="24"/>
        </w:rPr>
        <w:t xml:space="preserve"> la Policía por parte del FVS acerca del color</w:t>
      </w:r>
      <w:r w:rsidR="00AB69D3">
        <w:rPr>
          <w:sz w:val="24"/>
          <w:szCs w:val="24"/>
        </w:rPr>
        <w:t>,</w:t>
      </w:r>
      <w:r w:rsidRPr="00287AE9">
        <w:rPr>
          <w:sz w:val="24"/>
          <w:szCs w:val="24"/>
        </w:rPr>
        <w:t xml:space="preserve"> únicamente podrían ser entregadas en el nuevo color verde l</w:t>
      </w:r>
      <w:r w:rsidR="00AB69D3">
        <w:rPr>
          <w:sz w:val="24"/>
          <w:szCs w:val="24"/>
        </w:rPr>
        <w:t>imón.</w:t>
      </w:r>
      <w:r w:rsidRPr="00287AE9">
        <w:rPr>
          <w:sz w:val="24"/>
          <w:szCs w:val="24"/>
        </w:rPr>
        <w:t xml:space="preserve"> </w:t>
      </w:r>
      <w:r w:rsidR="00AB69D3">
        <w:rPr>
          <w:sz w:val="24"/>
          <w:szCs w:val="24"/>
        </w:rPr>
        <w:t>P</w:t>
      </w:r>
      <w:r w:rsidRPr="00287AE9">
        <w:rPr>
          <w:sz w:val="24"/>
          <w:szCs w:val="24"/>
        </w:rPr>
        <w:t xml:space="preserve">or tal motivo </w:t>
      </w:r>
      <w:r w:rsidR="008F5A35" w:rsidRPr="00287AE9">
        <w:rPr>
          <w:sz w:val="24"/>
          <w:szCs w:val="24"/>
        </w:rPr>
        <w:t>el contratista adicionó</w:t>
      </w:r>
      <w:r w:rsidRPr="00287AE9">
        <w:rPr>
          <w:sz w:val="24"/>
          <w:szCs w:val="24"/>
        </w:rPr>
        <w:t xml:space="preserve"> a la oferta presentada</w:t>
      </w:r>
      <w:r w:rsidR="00AB69D3">
        <w:rPr>
          <w:sz w:val="24"/>
          <w:szCs w:val="24"/>
        </w:rPr>
        <w:t xml:space="preserve"> los gastos en que se incurre con el</w:t>
      </w:r>
      <w:r w:rsidRPr="00287AE9">
        <w:rPr>
          <w:sz w:val="24"/>
          <w:szCs w:val="24"/>
        </w:rPr>
        <w:t xml:space="preserve"> cam</w:t>
      </w:r>
      <w:r w:rsidR="000F2B73" w:rsidRPr="00287AE9">
        <w:rPr>
          <w:sz w:val="24"/>
          <w:szCs w:val="24"/>
        </w:rPr>
        <w:t>bio de color de la motocicleta, previa solicitud del Fondo de Vigilancia y Seguridad</w:t>
      </w:r>
      <w:r w:rsidR="00AB69D3">
        <w:rPr>
          <w:sz w:val="24"/>
          <w:szCs w:val="24"/>
        </w:rPr>
        <w:t>,</w:t>
      </w:r>
      <w:r w:rsidR="000F2B73" w:rsidRPr="00287AE9">
        <w:rPr>
          <w:sz w:val="24"/>
          <w:szCs w:val="24"/>
        </w:rPr>
        <w:t xml:space="preserve"> como se evidencia en la solicitud de cotización parte integral de la carpeta FVS del contrato.</w:t>
      </w:r>
      <w:r w:rsidR="00AB69D3">
        <w:rPr>
          <w:sz w:val="24"/>
          <w:szCs w:val="24"/>
        </w:rPr>
        <w:t xml:space="preserve"> A continuación se ilustra con</w:t>
      </w:r>
      <w:r w:rsidRPr="00287AE9">
        <w:rPr>
          <w:sz w:val="24"/>
          <w:szCs w:val="24"/>
        </w:rPr>
        <w:t xml:space="preserve"> </w:t>
      </w:r>
      <w:r w:rsidR="00324E53" w:rsidRPr="00287AE9">
        <w:rPr>
          <w:sz w:val="24"/>
          <w:szCs w:val="24"/>
        </w:rPr>
        <w:t xml:space="preserve">imágenes </w:t>
      </w:r>
      <w:r w:rsidRPr="00287AE9">
        <w:rPr>
          <w:sz w:val="24"/>
          <w:szCs w:val="24"/>
        </w:rPr>
        <w:t xml:space="preserve">de </w:t>
      </w:r>
      <w:r w:rsidR="008F5A35" w:rsidRPr="00287AE9">
        <w:rPr>
          <w:sz w:val="24"/>
          <w:szCs w:val="24"/>
        </w:rPr>
        <w:t xml:space="preserve">fabricantes de </w:t>
      </w:r>
      <w:r w:rsidRPr="00287AE9">
        <w:rPr>
          <w:sz w:val="24"/>
          <w:szCs w:val="24"/>
        </w:rPr>
        <w:t>motocicletas</w:t>
      </w:r>
      <w:r w:rsidR="008F5A35" w:rsidRPr="00287AE9">
        <w:rPr>
          <w:sz w:val="24"/>
          <w:szCs w:val="24"/>
        </w:rPr>
        <w:t xml:space="preserve"> a gasolina</w:t>
      </w:r>
      <w:r w:rsidR="00ED3D5B">
        <w:rPr>
          <w:rStyle w:val="Refdenotaalpie"/>
          <w:sz w:val="24"/>
          <w:szCs w:val="24"/>
        </w:rPr>
        <w:footnoteReference w:id="16"/>
      </w:r>
      <w:r w:rsidRPr="00287AE9">
        <w:rPr>
          <w:sz w:val="24"/>
          <w:szCs w:val="24"/>
        </w:rPr>
        <w:t xml:space="preserve"> que en la actualidad </w:t>
      </w:r>
      <w:r w:rsidR="008F5A35" w:rsidRPr="00287AE9">
        <w:rPr>
          <w:sz w:val="24"/>
          <w:szCs w:val="24"/>
        </w:rPr>
        <w:t>son usadas por</w:t>
      </w:r>
      <w:r w:rsidRPr="00287AE9">
        <w:rPr>
          <w:sz w:val="24"/>
          <w:szCs w:val="24"/>
        </w:rPr>
        <w:t xml:space="preserve"> la Policía Nacional donde se evidencia que el color verde limón </w:t>
      </w:r>
      <w:r w:rsidR="00941303" w:rsidRPr="00287AE9">
        <w:rPr>
          <w:sz w:val="24"/>
          <w:szCs w:val="24"/>
        </w:rPr>
        <w:t xml:space="preserve">no </w:t>
      </w:r>
      <w:r w:rsidRPr="00287AE9">
        <w:rPr>
          <w:sz w:val="24"/>
          <w:szCs w:val="24"/>
        </w:rPr>
        <w:t xml:space="preserve">es </w:t>
      </w:r>
      <w:r w:rsidR="002F20E0" w:rsidRPr="00287AE9">
        <w:rPr>
          <w:sz w:val="24"/>
          <w:szCs w:val="24"/>
        </w:rPr>
        <w:t>estándar</w:t>
      </w:r>
      <w:r w:rsidRPr="00287AE9">
        <w:rPr>
          <w:sz w:val="24"/>
          <w:szCs w:val="24"/>
        </w:rPr>
        <w:t>.</w:t>
      </w:r>
    </w:p>
    <w:p w:rsidR="00B23E27" w:rsidRPr="00B86962" w:rsidRDefault="003C51C0" w:rsidP="00D643C7">
      <w:pPr>
        <w:pStyle w:val="Prrafodelista"/>
        <w:ind w:left="0"/>
        <w:jc w:val="center"/>
      </w:pPr>
      <w:r>
        <w:rPr>
          <w:noProof/>
          <w:lang w:eastAsia="es-CO"/>
        </w:rPr>
        <w:drawing>
          <wp:inline distT="0" distB="0" distL="0" distR="0">
            <wp:extent cx="6257676" cy="6155680"/>
            <wp:effectExtent l="0" t="0" r="0" b="0"/>
            <wp:docPr id="75" name="Imagen 75" descr="E:\NBT\EV-2012\Zero\Contrato\Contraloria\Cambio d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BT\EV-2012\Zero\Contrato\Contraloria\Cambio de Color.jpg"/>
                    <pic:cNvPicPr>
                      <a:picLocks noChangeAspect="1" noChangeArrowheads="1"/>
                    </pic:cNvPicPr>
                  </pic:nvPicPr>
                  <pic:blipFill rotWithShape="1">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6267518" cy="61653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11ECD" w:rsidRPr="00ED3D5B" w:rsidRDefault="002E2D99" w:rsidP="00ED3D5B">
      <w:pPr>
        <w:spacing w:after="0" w:line="240" w:lineRule="auto"/>
        <w:jc w:val="both"/>
        <w:rPr>
          <w:sz w:val="24"/>
          <w:szCs w:val="24"/>
        </w:rPr>
      </w:pPr>
      <w:r w:rsidRPr="00ED3D5B">
        <w:rPr>
          <w:sz w:val="24"/>
          <w:szCs w:val="24"/>
        </w:rPr>
        <w:lastRenderedPageBreak/>
        <w:t>Respecto de la necesidad de personalización, n</w:t>
      </w:r>
      <w:r w:rsidR="00B16C71" w:rsidRPr="00ED3D5B">
        <w:rPr>
          <w:sz w:val="24"/>
          <w:szCs w:val="24"/>
        </w:rPr>
        <w:t xml:space="preserve">o </w:t>
      </w:r>
      <w:r w:rsidRPr="00ED3D5B">
        <w:rPr>
          <w:sz w:val="24"/>
          <w:szCs w:val="24"/>
        </w:rPr>
        <w:t>era</w:t>
      </w:r>
      <w:r w:rsidR="00B16C71" w:rsidRPr="00ED3D5B">
        <w:rPr>
          <w:sz w:val="24"/>
          <w:szCs w:val="24"/>
        </w:rPr>
        <w:t xml:space="preserve"> indispensable en atención </w:t>
      </w:r>
      <w:r w:rsidRPr="00ED3D5B">
        <w:rPr>
          <w:sz w:val="24"/>
          <w:szCs w:val="24"/>
        </w:rPr>
        <w:t xml:space="preserve">a </w:t>
      </w:r>
      <w:r w:rsidR="00B16C71" w:rsidRPr="00ED3D5B">
        <w:rPr>
          <w:sz w:val="24"/>
          <w:szCs w:val="24"/>
        </w:rPr>
        <w:t>que hay un sin número de formas de personalizar las motos, prueba de ello las diversas personalizaciones que vemos en las motos de la Policía en la</w:t>
      </w:r>
      <w:r w:rsidR="00BC296B" w:rsidRPr="00ED3D5B">
        <w:rPr>
          <w:sz w:val="24"/>
          <w:szCs w:val="24"/>
        </w:rPr>
        <w:t xml:space="preserve"> calle, no obstante solo </w:t>
      </w:r>
      <w:r w:rsidR="00B16C71" w:rsidRPr="00ED3D5B">
        <w:rPr>
          <w:sz w:val="24"/>
          <w:szCs w:val="24"/>
        </w:rPr>
        <w:t>hasta después de la presentación de la primera cotización el día</w:t>
      </w:r>
      <w:r w:rsidR="00EB293E" w:rsidRPr="00ED3D5B">
        <w:rPr>
          <w:sz w:val="24"/>
          <w:szCs w:val="24"/>
        </w:rPr>
        <w:t xml:space="preserve"> 8 de Agosto</w:t>
      </w:r>
      <w:r w:rsidR="00ED3D5B">
        <w:rPr>
          <w:sz w:val="24"/>
          <w:szCs w:val="24"/>
        </w:rPr>
        <w:t>,</w:t>
      </w:r>
      <w:r w:rsidR="00EB293E" w:rsidRPr="00ED3D5B">
        <w:rPr>
          <w:sz w:val="24"/>
          <w:szCs w:val="24"/>
        </w:rPr>
        <w:t xml:space="preserve"> </w:t>
      </w:r>
      <w:r w:rsidR="008A6189" w:rsidRPr="00ED3D5B">
        <w:rPr>
          <w:sz w:val="24"/>
          <w:szCs w:val="24"/>
        </w:rPr>
        <w:t>s</w:t>
      </w:r>
      <w:r w:rsidR="00BC296B" w:rsidRPr="00ED3D5B">
        <w:rPr>
          <w:sz w:val="24"/>
          <w:szCs w:val="24"/>
        </w:rPr>
        <w:t>e</w:t>
      </w:r>
      <w:r w:rsidR="00B16C71" w:rsidRPr="00ED3D5B">
        <w:rPr>
          <w:sz w:val="24"/>
          <w:szCs w:val="24"/>
        </w:rPr>
        <w:t xml:space="preserve"> </w:t>
      </w:r>
      <w:r w:rsidR="002F20E0" w:rsidRPr="00ED3D5B">
        <w:rPr>
          <w:sz w:val="24"/>
          <w:szCs w:val="24"/>
        </w:rPr>
        <w:t>solicitó</w:t>
      </w:r>
      <w:r w:rsidR="00B16C71" w:rsidRPr="00ED3D5B">
        <w:rPr>
          <w:sz w:val="24"/>
          <w:szCs w:val="24"/>
        </w:rPr>
        <w:t xml:space="preserve"> la personalización con </w:t>
      </w:r>
      <w:r w:rsidR="00BC296B" w:rsidRPr="00ED3D5B">
        <w:rPr>
          <w:sz w:val="24"/>
          <w:szCs w:val="24"/>
        </w:rPr>
        <w:t>el verde limón debido a la no aceptación por parte de la Policía Metropolitana de las motos en color negro o blanco.</w:t>
      </w:r>
      <w:r w:rsidR="00B16C71" w:rsidRPr="00ED3D5B">
        <w:rPr>
          <w:sz w:val="24"/>
          <w:szCs w:val="24"/>
        </w:rPr>
        <w:t xml:space="preserve"> </w:t>
      </w:r>
      <w:r w:rsidRPr="00ED3D5B">
        <w:rPr>
          <w:sz w:val="24"/>
          <w:szCs w:val="24"/>
        </w:rPr>
        <w:t xml:space="preserve">Si la </w:t>
      </w:r>
      <w:r w:rsidR="00F12B0A" w:rsidRPr="00ED3D5B">
        <w:rPr>
          <w:sz w:val="24"/>
          <w:szCs w:val="24"/>
        </w:rPr>
        <w:t>motocicleta</w:t>
      </w:r>
      <w:r w:rsidRPr="00ED3D5B">
        <w:rPr>
          <w:sz w:val="24"/>
          <w:szCs w:val="24"/>
        </w:rPr>
        <w:t xml:space="preserve"> fuera personalizada sobre los colores base </w:t>
      </w:r>
      <w:r w:rsidR="002F20E0" w:rsidRPr="00ED3D5B">
        <w:rPr>
          <w:sz w:val="24"/>
          <w:szCs w:val="24"/>
        </w:rPr>
        <w:t>estándar</w:t>
      </w:r>
      <w:r w:rsidRPr="00ED3D5B">
        <w:rPr>
          <w:sz w:val="24"/>
          <w:szCs w:val="24"/>
        </w:rPr>
        <w:t xml:space="preserve"> de </w:t>
      </w:r>
      <w:proofErr w:type="spellStart"/>
      <w:r w:rsidRPr="00ED3D5B">
        <w:rPr>
          <w:sz w:val="24"/>
          <w:szCs w:val="24"/>
        </w:rPr>
        <w:t>Zero</w:t>
      </w:r>
      <w:proofErr w:type="spellEnd"/>
      <w:r w:rsidRPr="00ED3D5B">
        <w:rPr>
          <w:sz w:val="24"/>
          <w:szCs w:val="24"/>
        </w:rPr>
        <w:t xml:space="preserve"> </w:t>
      </w:r>
      <w:proofErr w:type="spellStart"/>
      <w:r w:rsidRPr="00ED3D5B">
        <w:rPr>
          <w:sz w:val="24"/>
          <w:szCs w:val="24"/>
        </w:rPr>
        <w:t>Motorcycles</w:t>
      </w:r>
      <w:proofErr w:type="spellEnd"/>
      <w:r w:rsidRPr="00ED3D5B">
        <w:rPr>
          <w:sz w:val="24"/>
          <w:szCs w:val="24"/>
        </w:rPr>
        <w:t xml:space="preserve">, </w:t>
      </w:r>
      <w:r w:rsidR="00BC296B" w:rsidRPr="00ED3D5B">
        <w:rPr>
          <w:sz w:val="24"/>
          <w:szCs w:val="24"/>
        </w:rPr>
        <w:t xml:space="preserve">la compañía contratista </w:t>
      </w:r>
      <w:r w:rsidRPr="00ED3D5B">
        <w:rPr>
          <w:sz w:val="24"/>
          <w:szCs w:val="24"/>
        </w:rPr>
        <w:t>NBT asumía el costo de poner</w:t>
      </w:r>
      <w:r w:rsidR="00F12B0A" w:rsidRPr="00ED3D5B">
        <w:rPr>
          <w:sz w:val="24"/>
          <w:szCs w:val="24"/>
        </w:rPr>
        <w:t xml:space="preserve"> los logos, emblemas y </w:t>
      </w:r>
      <w:proofErr w:type="spellStart"/>
      <w:r w:rsidR="00F12B0A" w:rsidRPr="00ED3D5B">
        <w:rPr>
          <w:sz w:val="24"/>
          <w:szCs w:val="24"/>
        </w:rPr>
        <w:t>stickers</w:t>
      </w:r>
      <w:proofErr w:type="spellEnd"/>
      <w:r w:rsidR="00F12B0A" w:rsidRPr="00ED3D5B">
        <w:rPr>
          <w:sz w:val="24"/>
          <w:szCs w:val="24"/>
        </w:rPr>
        <w:t xml:space="preserve"> obviando el costo de cambio de color.</w:t>
      </w:r>
      <w:r w:rsidR="00ED3D5B">
        <w:rPr>
          <w:sz w:val="24"/>
          <w:szCs w:val="24"/>
        </w:rPr>
        <w:t xml:space="preserve"> Ahora, si la Contraloría considera n</w:t>
      </w:r>
      <w:r w:rsidR="00FE1985">
        <w:rPr>
          <w:sz w:val="24"/>
          <w:szCs w:val="24"/>
        </w:rPr>
        <w:t>ecesario excluir dicho costo del valor de las motos, será necesario entonces indicarle a la MEBOG tal exigencia y proceder a entregarlas con los colores originales de fábrica.</w:t>
      </w:r>
      <w:r w:rsidR="006D6C64" w:rsidRPr="00ED3D5B">
        <w:rPr>
          <w:sz w:val="24"/>
          <w:szCs w:val="24"/>
        </w:rPr>
        <w:t xml:space="preserve"> </w:t>
      </w:r>
    </w:p>
    <w:p w:rsidR="007235CD" w:rsidRPr="00ED3D5B" w:rsidRDefault="007235CD" w:rsidP="00ED3D5B">
      <w:pPr>
        <w:spacing w:after="0" w:line="240" w:lineRule="auto"/>
        <w:ind w:left="708"/>
        <w:rPr>
          <w:b/>
          <w:sz w:val="24"/>
          <w:szCs w:val="24"/>
        </w:rPr>
      </w:pPr>
    </w:p>
    <w:p w:rsidR="00A11ECD" w:rsidRPr="00FE1985" w:rsidRDefault="00FE1985" w:rsidP="00FE1985">
      <w:pPr>
        <w:spacing w:after="0" w:line="240" w:lineRule="auto"/>
        <w:jc w:val="both"/>
        <w:rPr>
          <w:i/>
        </w:rPr>
      </w:pPr>
      <w:r>
        <w:rPr>
          <w:i/>
        </w:rPr>
        <w:t xml:space="preserve">“(…) </w:t>
      </w:r>
      <w:r w:rsidR="00A11ECD" w:rsidRPr="00FE1985">
        <w:rPr>
          <w:i/>
        </w:rPr>
        <w:t xml:space="preserve">El 16 de Agosto la compañía </w:t>
      </w:r>
      <w:proofErr w:type="spellStart"/>
      <w:r w:rsidR="00A11ECD" w:rsidRPr="00FE1985">
        <w:rPr>
          <w:i/>
        </w:rPr>
        <w:t>Propeller</w:t>
      </w:r>
      <w:proofErr w:type="spellEnd"/>
      <w:r w:rsidR="00A11ECD" w:rsidRPr="00FE1985">
        <w:rPr>
          <w:i/>
        </w:rPr>
        <w:t xml:space="preserve"> </w:t>
      </w:r>
      <w:proofErr w:type="spellStart"/>
      <w:r w:rsidR="00A11ECD" w:rsidRPr="00FE1985">
        <w:rPr>
          <w:i/>
        </w:rPr>
        <w:t>Energy</w:t>
      </w:r>
      <w:proofErr w:type="spellEnd"/>
      <w:r w:rsidR="00A11ECD" w:rsidRPr="00FE1985">
        <w:rPr>
          <w:i/>
        </w:rPr>
        <w:t xml:space="preserve"> </w:t>
      </w:r>
      <w:r w:rsidR="00EE08F8" w:rsidRPr="00FE1985">
        <w:rPr>
          <w:i/>
        </w:rPr>
        <w:t>present</w:t>
      </w:r>
      <w:r w:rsidR="001C7D22" w:rsidRPr="00FE1985">
        <w:rPr>
          <w:i/>
        </w:rPr>
        <w:t>ó</w:t>
      </w:r>
      <w:r w:rsidR="00EE08F8" w:rsidRPr="00FE1985">
        <w:rPr>
          <w:i/>
        </w:rPr>
        <w:t xml:space="preserve"> cotización</w:t>
      </w:r>
      <w:r w:rsidR="001C7D22" w:rsidRPr="00FE1985">
        <w:rPr>
          <w:i/>
        </w:rPr>
        <w:t xml:space="preserve"> de la Motocicleta Eléctrica </w:t>
      </w:r>
      <w:proofErr w:type="spellStart"/>
      <w:r w:rsidR="001C7D22" w:rsidRPr="00FE1985">
        <w:rPr>
          <w:i/>
        </w:rPr>
        <w:t>Vectrix</w:t>
      </w:r>
      <w:proofErr w:type="spellEnd"/>
      <w:r w:rsidR="001C7D22" w:rsidRPr="00FE1985">
        <w:rPr>
          <w:i/>
        </w:rPr>
        <w:t xml:space="preserve"> VX1 Li+ (paquete policial) </w:t>
      </w:r>
      <w:r w:rsidR="00FA7EDC" w:rsidRPr="00FE1985">
        <w:rPr>
          <w:i/>
        </w:rPr>
        <w:t>luces estroboscópicas y sirena, modelo 2013 por valor de $29.800.000,</w:t>
      </w:r>
      <w:r w:rsidR="00EE08F8" w:rsidRPr="00FE1985">
        <w:rPr>
          <w:i/>
        </w:rPr>
        <w:t xml:space="preserve"> dentro de la cotización se establecieron factores que la definían como la mejor motocicleta eléctrica potencial del mundo, ganando esta distinción por dos años</w:t>
      </w:r>
      <w:r>
        <w:rPr>
          <w:i/>
        </w:rPr>
        <w:t>…”.</w:t>
      </w:r>
      <w:r w:rsidR="00FA7EDC" w:rsidRPr="00FE1985">
        <w:rPr>
          <w:i/>
        </w:rPr>
        <w:t xml:space="preserve"> </w:t>
      </w:r>
    </w:p>
    <w:p w:rsidR="00FE1985" w:rsidRPr="00FE1985" w:rsidRDefault="00FE1985" w:rsidP="00FE1985">
      <w:pPr>
        <w:spacing w:after="0" w:line="240" w:lineRule="auto"/>
        <w:jc w:val="both"/>
        <w:rPr>
          <w:b/>
          <w:sz w:val="24"/>
          <w:szCs w:val="24"/>
        </w:rPr>
      </w:pPr>
    </w:p>
    <w:p w:rsidR="00407A15" w:rsidRPr="00FE1985" w:rsidRDefault="00FE1985" w:rsidP="00FE1985">
      <w:pPr>
        <w:spacing w:after="0" w:line="240" w:lineRule="auto"/>
        <w:jc w:val="both"/>
        <w:rPr>
          <w:sz w:val="24"/>
          <w:szCs w:val="24"/>
        </w:rPr>
      </w:pPr>
      <w:r w:rsidRPr="00FE1985">
        <w:rPr>
          <w:sz w:val="24"/>
          <w:szCs w:val="24"/>
        </w:rPr>
        <w:t xml:space="preserve">Consultada las páginas que dan cuenta de esta clase de motocicleta, se concluye que </w:t>
      </w:r>
      <w:r w:rsidR="009200DF" w:rsidRPr="00FE1985">
        <w:rPr>
          <w:sz w:val="24"/>
          <w:szCs w:val="24"/>
        </w:rPr>
        <w:t xml:space="preserve">la compañía </w:t>
      </w:r>
      <w:proofErr w:type="spellStart"/>
      <w:r w:rsidR="009200DF" w:rsidRPr="00FE1985">
        <w:rPr>
          <w:sz w:val="24"/>
          <w:szCs w:val="24"/>
        </w:rPr>
        <w:t>Propeller</w:t>
      </w:r>
      <w:proofErr w:type="spellEnd"/>
      <w:r w:rsidR="009200DF" w:rsidRPr="00FE1985">
        <w:rPr>
          <w:sz w:val="24"/>
          <w:szCs w:val="24"/>
        </w:rPr>
        <w:t xml:space="preserve"> </w:t>
      </w:r>
      <w:proofErr w:type="spellStart"/>
      <w:r w:rsidR="009200DF" w:rsidRPr="00FE1985">
        <w:rPr>
          <w:sz w:val="24"/>
          <w:szCs w:val="24"/>
        </w:rPr>
        <w:t>Energy</w:t>
      </w:r>
      <w:proofErr w:type="spellEnd"/>
      <w:r w:rsidR="009200DF" w:rsidRPr="00FE1985">
        <w:rPr>
          <w:sz w:val="24"/>
          <w:szCs w:val="24"/>
        </w:rPr>
        <w:t xml:space="preserve"> prese</w:t>
      </w:r>
      <w:r w:rsidR="001D2FF6" w:rsidRPr="00FE1985">
        <w:rPr>
          <w:sz w:val="24"/>
          <w:szCs w:val="24"/>
        </w:rPr>
        <w:t>nt</w:t>
      </w:r>
      <w:r w:rsidRPr="00FE1985">
        <w:rPr>
          <w:sz w:val="24"/>
          <w:szCs w:val="24"/>
        </w:rPr>
        <w:t>ó</w:t>
      </w:r>
      <w:r w:rsidR="001D2FF6" w:rsidRPr="00FE1985">
        <w:rPr>
          <w:sz w:val="24"/>
          <w:szCs w:val="24"/>
        </w:rPr>
        <w:t xml:space="preserve"> datos </w:t>
      </w:r>
      <w:r w:rsidR="004722F7" w:rsidRPr="00FE1985">
        <w:rPr>
          <w:sz w:val="24"/>
          <w:szCs w:val="24"/>
        </w:rPr>
        <w:t>erróneos</w:t>
      </w:r>
      <w:r w:rsidR="009200DF" w:rsidRPr="00FE1985">
        <w:rPr>
          <w:sz w:val="24"/>
          <w:szCs w:val="24"/>
        </w:rPr>
        <w:t xml:space="preserve"> </w:t>
      </w:r>
      <w:r>
        <w:rPr>
          <w:sz w:val="24"/>
          <w:szCs w:val="24"/>
        </w:rPr>
        <w:t>en la</w:t>
      </w:r>
      <w:r w:rsidR="00407A15" w:rsidRPr="00FE1985">
        <w:rPr>
          <w:sz w:val="24"/>
          <w:szCs w:val="24"/>
        </w:rPr>
        <w:t xml:space="preserve"> </w:t>
      </w:r>
      <w:r>
        <w:rPr>
          <w:sz w:val="24"/>
          <w:szCs w:val="24"/>
        </w:rPr>
        <w:t>cotización solicitada</w:t>
      </w:r>
      <w:r w:rsidR="00407A15" w:rsidRPr="00FE1985">
        <w:rPr>
          <w:sz w:val="24"/>
          <w:szCs w:val="24"/>
        </w:rPr>
        <w:t>.</w:t>
      </w:r>
    </w:p>
    <w:p w:rsidR="00FE1985" w:rsidRDefault="00FE1985" w:rsidP="00FE1985">
      <w:pPr>
        <w:spacing w:after="0" w:line="240" w:lineRule="auto"/>
        <w:jc w:val="both"/>
        <w:rPr>
          <w:sz w:val="24"/>
          <w:szCs w:val="24"/>
        </w:rPr>
      </w:pPr>
    </w:p>
    <w:p w:rsidR="00B76888" w:rsidRPr="00FE1985" w:rsidRDefault="00407A15" w:rsidP="00FE1985">
      <w:pPr>
        <w:spacing w:after="0" w:line="240" w:lineRule="auto"/>
        <w:jc w:val="both"/>
        <w:rPr>
          <w:sz w:val="24"/>
          <w:szCs w:val="24"/>
        </w:rPr>
      </w:pPr>
      <w:r w:rsidRPr="00FE1985">
        <w:rPr>
          <w:sz w:val="24"/>
          <w:szCs w:val="24"/>
        </w:rPr>
        <w:t xml:space="preserve">No es cierto que </w:t>
      </w:r>
      <w:proofErr w:type="spellStart"/>
      <w:r w:rsidRPr="00FE1985">
        <w:rPr>
          <w:sz w:val="24"/>
          <w:szCs w:val="24"/>
        </w:rPr>
        <w:t>Vectrix</w:t>
      </w:r>
      <w:proofErr w:type="spellEnd"/>
      <w:r w:rsidRPr="00FE1985">
        <w:rPr>
          <w:sz w:val="24"/>
          <w:szCs w:val="24"/>
        </w:rPr>
        <w:t xml:space="preserve"> sea la mejor motocicleta eléctrica</w:t>
      </w:r>
      <w:r w:rsidR="00A523ED" w:rsidRPr="00FE1985">
        <w:rPr>
          <w:sz w:val="24"/>
          <w:szCs w:val="24"/>
        </w:rPr>
        <w:t>;</w:t>
      </w:r>
      <w:r w:rsidRPr="00FE1985">
        <w:rPr>
          <w:sz w:val="24"/>
          <w:szCs w:val="24"/>
        </w:rPr>
        <w:t xml:space="preserve"> por el contrario</w:t>
      </w:r>
      <w:r w:rsidR="00A523ED" w:rsidRPr="00FE1985">
        <w:rPr>
          <w:sz w:val="24"/>
          <w:szCs w:val="24"/>
        </w:rPr>
        <w:t>,</w:t>
      </w:r>
      <w:r w:rsidRPr="00FE1985">
        <w:rPr>
          <w:sz w:val="24"/>
          <w:szCs w:val="24"/>
        </w:rPr>
        <w:t xml:space="preserve"> está bien lejos de serlo según los estudios</w:t>
      </w:r>
      <w:r w:rsidR="00B80C7E" w:rsidRPr="00FE1985">
        <w:rPr>
          <w:sz w:val="24"/>
          <w:szCs w:val="24"/>
        </w:rPr>
        <w:t xml:space="preserve"> realizados por </w:t>
      </w:r>
      <w:r w:rsidR="00B80C7E" w:rsidRPr="00FE1985">
        <w:rPr>
          <w:b/>
          <w:sz w:val="24"/>
          <w:szCs w:val="24"/>
        </w:rPr>
        <w:t xml:space="preserve">Pike </w:t>
      </w:r>
      <w:proofErr w:type="spellStart"/>
      <w:r w:rsidR="00B80C7E" w:rsidRPr="00FE1985">
        <w:rPr>
          <w:b/>
          <w:sz w:val="24"/>
          <w:szCs w:val="24"/>
        </w:rPr>
        <w:t>Research</w:t>
      </w:r>
      <w:proofErr w:type="spellEnd"/>
      <w:r w:rsidR="00FE1985">
        <w:rPr>
          <w:rStyle w:val="Refdenotaalpie"/>
          <w:b/>
          <w:sz w:val="24"/>
          <w:szCs w:val="24"/>
        </w:rPr>
        <w:footnoteReference w:id="17"/>
      </w:r>
      <w:r w:rsidR="00B80C7E" w:rsidRPr="00FE1985">
        <w:rPr>
          <w:sz w:val="24"/>
          <w:szCs w:val="24"/>
        </w:rPr>
        <w:t xml:space="preserve"> que </w:t>
      </w:r>
      <w:r w:rsidR="00D01E02" w:rsidRPr="00FE1985">
        <w:rPr>
          <w:sz w:val="24"/>
          <w:szCs w:val="24"/>
        </w:rPr>
        <w:t>evalúa</w:t>
      </w:r>
      <w:r w:rsidR="00B80C7E" w:rsidRPr="00FE1985">
        <w:rPr>
          <w:sz w:val="24"/>
          <w:szCs w:val="24"/>
        </w:rPr>
        <w:t xml:space="preserve"> el desempeño de las motocicletas eléctricas en el mundo</w:t>
      </w:r>
      <w:r w:rsidRPr="00FE1985">
        <w:rPr>
          <w:sz w:val="24"/>
          <w:szCs w:val="24"/>
        </w:rPr>
        <w:t xml:space="preserve">, </w:t>
      </w:r>
      <w:r w:rsidR="00FE1985">
        <w:rPr>
          <w:sz w:val="24"/>
          <w:szCs w:val="24"/>
        </w:rPr>
        <w:t xml:space="preserve">resultados que </w:t>
      </w:r>
      <w:r w:rsidR="00B80C7E" w:rsidRPr="00FE1985">
        <w:rPr>
          <w:sz w:val="24"/>
          <w:szCs w:val="24"/>
        </w:rPr>
        <w:t>la han dejado</w:t>
      </w:r>
      <w:r w:rsidRPr="00FE1985">
        <w:rPr>
          <w:sz w:val="24"/>
          <w:szCs w:val="24"/>
        </w:rPr>
        <w:t xml:space="preserve"> </w:t>
      </w:r>
      <w:r w:rsidR="00B80C7E" w:rsidRPr="00FE1985">
        <w:rPr>
          <w:sz w:val="24"/>
          <w:szCs w:val="24"/>
        </w:rPr>
        <w:t xml:space="preserve">en </w:t>
      </w:r>
      <w:r w:rsidR="00FE1985">
        <w:rPr>
          <w:sz w:val="24"/>
          <w:szCs w:val="24"/>
        </w:rPr>
        <w:t>el</w:t>
      </w:r>
      <w:r w:rsidR="00B80C7E" w:rsidRPr="00FE1985">
        <w:rPr>
          <w:sz w:val="24"/>
          <w:szCs w:val="24"/>
        </w:rPr>
        <w:t xml:space="preserve"> último</w:t>
      </w:r>
      <w:r w:rsidR="00D01E02" w:rsidRPr="00FE1985">
        <w:rPr>
          <w:sz w:val="24"/>
          <w:szCs w:val="24"/>
        </w:rPr>
        <w:t xml:space="preserve"> lugar.</w:t>
      </w:r>
      <w:r w:rsidRPr="00FE1985">
        <w:rPr>
          <w:sz w:val="24"/>
          <w:szCs w:val="24"/>
        </w:rPr>
        <w:t xml:space="preserve"> </w:t>
      </w:r>
      <w:r w:rsidR="00B80C7E" w:rsidRPr="00FE1985">
        <w:rPr>
          <w:sz w:val="24"/>
          <w:szCs w:val="24"/>
        </w:rPr>
        <w:t>D</w:t>
      </w:r>
      <w:r w:rsidRPr="00FE1985">
        <w:rPr>
          <w:sz w:val="24"/>
          <w:szCs w:val="24"/>
        </w:rPr>
        <w:t xml:space="preserve">espués de la quiebra de </w:t>
      </w:r>
      <w:proofErr w:type="spellStart"/>
      <w:r w:rsidRPr="00FE1985">
        <w:rPr>
          <w:sz w:val="24"/>
          <w:szCs w:val="24"/>
        </w:rPr>
        <w:t>Vectrix</w:t>
      </w:r>
      <w:proofErr w:type="spellEnd"/>
      <w:r w:rsidRPr="00FE1985">
        <w:rPr>
          <w:sz w:val="24"/>
          <w:szCs w:val="24"/>
        </w:rPr>
        <w:t xml:space="preserve"> y haber declarado la </w:t>
      </w:r>
      <w:r w:rsidR="00D01E02" w:rsidRPr="00FE1985">
        <w:rPr>
          <w:sz w:val="24"/>
          <w:szCs w:val="24"/>
        </w:rPr>
        <w:t>bancarrota</w:t>
      </w:r>
      <w:r w:rsidRPr="00FE1985">
        <w:rPr>
          <w:sz w:val="24"/>
          <w:szCs w:val="24"/>
        </w:rPr>
        <w:t xml:space="preserve"> el 14 de Julio de 2009, </w:t>
      </w:r>
      <w:r w:rsidR="00B80C7E" w:rsidRPr="00FE1985">
        <w:rPr>
          <w:sz w:val="24"/>
          <w:szCs w:val="24"/>
        </w:rPr>
        <w:t xml:space="preserve">hacia finales del mismo año, la empresa </w:t>
      </w:r>
      <w:proofErr w:type="spellStart"/>
      <w:r w:rsidR="00B80C7E" w:rsidRPr="00FE1985">
        <w:rPr>
          <w:sz w:val="24"/>
          <w:szCs w:val="24"/>
        </w:rPr>
        <w:t>Vectrix</w:t>
      </w:r>
      <w:proofErr w:type="spellEnd"/>
      <w:r w:rsidR="00B80C7E" w:rsidRPr="00FE1985">
        <w:rPr>
          <w:sz w:val="24"/>
          <w:szCs w:val="24"/>
        </w:rPr>
        <w:t xml:space="preserve"> fue comprada por una multinacional </w:t>
      </w:r>
      <w:r w:rsidR="002D0E01" w:rsidRPr="00FE1985">
        <w:rPr>
          <w:sz w:val="24"/>
          <w:szCs w:val="24"/>
        </w:rPr>
        <w:t>asiática</w:t>
      </w:r>
      <w:r w:rsidR="00B80C7E" w:rsidRPr="00FE1985">
        <w:rPr>
          <w:sz w:val="24"/>
          <w:szCs w:val="24"/>
        </w:rPr>
        <w:t xml:space="preserve">, haciendo un relanzamiento de la marca New </w:t>
      </w:r>
      <w:proofErr w:type="spellStart"/>
      <w:r w:rsidR="00B80C7E" w:rsidRPr="00FE1985">
        <w:rPr>
          <w:sz w:val="24"/>
          <w:szCs w:val="24"/>
        </w:rPr>
        <w:t>Vectrix</w:t>
      </w:r>
      <w:proofErr w:type="spellEnd"/>
      <w:r w:rsidR="00B80C7E" w:rsidRPr="00FE1985">
        <w:rPr>
          <w:sz w:val="24"/>
          <w:szCs w:val="24"/>
        </w:rPr>
        <w:t xml:space="preserve">, con la cual ha obtenido distinciones como mejor scooter pero jamás </w:t>
      </w:r>
      <w:r w:rsidR="00FE1985">
        <w:rPr>
          <w:sz w:val="24"/>
          <w:szCs w:val="24"/>
        </w:rPr>
        <w:t>como mejor motocicleta eléctrica.</w:t>
      </w:r>
      <w:r w:rsidR="003D200C" w:rsidRPr="00FE1985">
        <w:rPr>
          <w:sz w:val="24"/>
          <w:szCs w:val="24"/>
        </w:rPr>
        <w:t xml:space="preserve"> </w:t>
      </w:r>
      <w:r w:rsidR="00FE1985">
        <w:rPr>
          <w:sz w:val="24"/>
          <w:szCs w:val="24"/>
        </w:rPr>
        <w:t>C</w:t>
      </w:r>
      <w:r w:rsidR="003D200C" w:rsidRPr="00FE1985">
        <w:rPr>
          <w:sz w:val="24"/>
          <w:szCs w:val="24"/>
        </w:rPr>
        <w:t xml:space="preserve">abe anotar que el reconocimiento de mejor scooter eléctrica </w:t>
      </w:r>
      <w:r w:rsidR="00B964CC" w:rsidRPr="00FE1985">
        <w:rPr>
          <w:sz w:val="24"/>
          <w:szCs w:val="24"/>
        </w:rPr>
        <w:t>fue logrado en comparación con sus homologas asiáticas.</w:t>
      </w:r>
    </w:p>
    <w:p w:rsidR="00FE1985" w:rsidRDefault="00FE1985" w:rsidP="00FE1985">
      <w:pPr>
        <w:spacing w:after="0" w:line="240" w:lineRule="auto"/>
        <w:jc w:val="both"/>
        <w:rPr>
          <w:sz w:val="24"/>
          <w:szCs w:val="24"/>
        </w:rPr>
      </w:pPr>
    </w:p>
    <w:p w:rsidR="00DC5D7B" w:rsidRPr="00FE1985" w:rsidRDefault="00DC5D7B" w:rsidP="00FE1985">
      <w:pPr>
        <w:spacing w:after="0" w:line="240" w:lineRule="auto"/>
        <w:jc w:val="both"/>
        <w:rPr>
          <w:sz w:val="24"/>
          <w:szCs w:val="24"/>
        </w:rPr>
      </w:pPr>
      <w:r w:rsidRPr="00FE1985">
        <w:rPr>
          <w:sz w:val="24"/>
          <w:szCs w:val="24"/>
        </w:rPr>
        <w:t>Actualmente en Colombia existen diversas marcas de motocicletas eléctricas que ofrecen un amplio rango de capacidades técnicas, siendo est</w:t>
      </w:r>
      <w:r w:rsidR="00523A4B" w:rsidRPr="00FE1985">
        <w:rPr>
          <w:sz w:val="24"/>
          <w:szCs w:val="24"/>
        </w:rPr>
        <w:t>os</w:t>
      </w:r>
      <w:r w:rsidRPr="00FE1985">
        <w:rPr>
          <w:sz w:val="24"/>
          <w:szCs w:val="24"/>
        </w:rPr>
        <w:t xml:space="preserve"> los factores diferenciadores de una marca y otra que se reflejan directamente en el precio de adquisición de las diferentes marcas. El mercado mundial de los vehículos eléctricos se caracteriza por calificar y poner esp</w:t>
      </w:r>
      <w:r w:rsidR="00FE1985">
        <w:rPr>
          <w:sz w:val="24"/>
          <w:szCs w:val="24"/>
        </w:rPr>
        <w:t>ecial énfasis en especificidades</w:t>
      </w:r>
      <w:r w:rsidRPr="00FE1985">
        <w:rPr>
          <w:sz w:val="24"/>
          <w:szCs w:val="24"/>
        </w:rPr>
        <w:t xml:space="preserve"> como autonomía</w:t>
      </w:r>
      <w:r w:rsidR="00523A4B" w:rsidRPr="00FE1985">
        <w:rPr>
          <w:sz w:val="24"/>
          <w:szCs w:val="24"/>
        </w:rPr>
        <w:t>,</w:t>
      </w:r>
      <w:r w:rsidRPr="00FE1985">
        <w:rPr>
          <w:sz w:val="24"/>
          <w:szCs w:val="24"/>
        </w:rPr>
        <w:t xml:space="preserve">  velocidad tope, potencia</w:t>
      </w:r>
      <w:r w:rsidR="00523A4B" w:rsidRPr="00FE1985">
        <w:rPr>
          <w:sz w:val="24"/>
          <w:szCs w:val="24"/>
        </w:rPr>
        <w:t>,</w:t>
      </w:r>
      <w:r w:rsidRPr="00FE1985">
        <w:rPr>
          <w:sz w:val="24"/>
          <w:szCs w:val="24"/>
        </w:rPr>
        <w:t xml:space="preserve"> vida de las baterías</w:t>
      </w:r>
      <w:r w:rsidR="00523A4B" w:rsidRPr="00FE1985">
        <w:rPr>
          <w:sz w:val="24"/>
          <w:szCs w:val="24"/>
        </w:rPr>
        <w:t>, solidez de la marca, soporte económico y estrategias de sostenimiento y difusión</w:t>
      </w:r>
      <w:r w:rsidRPr="00FE1985">
        <w:rPr>
          <w:sz w:val="24"/>
          <w:szCs w:val="24"/>
        </w:rPr>
        <w:t>. Diferentes entidades, asociaciones y medios especializados a nivel mundial, ponen a prueba las motocicletas existentes en el mercado global otorgando premiaciones a los mejores productos en diferentes categorías, siendo la más especializada y top en motocicletas la “E-</w:t>
      </w:r>
      <w:proofErr w:type="spellStart"/>
      <w:r w:rsidRPr="00FE1985">
        <w:rPr>
          <w:sz w:val="24"/>
          <w:szCs w:val="24"/>
        </w:rPr>
        <w:t>bike</w:t>
      </w:r>
      <w:proofErr w:type="spellEnd"/>
      <w:r w:rsidRPr="00FE1985">
        <w:rPr>
          <w:sz w:val="24"/>
          <w:szCs w:val="24"/>
        </w:rPr>
        <w:t xml:space="preserve">” donde </w:t>
      </w:r>
      <w:proofErr w:type="spellStart"/>
      <w:r w:rsidRPr="00FE1985">
        <w:rPr>
          <w:sz w:val="24"/>
          <w:szCs w:val="24"/>
        </w:rPr>
        <w:t>Zero</w:t>
      </w:r>
      <w:proofErr w:type="spellEnd"/>
      <w:r w:rsidRPr="00FE1985">
        <w:rPr>
          <w:sz w:val="24"/>
          <w:szCs w:val="24"/>
        </w:rPr>
        <w:t xml:space="preserve"> </w:t>
      </w:r>
      <w:proofErr w:type="spellStart"/>
      <w:r w:rsidRPr="00FE1985">
        <w:rPr>
          <w:sz w:val="24"/>
          <w:szCs w:val="24"/>
        </w:rPr>
        <w:t>Motorcycles</w:t>
      </w:r>
      <w:proofErr w:type="spellEnd"/>
      <w:r w:rsidRPr="00FE1985">
        <w:rPr>
          <w:sz w:val="24"/>
          <w:szCs w:val="24"/>
        </w:rPr>
        <w:t xml:space="preserve"> ha ganado la distinción en 2011 y 2012.</w:t>
      </w:r>
    </w:p>
    <w:p w:rsidR="004722F7" w:rsidRDefault="004722F7" w:rsidP="004722F7">
      <w:pPr>
        <w:pStyle w:val="Prrafodelista"/>
        <w:spacing w:after="100" w:afterAutospacing="1" w:line="240" w:lineRule="auto"/>
        <w:ind w:left="1077"/>
        <w:jc w:val="center"/>
        <w:rPr>
          <w:b/>
        </w:rPr>
      </w:pPr>
    </w:p>
    <w:p w:rsidR="008022E9" w:rsidRPr="00FE1985" w:rsidRDefault="00FE1985" w:rsidP="00061028">
      <w:pPr>
        <w:spacing w:after="0" w:line="240" w:lineRule="auto"/>
        <w:jc w:val="both"/>
        <w:rPr>
          <w:sz w:val="24"/>
          <w:szCs w:val="24"/>
        </w:rPr>
      </w:pPr>
      <w:r w:rsidRPr="00FE1985">
        <w:rPr>
          <w:sz w:val="24"/>
          <w:szCs w:val="24"/>
        </w:rPr>
        <w:lastRenderedPageBreak/>
        <w:t>A continuación</w:t>
      </w:r>
      <w:r w:rsidR="00061028">
        <w:rPr>
          <w:sz w:val="24"/>
          <w:szCs w:val="24"/>
        </w:rPr>
        <w:t xml:space="preserve"> presentamos el</w:t>
      </w:r>
      <w:r w:rsidRPr="00FE1985">
        <w:rPr>
          <w:sz w:val="24"/>
          <w:szCs w:val="24"/>
        </w:rPr>
        <w:t xml:space="preserve"> </w:t>
      </w:r>
      <w:r w:rsidR="00061028">
        <w:rPr>
          <w:sz w:val="24"/>
          <w:szCs w:val="24"/>
        </w:rPr>
        <w:t>e</w:t>
      </w:r>
      <w:r w:rsidRPr="00FE1985">
        <w:rPr>
          <w:sz w:val="24"/>
          <w:szCs w:val="24"/>
        </w:rPr>
        <w:t xml:space="preserve">studio </w:t>
      </w:r>
      <w:r w:rsidR="00061028">
        <w:rPr>
          <w:sz w:val="24"/>
          <w:szCs w:val="24"/>
        </w:rPr>
        <w:t>m</w:t>
      </w:r>
      <w:r w:rsidRPr="00FE1985">
        <w:rPr>
          <w:sz w:val="24"/>
          <w:szCs w:val="24"/>
        </w:rPr>
        <w:t xml:space="preserve">undial de </w:t>
      </w:r>
      <w:r w:rsidR="00061028">
        <w:rPr>
          <w:sz w:val="24"/>
          <w:szCs w:val="24"/>
        </w:rPr>
        <w:t>m</w:t>
      </w:r>
      <w:r w:rsidRPr="00FE1985">
        <w:rPr>
          <w:sz w:val="24"/>
          <w:szCs w:val="24"/>
        </w:rPr>
        <w:t xml:space="preserve">otocicletas </w:t>
      </w:r>
      <w:r w:rsidR="00061028">
        <w:rPr>
          <w:sz w:val="24"/>
          <w:szCs w:val="24"/>
        </w:rPr>
        <w:t>e</w:t>
      </w:r>
      <w:r w:rsidRPr="00FE1985">
        <w:rPr>
          <w:sz w:val="24"/>
          <w:szCs w:val="24"/>
        </w:rPr>
        <w:t xml:space="preserve">léctricas Pike </w:t>
      </w:r>
      <w:proofErr w:type="spellStart"/>
      <w:r w:rsidRPr="00FE1985">
        <w:rPr>
          <w:sz w:val="24"/>
          <w:szCs w:val="24"/>
        </w:rPr>
        <w:t>Research</w:t>
      </w:r>
      <w:proofErr w:type="spellEnd"/>
      <w:r w:rsidR="00061028">
        <w:rPr>
          <w:sz w:val="24"/>
          <w:szCs w:val="24"/>
        </w:rPr>
        <w:t xml:space="preserve"> </w:t>
      </w:r>
      <w:r w:rsidR="00061028" w:rsidRPr="00061028">
        <w:rPr>
          <w:b/>
          <w:sz w:val="24"/>
          <w:szCs w:val="24"/>
        </w:rPr>
        <w:t>R</w:t>
      </w:r>
      <w:r w:rsidR="008022E9" w:rsidRPr="00353E9F">
        <w:rPr>
          <w:b/>
        </w:rPr>
        <w:t>eporte Pike Pulse</w:t>
      </w:r>
      <w:r w:rsidR="00061028">
        <w:t>, p</w:t>
      </w:r>
      <w:r w:rsidR="008022E9">
        <w:t>ublicado en el Primer Cuarto de 2012.</w:t>
      </w:r>
      <w:r w:rsidR="00061028">
        <w:t xml:space="preserve"> </w:t>
      </w:r>
      <w:r w:rsidR="008022E9" w:rsidRPr="00FE1985">
        <w:rPr>
          <w:sz w:val="24"/>
          <w:szCs w:val="24"/>
        </w:rPr>
        <w:t xml:space="preserve">Pike </w:t>
      </w:r>
      <w:proofErr w:type="spellStart"/>
      <w:r w:rsidR="008022E9" w:rsidRPr="00FE1985">
        <w:rPr>
          <w:sz w:val="24"/>
          <w:szCs w:val="24"/>
        </w:rPr>
        <w:t>Research</w:t>
      </w:r>
      <w:proofErr w:type="spellEnd"/>
      <w:r w:rsidR="00061028">
        <w:rPr>
          <w:sz w:val="24"/>
          <w:szCs w:val="24"/>
        </w:rPr>
        <w:t xml:space="preserve"> es una</w:t>
      </w:r>
      <w:r w:rsidR="008022E9" w:rsidRPr="00FE1985">
        <w:rPr>
          <w:sz w:val="24"/>
          <w:szCs w:val="24"/>
        </w:rPr>
        <w:t xml:space="preserve"> </w:t>
      </w:r>
      <w:r w:rsidR="00061028">
        <w:rPr>
          <w:sz w:val="24"/>
          <w:szCs w:val="24"/>
        </w:rPr>
        <w:t>compañía de c</w:t>
      </w:r>
      <w:r w:rsidR="008022E9" w:rsidRPr="00FE1985">
        <w:rPr>
          <w:sz w:val="24"/>
          <w:szCs w:val="24"/>
        </w:rPr>
        <w:t xml:space="preserve">onsultoría, especialista en </w:t>
      </w:r>
      <w:r w:rsidR="00061028">
        <w:rPr>
          <w:sz w:val="24"/>
          <w:szCs w:val="24"/>
        </w:rPr>
        <w:t>e</w:t>
      </w:r>
      <w:r w:rsidR="008022E9" w:rsidRPr="00FE1985">
        <w:rPr>
          <w:sz w:val="24"/>
          <w:szCs w:val="24"/>
        </w:rPr>
        <w:t xml:space="preserve">studios de </w:t>
      </w:r>
      <w:r w:rsidR="00061028">
        <w:rPr>
          <w:sz w:val="24"/>
          <w:szCs w:val="24"/>
        </w:rPr>
        <w:t>mercado y</w:t>
      </w:r>
      <w:r w:rsidR="008022E9" w:rsidRPr="00FE1985">
        <w:rPr>
          <w:sz w:val="24"/>
          <w:szCs w:val="24"/>
        </w:rPr>
        <w:t xml:space="preserve"> </w:t>
      </w:r>
      <w:r w:rsidR="00061028">
        <w:rPr>
          <w:sz w:val="24"/>
          <w:szCs w:val="24"/>
        </w:rPr>
        <w:t>a</w:t>
      </w:r>
      <w:r w:rsidR="008022E9" w:rsidRPr="00FE1985">
        <w:rPr>
          <w:sz w:val="24"/>
          <w:szCs w:val="24"/>
        </w:rPr>
        <w:t>nálisis de profundidad de los mercados en Tecnologías Limpias.</w:t>
      </w:r>
    </w:p>
    <w:p w:rsidR="004722F7" w:rsidRPr="00FE1985" w:rsidRDefault="004722F7" w:rsidP="00061028">
      <w:pPr>
        <w:spacing w:after="0" w:line="240" w:lineRule="auto"/>
        <w:rPr>
          <w:sz w:val="24"/>
          <w:szCs w:val="24"/>
        </w:rPr>
      </w:pPr>
    </w:p>
    <w:p w:rsidR="004722F7" w:rsidRPr="00FE1985" w:rsidRDefault="008022E9" w:rsidP="00061028">
      <w:pPr>
        <w:spacing w:after="0" w:line="240" w:lineRule="auto"/>
        <w:jc w:val="both"/>
        <w:rPr>
          <w:sz w:val="24"/>
          <w:szCs w:val="24"/>
          <w:u w:val="single"/>
        </w:rPr>
      </w:pPr>
      <w:r w:rsidRPr="00FE1985">
        <w:rPr>
          <w:sz w:val="24"/>
          <w:szCs w:val="24"/>
        </w:rPr>
        <w:t>Este reporte Pike Pulse provee una comparación del actual escenario competitivo en el mercado de las motocicletas eléctricas y de las scooter eléctricas</w:t>
      </w:r>
      <w:r w:rsidR="00061028">
        <w:rPr>
          <w:sz w:val="24"/>
          <w:szCs w:val="24"/>
        </w:rPr>
        <w:t>. C</w:t>
      </w:r>
      <w:r w:rsidRPr="00FE1985">
        <w:rPr>
          <w:sz w:val="24"/>
          <w:szCs w:val="24"/>
        </w:rPr>
        <w:t>ada una de las siguientes compañías compite en más de un mercado regional, por lo que se han dejado de lado algunas de las marcas chinas quienes solo operan en su propio mercado.</w:t>
      </w:r>
      <w:r w:rsidRPr="00FE1985">
        <w:rPr>
          <w:sz w:val="24"/>
          <w:szCs w:val="24"/>
        </w:rPr>
        <w:br/>
      </w:r>
    </w:p>
    <w:p w:rsidR="00184BA7" w:rsidRPr="00061028" w:rsidRDefault="008022E9" w:rsidP="00061028">
      <w:pPr>
        <w:spacing w:after="0" w:line="240" w:lineRule="auto"/>
        <w:rPr>
          <w:b/>
        </w:rPr>
      </w:pPr>
      <w:r w:rsidRPr="00061028">
        <w:rPr>
          <w:sz w:val="24"/>
          <w:szCs w:val="24"/>
        </w:rPr>
        <w:t>Las compañías de motocicletas eléctricas y de scooter eléctricas en este reporte Pike Pulse fueron calificadas en cada uno de los siguientes criterios.</w:t>
      </w:r>
      <w:r w:rsidRPr="00061028">
        <w:t xml:space="preserve"> </w:t>
      </w:r>
      <w:r w:rsidRPr="00061028">
        <w:br/>
      </w:r>
    </w:p>
    <w:p w:rsidR="005B08B9" w:rsidRDefault="005B08B9" w:rsidP="00061028">
      <w:pPr>
        <w:spacing w:after="0" w:line="240" w:lineRule="auto"/>
        <w:ind w:left="1080"/>
        <w:rPr>
          <w:b/>
        </w:rPr>
        <w:sectPr w:rsidR="005B08B9" w:rsidSect="00701B13">
          <w:headerReference w:type="default" r:id="rId96"/>
          <w:footerReference w:type="default" r:id="rId97"/>
          <w:pgSz w:w="12240" w:h="15840"/>
          <w:pgMar w:top="1531" w:right="1701" w:bottom="1134" w:left="1701" w:header="284" w:footer="170" w:gutter="0"/>
          <w:cols w:space="708"/>
          <w:docGrid w:linePitch="360"/>
        </w:sectPr>
      </w:pPr>
    </w:p>
    <w:p w:rsidR="008022E9" w:rsidRPr="00353E9F" w:rsidRDefault="008022E9" w:rsidP="00061028">
      <w:pPr>
        <w:rPr>
          <w:b/>
        </w:rPr>
      </w:pPr>
      <w:r w:rsidRPr="00353E9F">
        <w:rPr>
          <w:b/>
        </w:rPr>
        <w:lastRenderedPageBreak/>
        <w:t>Criterios de Estrategia</w:t>
      </w:r>
    </w:p>
    <w:p w:rsidR="008022E9" w:rsidRDefault="008022E9" w:rsidP="001C7D22">
      <w:pPr>
        <w:pStyle w:val="Prrafodelista"/>
        <w:numPr>
          <w:ilvl w:val="0"/>
          <w:numId w:val="5"/>
        </w:numPr>
        <w:spacing w:after="120" w:line="240" w:lineRule="auto"/>
        <w:ind w:left="1800"/>
      </w:pPr>
      <w:r>
        <w:t>Visión</w:t>
      </w:r>
    </w:p>
    <w:p w:rsidR="008022E9" w:rsidRDefault="008022E9" w:rsidP="001C7D22">
      <w:pPr>
        <w:pStyle w:val="Prrafodelista"/>
        <w:numPr>
          <w:ilvl w:val="0"/>
          <w:numId w:val="5"/>
        </w:numPr>
        <w:spacing w:after="120" w:line="240" w:lineRule="auto"/>
        <w:ind w:left="1800"/>
      </w:pPr>
      <w:r>
        <w:t>Estrategia de Mercado</w:t>
      </w:r>
    </w:p>
    <w:p w:rsidR="008022E9" w:rsidRDefault="008022E9" w:rsidP="001C7D22">
      <w:pPr>
        <w:pStyle w:val="Prrafodelista"/>
        <w:numPr>
          <w:ilvl w:val="0"/>
          <w:numId w:val="5"/>
        </w:numPr>
        <w:spacing w:after="120" w:line="240" w:lineRule="auto"/>
        <w:ind w:left="1800"/>
      </w:pPr>
      <w:r>
        <w:t>Socios</w:t>
      </w:r>
    </w:p>
    <w:p w:rsidR="008022E9" w:rsidRDefault="008022E9" w:rsidP="001C7D22">
      <w:pPr>
        <w:pStyle w:val="Prrafodelista"/>
        <w:numPr>
          <w:ilvl w:val="0"/>
          <w:numId w:val="5"/>
        </w:numPr>
        <w:spacing w:after="120" w:line="240" w:lineRule="auto"/>
        <w:ind w:left="1800"/>
      </w:pPr>
      <w:r>
        <w:t>Producto y Estrategia de Producción</w:t>
      </w:r>
    </w:p>
    <w:p w:rsidR="008022E9" w:rsidRDefault="008022E9" w:rsidP="001C7D22">
      <w:pPr>
        <w:pStyle w:val="Prrafodelista"/>
        <w:numPr>
          <w:ilvl w:val="0"/>
          <w:numId w:val="5"/>
        </w:numPr>
        <w:spacing w:after="120" w:line="240" w:lineRule="auto"/>
        <w:ind w:left="1800"/>
      </w:pPr>
      <w:r>
        <w:t>Tecnología</w:t>
      </w:r>
    </w:p>
    <w:p w:rsidR="008022E9" w:rsidRDefault="008022E9" w:rsidP="001C7D22">
      <w:pPr>
        <w:pStyle w:val="Prrafodelista"/>
        <w:numPr>
          <w:ilvl w:val="0"/>
          <w:numId w:val="5"/>
        </w:numPr>
        <w:spacing w:after="120" w:line="240" w:lineRule="auto"/>
        <w:ind w:left="1800"/>
      </w:pPr>
      <w:r>
        <w:t>Alcance Geográfico</w:t>
      </w:r>
    </w:p>
    <w:p w:rsidR="00B76888" w:rsidRDefault="00B76888" w:rsidP="00B76888">
      <w:pPr>
        <w:pStyle w:val="Prrafodelista"/>
        <w:spacing w:after="120" w:line="240" w:lineRule="auto"/>
        <w:ind w:left="1800"/>
      </w:pPr>
    </w:p>
    <w:p w:rsidR="008022E9" w:rsidRPr="00353E9F" w:rsidRDefault="008022E9" w:rsidP="00061028">
      <w:pPr>
        <w:spacing w:after="120" w:line="240" w:lineRule="auto"/>
        <w:rPr>
          <w:b/>
        </w:rPr>
      </w:pPr>
      <w:r w:rsidRPr="00353E9F">
        <w:rPr>
          <w:b/>
        </w:rPr>
        <w:t>Criterios de Ejecución</w:t>
      </w:r>
    </w:p>
    <w:p w:rsidR="008022E9" w:rsidRDefault="008022E9" w:rsidP="001C7D22">
      <w:pPr>
        <w:pStyle w:val="Prrafodelista"/>
        <w:numPr>
          <w:ilvl w:val="0"/>
          <w:numId w:val="5"/>
        </w:numPr>
        <w:spacing w:after="120" w:line="240" w:lineRule="auto"/>
        <w:ind w:left="1800"/>
      </w:pPr>
      <w:r>
        <w:t>Cuotas de Mercado</w:t>
      </w:r>
    </w:p>
    <w:p w:rsidR="008022E9" w:rsidRDefault="008022E9" w:rsidP="001C7D22">
      <w:pPr>
        <w:pStyle w:val="Prrafodelista"/>
        <w:numPr>
          <w:ilvl w:val="0"/>
          <w:numId w:val="5"/>
        </w:numPr>
        <w:spacing w:after="120" w:line="240" w:lineRule="auto"/>
        <w:ind w:left="1800"/>
      </w:pPr>
      <w:r>
        <w:t>Ventas y Mercadeo</w:t>
      </w:r>
    </w:p>
    <w:p w:rsidR="008022E9" w:rsidRDefault="008022E9" w:rsidP="001C7D22">
      <w:pPr>
        <w:pStyle w:val="Prrafodelista"/>
        <w:numPr>
          <w:ilvl w:val="0"/>
          <w:numId w:val="5"/>
        </w:numPr>
        <w:spacing w:after="120" w:line="240" w:lineRule="auto"/>
        <w:ind w:left="1800"/>
      </w:pPr>
      <w:r>
        <w:t>Producto de Calidad y Fiabilidad</w:t>
      </w:r>
    </w:p>
    <w:p w:rsidR="008022E9" w:rsidRDefault="008022E9" w:rsidP="001C7D22">
      <w:pPr>
        <w:pStyle w:val="Prrafodelista"/>
        <w:numPr>
          <w:ilvl w:val="0"/>
          <w:numId w:val="5"/>
        </w:numPr>
        <w:spacing w:after="120" w:line="240" w:lineRule="auto"/>
        <w:ind w:left="1800"/>
      </w:pPr>
      <w:r>
        <w:t>Características del Producto</w:t>
      </w:r>
    </w:p>
    <w:p w:rsidR="008022E9" w:rsidRDefault="008022E9" w:rsidP="001C7D22">
      <w:pPr>
        <w:pStyle w:val="Prrafodelista"/>
        <w:numPr>
          <w:ilvl w:val="0"/>
          <w:numId w:val="5"/>
        </w:numPr>
        <w:spacing w:after="120" w:line="240" w:lineRule="auto"/>
        <w:ind w:left="1800"/>
      </w:pPr>
      <w:r>
        <w:t>Precios</w:t>
      </w:r>
    </w:p>
    <w:p w:rsidR="008022E9" w:rsidRPr="004722F7" w:rsidRDefault="008022E9" w:rsidP="008022E9">
      <w:pPr>
        <w:pStyle w:val="Prrafodelista"/>
        <w:numPr>
          <w:ilvl w:val="0"/>
          <w:numId w:val="5"/>
        </w:numPr>
        <w:spacing w:after="120" w:line="240" w:lineRule="auto"/>
        <w:ind w:left="1800"/>
        <w:rPr>
          <w:b/>
        </w:rPr>
      </w:pPr>
      <w:r>
        <w:t>Permanencia de Poder</w:t>
      </w:r>
    </w:p>
    <w:p w:rsidR="00B76888" w:rsidRDefault="00B76888" w:rsidP="008022E9">
      <w:pPr>
        <w:rPr>
          <w:b/>
        </w:rPr>
        <w:sectPr w:rsidR="00B76888" w:rsidSect="008022E9">
          <w:type w:val="continuous"/>
          <w:pgSz w:w="12240" w:h="15840"/>
          <w:pgMar w:top="1417" w:right="1701" w:bottom="1417" w:left="1701" w:header="708" w:footer="1020" w:gutter="0"/>
          <w:cols w:num="2" w:space="708"/>
          <w:docGrid w:linePitch="360"/>
        </w:sectPr>
      </w:pPr>
    </w:p>
    <w:p w:rsidR="00B7241C" w:rsidRDefault="00B7241C" w:rsidP="008022E9">
      <w:pPr>
        <w:rPr>
          <w:b/>
        </w:rPr>
      </w:pPr>
      <w:r>
        <w:rPr>
          <w:noProof/>
          <w:lang w:eastAsia="es-CO"/>
        </w:rPr>
        <w:lastRenderedPageBreak/>
        <w:drawing>
          <wp:inline distT="0" distB="0" distL="0" distR="0">
            <wp:extent cx="2679590" cy="3484449"/>
            <wp:effectExtent l="0" t="0" r="698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85274" cy="3491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b/>
        </w:rPr>
        <w:t xml:space="preserve">  </w:t>
      </w:r>
      <w:r>
        <w:rPr>
          <w:noProof/>
          <w:lang w:eastAsia="es-CO"/>
        </w:rPr>
        <w:drawing>
          <wp:inline distT="0" distB="0" distL="0" distR="0">
            <wp:extent cx="2743200" cy="3501323"/>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750723" cy="3510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41C" w:rsidRDefault="00B7241C" w:rsidP="008022E9">
      <w:pPr>
        <w:rPr>
          <w:b/>
        </w:rPr>
      </w:pPr>
      <w:r>
        <w:rPr>
          <w:noProof/>
          <w:lang w:eastAsia="es-CO"/>
        </w:rPr>
        <w:drawing>
          <wp:inline distT="0" distB="0" distL="0" distR="0">
            <wp:extent cx="2751152" cy="35142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760238" cy="35258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b/>
        </w:rPr>
        <w:t xml:space="preserve"> </w:t>
      </w:r>
      <w:r>
        <w:rPr>
          <w:noProof/>
          <w:lang w:eastAsia="es-CO"/>
        </w:rPr>
        <w:drawing>
          <wp:inline distT="0" distB="0" distL="0" distR="0">
            <wp:extent cx="2743493" cy="351447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748553" cy="35209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97C" w:rsidRDefault="0019597C" w:rsidP="008022E9">
      <w:pPr>
        <w:rPr>
          <w:b/>
        </w:rPr>
      </w:pPr>
    </w:p>
    <w:p w:rsidR="00B7241C" w:rsidRDefault="0019597C" w:rsidP="0019597C">
      <w:pPr>
        <w:jc w:val="center"/>
        <w:rPr>
          <w:b/>
        </w:rPr>
      </w:pPr>
      <w:r>
        <w:rPr>
          <w:b/>
        </w:rPr>
        <w:lastRenderedPageBreak/>
        <w:t xml:space="preserve">   </w:t>
      </w:r>
      <w:r w:rsidR="00B7241C">
        <w:rPr>
          <w:noProof/>
          <w:lang w:eastAsia="es-CO"/>
        </w:rPr>
        <w:drawing>
          <wp:inline distT="0" distB="0" distL="0" distR="0">
            <wp:extent cx="2663687" cy="3427538"/>
            <wp:effectExtent l="0" t="0" r="381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66994" cy="34317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b/>
        </w:rPr>
        <w:t xml:space="preserve">   </w:t>
      </w:r>
      <w:r w:rsidR="00B7241C">
        <w:rPr>
          <w:noProof/>
          <w:lang w:eastAsia="es-CO"/>
        </w:rPr>
        <w:drawing>
          <wp:inline distT="0" distB="0" distL="0" distR="0">
            <wp:extent cx="2647784" cy="3407072"/>
            <wp:effectExtent l="0" t="0" r="63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47785" cy="34070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97C" w:rsidRDefault="0019597C" w:rsidP="0019597C">
      <w:pPr>
        <w:jc w:val="center"/>
        <w:rPr>
          <w:b/>
        </w:rPr>
      </w:pPr>
    </w:p>
    <w:p w:rsidR="0019597C" w:rsidRDefault="00B7241C" w:rsidP="0019597C">
      <w:pPr>
        <w:jc w:val="center"/>
        <w:rPr>
          <w:b/>
        </w:rPr>
      </w:pPr>
      <w:r>
        <w:rPr>
          <w:noProof/>
          <w:lang w:eastAsia="es-CO"/>
        </w:rPr>
        <w:drawing>
          <wp:inline distT="0" distB="0" distL="0" distR="0">
            <wp:extent cx="2676110" cy="3425421"/>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79541" cy="34298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9597C">
        <w:rPr>
          <w:b/>
        </w:rPr>
        <w:t xml:space="preserve">   </w:t>
      </w:r>
      <w:r>
        <w:rPr>
          <w:noProof/>
          <w:lang w:eastAsia="es-CO"/>
        </w:rPr>
        <w:drawing>
          <wp:inline distT="0" distB="0" distL="0" distR="0">
            <wp:extent cx="2639833" cy="3424909"/>
            <wp:effectExtent l="0" t="0" r="825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55599" cy="34453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97C" w:rsidRDefault="0019597C" w:rsidP="008022E9">
      <w:pPr>
        <w:rPr>
          <w:b/>
        </w:rPr>
      </w:pPr>
    </w:p>
    <w:p w:rsidR="00B7241C" w:rsidRDefault="00B7241C" w:rsidP="0019597C">
      <w:pPr>
        <w:jc w:val="center"/>
        <w:rPr>
          <w:b/>
        </w:rPr>
      </w:pPr>
      <w:r>
        <w:rPr>
          <w:noProof/>
          <w:lang w:eastAsia="es-CO"/>
        </w:rPr>
        <w:lastRenderedPageBreak/>
        <w:drawing>
          <wp:inline distT="0" distB="0" distL="0" distR="0">
            <wp:extent cx="2663687" cy="3441406"/>
            <wp:effectExtent l="0" t="0" r="381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67485" cy="34463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9597C">
        <w:rPr>
          <w:b/>
        </w:rPr>
        <w:t xml:space="preserve">  </w:t>
      </w:r>
      <w:r>
        <w:rPr>
          <w:noProof/>
          <w:lang w:eastAsia="es-CO"/>
        </w:rPr>
        <w:drawing>
          <wp:inline distT="0" distB="0" distL="0" distR="0">
            <wp:extent cx="2691235" cy="3447528"/>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94439" cy="34516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97C" w:rsidRDefault="0019597C" w:rsidP="0019597C">
      <w:pPr>
        <w:jc w:val="center"/>
        <w:rPr>
          <w:b/>
        </w:rPr>
      </w:pPr>
    </w:p>
    <w:p w:rsidR="00B7241C" w:rsidRDefault="00B7241C" w:rsidP="007018EC">
      <w:pPr>
        <w:jc w:val="center"/>
        <w:rPr>
          <w:b/>
        </w:rPr>
      </w:pPr>
      <w:r>
        <w:rPr>
          <w:noProof/>
          <w:lang w:eastAsia="es-CO"/>
        </w:rPr>
        <w:drawing>
          <wp:inline distT="0" distB="0" distL="0" distR="0">
            <wp:extent cx="2759103" cy="3638377"/>
            <wp:effectExtent l="0" t="0" r="317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764527" cy="36455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22E9" w:rsidRPr="007018EC" w:rsidRDefault="007018EC" w:rsidP="007018EC">
      <w:pPr>
        <w:jc w:val="center"/>
        <w:rPr>
          <w:sz w:val="16"/>
          <w:szCs w:val="16"/>
        </w:rPr>
      </w:pPr>
      <w:r>
        <w:rPr>
          <w:sz w:val="16"/>
          <w:szCs w:val="16"/>
        </w:rPr>
        <w:t>Resumen de Estudio, costo estudio completo USD 2.900.oo</w:t>
      </w:r>
    </w:p>
    <w:p w:rsidR="008022E9" w:rsidRPr="00353E9F" w:rsidRDefault="00061028" w:rsidP="00A523ED">
      <w:pPr>
        <w:jc w:val="both"/>
        <w:rPr>
          <w:b/>
        </w:rPr>
      </w:pPr>
      <w:r>
        <w:rPr>
          <w:b/>
        </w:rPr>
        <w:lastRenderedPageBreak/>
        <w:t>Resultados</w:t>
      </w:r>
      <w:r w:rsidR="002E5B94">
        <w:rPr>
          <w:b/>
        </w:rPr>
        <w:t xml:space="preserve"> e</w:t>
      </w:r>
      <w:r w:rsidR="008022E9" w:rsidRPr="00353E9F">
        <w:rPr>
          <w:b/>
        </w:rPr>
        <w:t>l Podio Pike Pulse</w:t>
      </w:r>
      <w:r>
        <w:rPr>
          <w:b/>
        </w:rPr>
        <w:t>.</w:t>
      </w:r>
    </w:p>
    <w:p w:rsidR="008022E9" w:rsidRPr="00061028" w:rsidRDefault="008022E9" w:rsidP="00061028">
      <w:pPr>
        <w:spacing w:after="0" w:line="240" w:lineRule="auto"/>
        <w:jc w:val="both"/>
        <w:rPr>
          <w:sz w:val="24"/>
          <w:szCs w:val="24"/>
        </w:rPr>
      </w:pPr>
      <w:proofErr w:type="spellStart"/>
      <w:r w:rsidRPr="00061028">
        <w:rPr>
          <w:sz w:val="24"/>
          <w:szCs w:val="24"/>
        </w:rPr>
        <w:t>Zero</w:t>
      </w:r>
      <w:proofErr w:type="spellEnd"/>
      <w:r w:rsidRPr="00061028">
        <w:rPr>
          <w:sz w:val="24"/>
          <w:szCs w:val="24"/>
        </w:rPr>
        <w:t xml:space="preserve"> </w:t>
      </w:r>
      <w:proofErr w:type="spellStart"/>
      <w:r w:rsidRPr="00061028">
        <w:rPr>
          <w:sz w:val="24"/>
          <w:szCs w:val="24"/>
        </w:rPr>
        <w:t>Motorcycles</w:t>
      </w:r>
      <w:proofErr w:type="spellEnd"/>
      <w:r w:rsidRPr="00061028">
        <w:rPr>
          <w:sz w:val="24"/>
          <w:szCs w:val="24"/>
        </w:rPr>
        <w:t xml:space="preserve"> ha conseguido la mejor clasificación en este Pike Pulse con una combinación de planificación de estrategias sólidas y una buena ejecución de las mismas. La línea producto de la empresa es muy adecuada para este nuevo mercado con la idea de menos costo</w:t>
      </w:r>
      <w:r w:rsidR="00061028">
        <w:rPr>
          <w:sz w:val="24"/>
          <w:szCs w:val="24"/>
        </w:rPr>
        <w:t>,</w:t>
      </w:r>
      <w:r w:rsidRPr="00061028">
        <w:rPr>
          <w:sz w:val="24"/>
          <w:szCs w:val="24"/>
        </w:rPr>
        <w:t xml:space="preserve"> más rendimiento</w:t>
      </w:r>
      <w:r w:rsidR="002E5B94" w:rsidRPr="00061028">
        <w:rPr>
          <w:sz w:val="24"/>
          <w:szCs w:val="24"/>
        </w:rPr>
        <w:t>, motocicletas de muy alta calidad</w:t>
      </w:r>
      <w:r w:rsidRPr="00061028">
        <w:rPr>
          <w:sz w:val="24"/>
          <w:szCs w:val="24"/>
        </w:rPr>
        <w:t xml:space="preserve">. </w:t>
      </w:r>
      <w:proofErr w:type="spellStart"/>
      <w:r w:rsidRPr="00061028">
        <w:rPr>
          <w:sz w:val="24"/>
          <w:szCs w:val="24"/>
        </w:rPr>
        <w:t>Zero</w:t>
      </w:r>
      <w:proofErr w:type="spellEnd"/>
      <w:r w:rsidRPr="00061028">
        <w:rPr>
          <w:sz w:val="24"/>
          <w:szCs w:val="24"/>
        </w:rPr>
        <w:t xml:space="preserve"> </w:t>
      </w:r>
      <w:r w:rsidR="002D0E01" w:rsidRPr="00061028">
        <w:rPr>
          <w:sz w:val="24"/>
          <w:szCs w:val="24"/>
        </w:rPr>
        <w:t>ataca mercados</w:t>
      </w:r>
      <w:r w:rsidRPr="00061028">
        <w:rPr>
          <w:sz w:val="24"/>
          <w:szCs w:val="24"/>
        </w:rPr>
        <w:t xml:space="preserve"> especializado</w:t>
      </w:r>
      <w:r w:rsidR="002D0E01" w:rsidRPr="00061028">
        <w:rPr>
          <w:sz w:val="24"/>
          <w:szCs w:val="24"/>
        </w:rPr>
        <w:t>s</w:t>
      </w:r>
      <w:r w:rsidRPr="00061028">
        <w:rPr>
          <w:sz w:val="24"/>
          <w:szCs w:val="24"/>
        </w:rPr>
        <w:t xml:space="preserve"> para las motocicletas eléctricas (todo terreno y aplicaciones de flota). Además, la compañía ha reunido un </w:t>
      </w:r>
      <w:r w:rsidR="002D0E01" w:rsidRPr="00061028">
        <w:rPr>
          <w:sz w:val="24"/>
          <w:szCs w:val="24"/>
        </w:rPr>
        <w:t xml:space="preserve">fuerte </w:t>
      </w:r>
      <w:r w:rsidRPr="00061028">
        <w:rPr>
          <w:sz w:val="24"/>
          <w:szCs w:val="24"/>
        </w:rPr>
        <w:t>equipo de gestión y sigue construyendo también una fuerte red de distribuidores en las principales regiones de Europa Occidental, Asia Pacífica, América Latina, y América del Norte. Todos estos factores han proporcionado a</w:t>
      </w:r>
      <w:r w:rsidR="002D0E01" w:rsidRPr="00061028">
        <w:rPr>
          <w:sz w:val="24"/>
          <w:szCs w:val="24"/>
        </w:rPr>
        <w:t xml:space="preserve"> </w:t>
      </w:r>
      <w:proofErr w:type="spellStart"/>
      <w:r w:rsidR="002D0E01" w:rsidRPr="00061028">
        <w:rPr>
          <w:sz w:val="24"/>
          <w:szCs w:val="24"/>
        </w:rPr>
        <w:t>Zero</w:t>
      </w:r>
      <w:proofErr w:type="spellEnd"/>
      <w:r w:rsidR="002D0E01" w:rsidRPr="00061028">
        <w:rPr>
          <w:sz w:val="24"/>
          <w:szCs w:val="24"/>
        </w:rPr>
        <w:t xml:space="preserve"> </w:t>
      </w:r>
      <w:r w:rsidRPr="00061028">
        <w:rPr>
          <w:sz w:val="24"/>
          <w:szCs w:val="24"/>
        </w:rPr>
        <w:t xml:space="preserve">un fuerte impulso liderando </w:t>
      </w:r>
      <w:r w:rsidR="002D0E01" w:rsidRPr="00061028">
        <w:rPr>
          <w:sz w:val="24"/>
          <w:szCs w:val="24"/>
        </w:rPr>
        <w:t>de nuevo en</w:t>
      </w:r>
      <w:r w:rsidRPr="00061028">
        <w:rPr>
          <w:sz w:val="24"/>
          <w:szCs w:val="24"/>
        </w:rPr>
        <w:t xml:space="preserve"> 2012.</w:t>
      </w:r>
      <w:r w:rsidR="002D0E01" w:rsidRPr="00061028">
        <w:rPr>
          <w:sz w:val="24"/>
          <w:szCs w:val="24"/>
        </w:rPr>
        <w:t xml:space="preserve"> </w:t>
      </w:r>
    </w:p>
    <w:p w:rsidR="00061028" w:rsidRDefault="00061028" w:rsidP="00061028">
      <w:pPr>
        <w:spacing w:after="0" w:line="240" w:lineRule="auto"/>
        <w:jc w:val="both"/>
        <w:rPr>
          <w:sz w:val="24"/>
          <w:szCs w:val="24"/>
          <w:u w:val="single"/>
        </w:rPr>
      </w:pPr>
    </w:p>
    <w:p w:rsidR="00061028" w:rsidRDefault="008022E9" w:rsidP="00061028">
      <w:pPr>
        <w:spacing w:after="0" w:line="240" w:lineRule="auto"/>
        <w:jc w:val="both"/>
        <w:rPr>
          <w:sz w:val="24"/>
          <w:szCs w:val="24"/>
        </w:rPr>
      </w:pPr>
      <w:proofErr w:type="spellStart"/>
      <w:r w:rsidRPr="00061028">
        <w:rPr>
          <w:sz w:val="24"/>
          <w:szCs w:val="24"/>
        </w:rPr>
        <w:t>Vectrix</w:t>
      </w:r>
      <w:proofErr w:type="spellEnd"/>
      <w:r w:rsidRPr="00061028">
        <w:rPr>
          <w:sz w:val="24"/>
          <w:szCs w:val="24"/>
        </w:rPr>
        <w:t xml:space="preserve"> el peor clasificado en esta investigación.</w:t>
      </w:r>
    </w:p>
    <w:p w:rsidR="008022E9" w:rsidRPr="00061028" w:rsidRDefault="008022E9" w:rsidP="00061028">
      <w:pPr>
        <w:spacing w:after="0" w:line="240" w:lineRule="auto"/>
        <w:jc w:val="both"/>
        <w:rPr>
          <w:sz w:val="24"/>
          <w:szCs w:val="24"/>
        </w:rPr>
      </w:pPr>
      <w:r w:rsidRPr="00061028">
        <w:rPr>
          <w:sz w:val="24"/>
          <w:szCs w:val="24"/>
        </w:rPr>
        <w:t xml:space="preserve"> </w:t>
      </w:r>
    </w:p>
    <w:p w:rsidR="008022E9" w:rsidRPr="00061028" w:rsidRDefault="00B83BF8" w:rsidP="00061028">
      <w:pPr>
        <w:spacing w:after="0" w:line="240" w:lineRule="auto"/>
        <w:jc w:val="center"/>
        <w:rPr>
          <w:sz w:val="24"/>
          <w:szCs w:val="24"/>
        </w:rPr>
      </w:pPr>
      <w:r>
        <w:rPr>
          <w:noProof/>
          <w:sz w:val="24"/>
          <w:szCs w:val="24"/>
          <w:lang w:eastAsia="es-CO"/>
        </w:rPr>
        <w:pict>
          <v:shapetype id="_x0000_t32" coordsize="21600,21600" o:spt="32" o:oned="t" path="m,l21600,21600e" filled="f">
            <v:path arrowok="t" fillok="f" o:connecttype="none"/>
            <o:lock v:ext="edit" shapetype="t"/>
          </v:shapetype>
          <v:shape id="_x0000_s1028" type="#_x0000_t32" style="position:absolute;left:0;text-align:left;margin-left:245.5pt;margin-top:9.25pt;width:47.6pt;height:110.2pt;z-index:251661312" o:connectortype="straight" strokecolor="red">
            <v:stroke endarrow="block"/>
          </v:shape>
        </w:pict>
      </w:r>
      <w:proofErr w:type="spellStart"/>
      <w:r w:rsidR="008022E9" w:rsidRPr="00061028">
        <w:rPr>
          <w:sz w:val="24"/>
          <w:szCs w:val="24"/>
        </w:rPr>
        <w:t>Zero</w:t>
      </w:r>
      <w:proofErr w:type="spellEnd"/>
      <w:r w:rsidR="008022E9" w:rsidRPr="00061028">
        <w:rPr>
          <w:sz w:val="24"/>
          <w:szCs w:val="24"/>
        </w:rPr>
        <w:t>: el mejor posicionado en motos eléctricas.</w:t>
      </w:r>
    </w:p>
    <w:p w:rsidR="008022E9" w:rsidRPr="00061028" w:rsidRDefault="00B83BF8" w:rsidP="00061028">
      <w:pPr>
        <w:spacing w:after="0" w:line="240" w:lineRule="auto"/>
        <w:rPr>
          <w:sz w:val="24"/>
          <w:szCs w:val="24"/>
          <w:u w:val="single"/>
        </w:rPr>
      </w:pPr>
      <w:r w:rsidRPr="00B83BF8">
        <w:rPr>
          <w:noProof/>
          <w:sz w:val="24"/>
          <w:szCs w:val="24"/>
          <w:lang w:eastAsia="es-CO"/>
        </w:rPr>
        <w:pict>
          <v:shape id="12 Conector recto de flecha" o:spid="_x0000_s1027" type="#_x0000_t32" style="position:absolute;margin-left:21.25pt;margin-top:7.1pt;width:141pt;height:192.8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" strokecolor="red" strokeweight="1pt">
            <v:stroke endarrow="open"/>
          </v:shape>
        </w:pict>
      </w:r>
      <w:proofErr w:type="spellStart"/>
      <w:r w:rsidR="008022E9" w:rsidRPr="00061028">
        <w:rPr>
          <w:sz w:val="24"/>
          <w:szCs w:val="24"/>
        </w:rPr>
        <w:t>Vectrix</w:t>
      </w:r>
      <w:proofErr w:type="spellEnd"/>
      <w:r w:rsidR="008022E9" w:rsidRPr="00061028">
        <w:rPr>
          <w:sz w:val="24"/>
          <w:szCs w:val="24"/>
        </w:rPr>
        <w:t>: el peor posicionado en motos eléctricas.</w:t>
      </w:r>
    </w:p>
    <w:p w:rsidR="008022E9" w:rsidRDefault="008022E9" w:rsidP="008022E9">
      <w:pPr>
        <w:spacing w:after="0" w:line="240" w:lineRule="auto"/>
        <w:jc w:val="center"/>
      </w:pPr>
      <w:r>
        <w:rPr>
          <w:noProof/>
          <w:lang w:eastAsia="es-CO"/>
        </w:rPr>
        <w:drawing>
          <wp:inline distT="0" distB="0" distL="0" distR="0">
            <wp:extent cx="5080883" cy="4009614"/>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093027" cy="40191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Resultados Análisis Investigación Motos Eléctricas Mercado Mundial</w:t>
      </w:r>
    </w:p>
    <w:p w:rsidR="008022E9" w:rsidRDefault="008022E9" w:rsidP="008022E9">
      <w:pPr>
        <w:spacing w:after="0" w:line="240" w:lineRule="auto"/>
        <w:jc w:val="center"/>
      </w:pPr>
      <w:r>
        <w:t>Fecha: Ene-Marzo de 2012</w:t>
      </w:r>
    </w:p>
    <w:p w:rsidR="008022E9" w:rsidRDefault="008022E9" w:rsidP="008022E9">
      <w:pPr>
        <w:spacing w:after="0" w:line="240" w:lineRule="auto"/>
        <w:jc w:val="center"/>
      </w:pPr>
    </w:p>
    <w:p w:rsidR="00C22CAA" w:rsidRDefault="00C22CAA" w:rsidP="008022E9">
      <w:pPr>
        <w:spacing w:after="0" w:line="240" w:lineRule="auto"/>
        <w:jc w:val="center"/>
        <w:rPr>
          <w:b/>
        </w:rPr>
      </w:pPr>
      <w:r w:rsidRPr="006A165B">
        <w:rPr>
          <w:b/>
        </w:rPr>
        <w:t>ZERO, mejor MOTO ELÉCTRICA 2011 Y 2012</w:t>
      </w:r>
    </w:p>
    <w:p w:rsidR="006927BC" w:rsidRPr="006A165B" w:rsidRDefault="006927BC" w:rsidP="008022E9">
      <w:pPr>
        <w:spacing w:after="0" w:line="240" w:lineRule="auto"/>
        <w:jc w:val="center"/>
        <w:rPr>
          <w:b/>
        </w:rPr>
      </w:pPr>
      <w:r>
        <w:rPr>
          <w:b/>
        </w:rPr>
        <w:t>(Reconocimiento)</w:t>
      </w:r>
    </w:p>
    <w:p w:rsidR="00C21420" w:rsidRDefault="00C21420" w:rsidP="008022E9">
      <w:pPr>
        <w:spacing w:after="0" w:line="240" w:lineRule="auto"/>
        <w:jc w:val="center"/>
      </w:pPr>
    </w:p>
    <w:p w:rsidR="00C21420" w:rsidRDefault="00C21420" w:rsidP="008022E9">
      <w:pPr>
        <w:spacing w:after="0" w:line="240" w:lineRule="auto"/>
        <w:jc w:val="center"/>
      </w:pPr>
      <w:r>
        <w:rPr>
          <w:noProof/>
          <w:lang w:eastAsia="es-CO"/>
        </w:rPr>
        <w:lastRenderedPageBreak/>
        <w:drawing>
          <wp:inline distT="0" distB="0" distL="0" distR="0">
            <wp:extent cx="5454595" cy="2736957"/>
            <wp:effectExtent l="0" t="0" r="0" b="63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453146" cy="2736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1420" w:rsidRDefault="00C21420" w:rsidP="008022E9">
      <w:pPr>
        <w:spacing w:after="0" w:line="240" w:lineRule="auto"/>
        <w:jc w:val="center"/>
      </w:pPr>
      <w:r>
        <w:rPr>
          <w:noProof/>
          <w:lang w:eastAsia="es-CO"/>
        </w:rPr>
        <w:drawing>
          <wp:inline distT="0" distB="0" distL="0" distR="0">
            <wp:extent cx="5343276" cy="2547562"/>
            <wp:effectExtent l="0" t="0" r="0" b="571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351855" cy="25516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1420" w:rsidRDefault="00C21420" w:rsidP="008022E9">
      <w:pPr>
        <w:spacing w:after="0" w:line="240" w:lineRule="auto"/>
        <w:jc w:val="center"/>
      </w:pPr>
      <w:r>
        <w:rPr>
          <w:noProof/>
          <w:lang w:eastAsia="es-CO"/>
        </w:rPr>
        <w:drawing>
          <wp:inline distT="0" distB="0" distL="0" distR="0">
            <wp:extent cx="5303520" cy="1877257"/>
            <wp:effectExtent l="0" t="0" r="0" b="889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307227" cy="18785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2CAA" w:rsidRDefault="00B83BF8" w:rsidP="00C22CAA">
      <w:hyperlink r:id="rId113" w:history="1">
        <w:r w:rsidR="00C22CAA">
          <w:rPr>
            <w:rStyle w:val="Hipervnculo"/>
          </w:rPr>
          <w:t>http://www.zeromotorcycles.com/uk/press-releases/may-15-2012-emotorbike-award.html</w:t>
        </w:r>
      </w:hyperlink>
    </w:p>
    <w:p w:rsidR="0014434F" w:rsidRDefault="0014434F" w:rsidP="008022E9">
      <w:pPr>
        <w:spacing w:after="0" w:line="240" w:lineRule="auto"/>
        <w:jc w:val="center"/>
      </w:pPr>
    </w:p>
    <w:p w:rsidR="00E93C07" w:rsidRPr="00061028" w:rsidRDefault="001C4441" w:rsidP="00061028">
      <w:pPr>
        <w:spacing w:after="0" w:line="240" w:lineRule="auto"/>
        <w:jc w:val="both"/>
        <w:rPr>
          <w:sz w:val="24"/>
          <w:szCs w:val="24"/>
        </w:rPr>
      </w:pPr>
      <w:r w:rsidRPr="00061028">
        <w:rPr>
          <w:sz w:val="24"/>
          <w:szCs w:val="24"/>
        </w:rPr>
        <w:lastRenderedPageBreak/>
        <w:t>En es</w:t>
      </w:r>
      <w:r w:rsidR="00061028">
        <w:rPr>
          <w:sz w:val="24"/>
          <w:szCs w:val="24"/>
        </w:rPr>
        <w:t>t</w:t>
      </w:r>
      <w:r w:rsidRPr="00061028">
        <w:rPr>
          <w:sz w:val="24"/>
          <w:szCs w:val="24"/>
        </w:rPr>
        <w:t xml:space="preserve">a línea </w:t>
      </w:r>
      <w:r w:rsidR="00061028">
        <w:rPr>
          <w:sz w:val="24"/>
          <w:szCs w:val="24"/>
        </w:rPr>
        <w:t>s</w:t>
      </w:r>
      <w:r w:rsidRPr="00061028">
        <w:rPr>
          <w:sz w:val="24"/>
          <w:szCs w:val="24"/>
        </w:rPr>
        <w:t xml:space="preserve">e ha mantenido </w:t>
      </w:r>
      <w:proofErr w:type="spellStart"/>
      <w:r w:rsidR="00FD02D3" w:rsidRPr="00061028">
        <w:rPr>
          <w:sz w:val="24"/>
          <w:szCs w:val="24"/>
        </w:rPr>
        <w:t>Zero</w:t>
      </w:r>
      <w:proofErr w:type="spellEnd"/>
      <w:r w:rsidR="00FD02D3" w:rsidRPr="00061028">
        <w:rPr>
          <w:sz w:val="24"/>
          <w:szCs w:val="24"/>
        </w:rPr>
        <w:t xml:space="preserve"> </w:t>
      </w:r>
      <w:r w:rsidRPr="00061028">
        <w:rPr>
          <w:sz w:val="24"/>
          <w:szCs w:val="24"/>
        </w:rPr>
        <w:t>como la mejor moto eléctrica y única en sus prestaciones y concepto</w:t>
      </w:r>
      <w:r w:rsidR="00061028">
        <w:rPr>
          <w:sz w:val="24"/>
          <w:szCs w:val="24"/>
        </w:rPr>
        <w:t>.</w:t>
      </w:r>
      <w:r w:rsidRPr="00061028">
        <w:rPr>
          <w:sz w:val="24"/>
          <w:szCs w:val="24"/>
        </w:rPr>
        <w:t xml:space="preserve"> </w:t>
      </w:r>
      <w:proofErr w:type="spellStart"/>
      <w:r w:rsidRPr="00061028">
        <w:rPr>
          <w:sz w:val="24"/>
          <w:szCs w:val="24"/>
        </w:rPr>
        <w:t>Zero</w:t>
      </w:r>
      <w:proofErr w:type="spellEnd"/>
      <w:r w:rsidRPr="00061028">
        <w:rPr>
          <w:sz w:val="24"/>
          <w:szCs w:val="24"/>
        </w:rPr>
        <w:t xml:space="preserve"> </w:t>
      </w:r>
      <w:proofErr w:type="spellStart"/>
      <w:r w:rsidRPr="00061028">
        <w:rPr>
          <w:sz w:val="24"/>
          <w:szCs w:val="24"/>
        </w:rPr>
        <w:t>Motorcycles</w:t>
      </w:r>
      <w:proofErr w:type="spellEnd"/>
      <w:r w:rsidRPr="00061028">
        <w:rPr>
          <w:sz w:val="24"/>
          <w:szCs w:val="24"/>
        </w:rPr>
        <w:t xml:space="preserve"> lanz</w:t>
      </w:r>
      <w:r w:rsidR="00A523ED" w:rsidRPr="00061028">
        <w:rPr>
          <w:sz w:val="24"/>
          <w:szCs w:val="24"/>
        </w:rPr>
        <w:t>ó</w:t>
      </w:r>
      <w:r w:rsidRPr="00061028">
        <w:rPr>
          <w:sz w:val="24"/>
          <w:szCs w:val="24"/>
        </w:rPr>
        <w:t xml:space="preserve"> su línea de productos 2013 en la pasada versión de la más importante feria de motos en el mundo.</w:t>
      </w:r>
    </w:p>
    <w:p w:rsidR="00C71F5B" w:rsidRDefault="00C71F5B" w:rsidP="00061028">
      <w:pPr>
        <w:pStyle w:val="Prrafodelista"/>
        <w:spacing w:after="0" w:line="240" w:lineRule="auto"/>
        <w:ind w:left="708"/>
      </w:pPr>
    </w:p>
    <w:p w:rsidR="001D14F8" w:rsidRPr="00C71F5B" w:rsidRDefault="00C71F5B" w:rsidP="00C71F5B">
      <w:pPr>
        <w:pStyle w:val="Prrafodelista"/>
        <w:ind w:left="708"/>
        <w:jc w:val="center"/>
        <w:rPr>
          <w:b/>
        </w:rPr>
      </w:pPr>
      <w:r w:rsidRPr="00C71F5B">
        <w:rPr>
          <w:b/>
        </w:rPr>
        <w:t>ZERO MOTORCYCLES - MODELOS 2013</w:t>
      </w:r>
    </w:p>
    <w:p w:rsidR="001D14F8" w:rsidRDefault="001D14F8" w:rsidP="001D14F8">
      <w:pPr>
        <w:pStyle w:val="Prrafodelista"/>
        <w:ind w:left="708"/>
        <w:jc w:val="center"/>
      </w:pPr>
      <w:r>
        <w:rPr>
          <w:noProof/>
          <w:lang w:eastAsia="es-CO"/>
        </w:rPr>
        <w:drawing>
          <wp:inline distT="0" distB="0" distL="0" distR="0">
            <wp:extent cx="2546011" cy="1818753"/>
            <wp:effectExtent l="0" t="0" r="6985" b="0"/>
            <wp:docPr id="79" name="Imagen 79" descr="E:\NBT\EV-2012\Zero\Fotos\2013\DS\2013_zero-ds_studio_orange-rp_1680x1200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BT\EV-2012\Zero\Fotos\2013\DS\2013_zero-ds_studio_orange-rp_1680x1200_press.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52459" cy="1823359"/>
                    </a:xfrm>
                    <a:prstGeom prst="rect">
                      <a:avLst/>
                    </a:prstGeom>
                    <a:noFill/>
                    <a:ln>
                      <a:noFill/>
                    </a:ln>
                  </pic:spPr>
                </pic:pic>
              </a:graphicData>
            </a:graphic>
          </wp:inline>
        </w:drawing>
      </w:r>
      <w:r>
        <w:rPr>
          <w:noProof/>
          <w:lang w:eastAsia="es-CO"/>
        </w:rPr>
        <w:drawing>
          <wp:inline distT="0" distB="0" distL="0" distR="0">
            <wp:extent cx="2544418" cy="1817615"/>
            <wp:effectExtent l="0" t="0" r="8890" b="0"/>
            <wp:docPr id="81" name="Imagen 81" descr="E:\NBT\EV-2012\Zero\Fotos\2013\S\2013_zero-s_studio_yellow-rp_1680x1200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BT\EV-2012\Zero\Fotos\2013\S\2013_zero-s_studio_yellow-rp_1680x1200_press.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48334" cy="1820413"/>
                    </a:xfrm>
                    <a:prstGeom prst="rect">
                      <a:avLst/>
                    </a:prstGeom>
                    <a:noFill/>
                    <a:ln>
                      <a:noFill/>
                    </a:ln>
                  </pic:spPr>
                </pic:pic>
              </a:graphicData>
            </a:graphic>
          </wp:inline>
        </w:drawing>
      </w:r>
    </w:p>
    <w:p w:rsidR="001D14F8" w:rsidRDefault="001D14F8" w:rsidP="001D14F8">
      <w:pPr>
        <w:pStyle w:val="Prrafodelista"/>
        <w:ind w:left="708"/>
        <w:jc w:val="center"/>
      </w:pPr>
      <w:r>
        <w:rPr>
          <w:noProof/>
          <w:lang w:eastAsia="es-CO"/>
        </w:rPr>
        <w:drawing>
          <wp:inline distT="0" distB="0" distL="0" distR="0">
            <wp:extent cx="2576223" cy="1840334"/>
            <wp:effectExtent l="0" t="0" r="0" b="7620"/>
            <wp:docPr id="82" name="Imagen 82" descr="E:\NBT\EV-2012\Zero\Fotos\2013\FX\2013_zero-fx_studio_rp_1680x1200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BT\EV-2012\Zero\Fotos\2013\FX\2013_zero-fx_studio_rp_1680x1200_press.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77245" cy="1841064"/>
                    </a:xfrm>
                    <a:prstGeom prst="rect">
                      <a:avLst/>
                    </a:prstGeom>
                    <a:noFill/>
                    <a:ln>
                      <a:noFill/>
                    </a:ln>
                  </pic:spPr>
                </pic:pic>
              </a:graphicData>
            </a:graphic>
          </wp:inline>
        </w:drawing>
      </w:r>
      <w:r>
        <w:rPr>
          <w:noProof/>
          <w:lang w:eastAsia="es-CO"/>
        </w:rPr>
        <w:drawing>
          <wp:inline distT="0" distB="0" distL="0" distR="0">
            <wp:extent cx="2504661" cy="1789212"/>
            <wp:effectExtent l="0" t="0" r="0" b="1905"/>
            <wp:docPr id="83" name="Imagen 83" descr="E:\NBT\EV-2012\Zero\Fotos\2013\MX\2013_zero-mx_studio_rp_1680x1200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BT\EV-2012\Zero\Fotos\2013\MX\2013_zero-mx_studio_rp_1680x1200_press.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07673" cy="1791363"/>
                    </a:xfrm>
                    <a:prstGeom prst="rect">
                      <a:avLst/>
                    </a:prstGeom>
                    <a:noFill/>
                    <a:ln>
                      <a:noFill/>
                    </a:ln>
                  </pic:spPr>
                </pic:pic>
              </a:graphicData>
            </a:graphic>
          </wp:inline>
        </w:drawing>
      </w:r>
    </w:p>
    <w:p w:rsidR="001D14F8" w:rsidRDefault="001D14F8" w:rsidP="001D14F8">
      <w:pPr>
        <w:pStyle w:val="Prrafodelista"/>
        <w:ind w:left="708"/>
        <w:jc w:val="center"/>
      </w:pPr>
      <w:r>
        <w:rPr>
          <w:noProof/>
          <w:lang w:eastAsia="es-CO"/>
        </w:rPr>
        <w:drawing>
          <wp:inline distT="0" distB="0" distL="0" distR="0">
            <wp:extent cx="2552369" cy="1823294"/>
            <wp:effectExtent l="0" t="0" r="635" b="5715"/>
            <wp:docPr id="84" name="Imagen 84" descr="E:\NBT\EV-2012\Zero\Fotos\2013\XU\2013_zero-xu_studio_rp_1680x1200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BT\EV-2012\Zero\Fotos\2013\XU\2013_zero-xu_studio_rp_1680x1200_press.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53380" cy="1824017"/>
                    </a:xfrm>
                    <a:prstGeom prst="rect">
                      <a:avLst/>
                    </a:prstGeom>
                    <a:noFill/>
                    <a:ln>
                      <a:noFill/>
                    </a:ln>
                  </pic:spPr>
                </pic:pic>
              </a:graphicData>
            </a:graphic>
          </wp:inline>
        </w:drawing>
      </w:r>
    </w:p>
    <w:p w:rsidR="001D14F8" w:rsidRDefault="001D14F8" w:rsidP="00E93C07">
      <w:pPr>
        <w:pStyle w:val="Prrafodelista"/>
        <w:ind w:left="708"/>
      </w:pPr>
    </w:p>
    <w:p w:rsidR="001D14F8" w:rsidRPr="001C4441" w:rsidRDefault="00B83BF8" w:rsidP="00CA055D">
      <w:pPr>
        <w:pStyle w:val="Prrafodelista"/>
        <w:spacing w:after="0" w:line="240" w:lineRule="auto"/>
        <w:ind w:left="709"/>
      </w:pPr>
      <w:hyperlink r:id="rId119" w:history="1">
        <w:r w:rsidR="001D14F8">
          <w:rPr>
            <w:rStyle w:val="Hipervnculo"/>
          </w:rPr>
          <w:t>http://www.zeromotorcycles.com/2013/</w:t>
        </w:r>
      </w:hyperlink>
    </w:p>
    <w:p w:rsidR="001D14F8" w:rsidRDefault="001D14F8" w:rsidP="00CA055D">
      <w:pPr>
        <w:pStyle w:val="Prrafodelista"/>
        <w:spacing w:after="0" w:line="240" w:lineRule="auto"/>
        <w:ind w:left="709"/>
      </w:pPr>
    </w:p>
    <w:p w:rsidR="001D14F8" w:rsidRDefault="00B83BF8" w:rsidP="00CA055D">
      <w:pPr>
        <w:pStyle w:val="Prrafodelista"/>
        <w:spacing w:after="0" w:line="240" w:lineRule="auto"/>
        <w:ind w:left="709"/>
      </w:pPr>
      <w:hyperlink r:id="rId120" w:history="1">
        <w:r w:rsidR="001D14F8">
          <w:rPr>
            <w:rStyle w:val="Hipervnculo"/>
          </w:rPr>
          <w:t>http://www.intermot-cologne.com/en/intermot/ausstellersuche/suche/suche.php?stichwort=zero</w:t>
        </w:r>
      </w:hyperlink>
    </w:p>
    <w:p w:rsidR="001D14F8" w:rsidRDefault="001D14F8" w:rsidP="00CA055D">
      <w:pPr>
        <w:pStyle w:val="Prrafodelista"/>
        <w:spacing w:after="0" w:line="240" w:lineRule="auto"/>
        <w:ind w:left="709"/>
      </w:pPr>
    </w:p>
    <w:p w:rsidR="007C7C3B" w:rsidRDefault="00B83BF8" w:rsidP="00CA055D">
      <w:pPr>
        <w:pStyle w:val="Prrafodelista"/>
        <w:spacing w:after="0" w:line="240" w:lineRule="auto"/>
        <w:ind w:left="709"/>
        <w:rPr>
          <w:b/>
        </w:rPr>
      </w:pPr>
      <w:hyperlink r:id="rId121" w:history="1">
        <w:r w:rsidR="001D14F8">
          <w:rPr>
            <w:rStyle w:val="Hipervnculo"/>
          </w:rPr>
          <w:t>http://www.youtube.com/watch?v=DUrEbcjrKK0</w:t>
        </w:r>
      </w:hyperlink>
    </w:p>
    <w:p w:rsidR="00E93C07" w:rsidRDefault="00E93C07" w:rsidP="00CA055D">
      <w:pPr>
        <w:pStyle w:val="Prrafodelista"/>
        <w:spacing w:after="0" w:line="240" w:lineRule="auto"/>
        <w:ind w:left="709"/>
        <w:rPr>
          <w:b/>
        </w:rPr>
      </w:pPr>
    </w:p>
    <w:p w:rsidR="00B55D56" w:rsidRPr="00156427" w:rsidRDefault="00156427" w:rsidP="00156427">
      <w:pPr>
        <w:spacing w:after="0" w:line="240" w:lineRule="auto"/>
        <w:jc w:val="both"/>
        <w:rPr>
          <w:i/>
        </w:rPr>
      </w:pPr>
      <w:r>
        <w:rPr>
          <w:i/>
        </w:rPr>
        <w:lastRenderedPageBreak/>
        <w:t xml:space="preserve">“(…) </w:t>
      </w:r>
      <w:r w:rsidR="001C7D22" w:rsidRPr="00156427">
        <w:rPr>
          <w:i/>
        </w:rPr>
        <w:t>No se entiende porque la Policía Metropolitana, no realizó pru</w:t>
      </w:r>
      <w:r>
        <w:rPr>
          <w:i/>
        </w:rPr>
        <w:t xml:space="preserve">ebas con la motocicleta </w:t>
      </w:r>
      <w:proofErr w:type="spellStart"/>
      <w:r>
        <w:rPr>
          <w:i/>
        </w:rPr>
        <w:t>Vectrix</w:t>
      </w:r>
      <w:proofErr w:type="spellEnd"/>
      <w:r>
        <w:rPr>
          <w:i/>
        </w:rPr>
        <w:t xml:space="preserve"> (…) </w:t>
      </w:r>
      <w:r w:rsidR="001C7D22" w:rsidRPr="00156427">
        <w:rPr>
          <w:i/>
        </w:rPr>
        <w:t>máxime cuando la experiencia en el mercado de esta era de más de cinco (5) años en el país</w:t>
      </w:r>
      <w:r>
        <w:rPr>
          <w:i/>
        </w:rPr>
        <w:t>…”</w:t>
      </w:r>
      <w:r w:rsidR="001C7D22" w:rsidRPr="00156427">
        <w:rPr>
          <w:i/>
        </w:rPr>
        <w:t xml:space="preserve">. </w:t>
      </w:r>
    </w:p>
    <w:p w:rsidR="00F62D3A" w:rsidRDefault="00F62D3A" w:rsidP="00156427">
      <w:pPr>
        <w:pStyle w:val="Prrafodelista"/>
        <w:spacing w:after="0" w:line="240" w:lineRule="auto"/>
        <w:ind w:left="708"/>
        <w:rPr>
          <w:b/>
        </w:rPr>
      </w:pPr>
    </w:p>
    <w:p w:rsidR="00051F69" w:rsidRPr="00156427" w:rsidRDefault="00F62D3A" w:rsidP="00156427">
      <w:pPr>
        <w:spacing w:after="0" w:line="240" w:lineRule="auto"/>
        <w:jc w:val="both"/>
        <w:rPr>
          <w:sz w:val="24"/>
          <w:szCs w:val="24"/>
        </w:rPr>
      </w:pPr>
      <w:r w:rsidRPr="00156427">
        <w:rPr>
          <w:sz w:val="24"/>
          <w:szCs w:val="24"/>
        </w:rPr>
        <w:t xml:space="preserve">No se realizaron pruebas con </w:t>
      </w:r>
      <w:proofErr w:type="spellStart"/>
      <w:r w:rsidRPr="00156427">
        <w:rPr>
          <w:sz w:val="24"/>
          <w:szCs w:val="24"/>
        </w:rPr>
        <w:t>Vectrix</w:t>
      </w:r>
      <w:proofErr w:type="spellEnd"/>
      <w:r w:rsidRPr="00156427">
        <w:rPr>
          <w:sz w:val="24"/>
          <w:szCs w:val="24"/>
        </w:rPr>
        <w:t xml:space="preserve"> porque la compañía representante de esa marca no ofreció el producto</w:t>
      </w:r>
      <w:r w:rsidR="00C0332C" w:rsidRPr="00156427">
        <w:rPr>
          <w:sz w:val="24"/>
          <w:szCs w:val="24"/>
        </w:rPr>
        <w:t xml:space="preserve"> </w:t>
      </w:r>
      <w:r w:rsidR="00094FC7" w:rsidRPr="00156427">
        <w:rPr>
          <w:sz w:val="24"/>
          <w:szCs w:val="24"/>
        </w:rPr>
        <w:t xml:space="preserve">durante los 5 años de experiencia que </w:t>
      </w:r>
      <w:r w:rsidR="00156427">
        <w:rPr>
          <w:sz w:val="24"/>
          <w:szCs w:val="24"/>
        </w:rPr>
        <w:t>afirma</w:t>
      </w:r>
      <w:r w:rsidR="00094FC7" w:rsidRPr="00156427">
        <w:rPr>
          <w:sz w:val="24"/>
          <w:szCs w:val="24"/>
        </w:rPr>
        <w:t xml:space="preserve"> tener (hecho que no fue posible confirmar en atención a que no se document</w:t>
      </w:r>
      <w:r w:rsidR="00156427">
        <w:rPr>
          <w:sz w:val="24"/>
          <w:szCs w:val="24"/>
        </w:rPr>
        <w:t>ó</w:t>
      </w:r>
      <w:r w:rsidR="001123C5" w:rsidRPr="00156427">
        <w:rPr>
          <w:sz w:val="24"/>
          <w:szCs w:val="24"/>
        </w:rPr>
        <w:t>)</w:t>
      </w:r>
      <w:r w:rsidR="00051F69" w:rsidRPr="00156427">
        <w:rPr>
          <w:sz w:val="24"/>
          <w:szCs w:val="24"/>
        </w:rPr>
        <w:t xml:space="preserve">. </w:t>
      </w:r>
      <w:r w:rsidR="00156427">
        <w:rPr>
          <w:sz w:val="24"/>
          <w:szCs w:val="24"/>
        </w:rPr>
        <w:t>En cambio, sí s</w:t>
      </w:r>
      <w:r w:rsidR="00051F69" w:rsidRPr="00156427">
        <w:rPr>
          <w:sz w:val="24"/>
          <w:szCs w:val="24"/>
        </w:rPr>
        <w:t>e pudo obtener por medio de internet un anuncio que menciona la entrada</w:t>
      </w:r>
      <w:r w:rsidR="00156427">
        <w:rPr>
          <w:sz w:val="24"/>
          <w:szCs w:val="24"/>
        </w:rPr>
        <w:t xml:space="preserve"> al mercado</w:t>
      </w:r>
      <w:r w:rsidR="00051F69" w:rsidRPr="00156427">
        <w:rPr>
          <w:sz w:val="24"/>
          <w:szCs w:val="24"/>
        </w:rPr>
        <w:t xml:space="preserve"> de la compañía </w:t>
      </w:r>
      <w:r w:rsidR="00156427">
        <w:rPr>
          <w:sz w:val="24"/>
          <w:szCs w:val="24"/>
        </w:rPr>
        <w:t xml:space="preserve">en mención </w:t>
      </w:r>
      <w:r w:rsidR="00051F69" w:rsidRPr="00156427">
        <w:rPr>
          <w:sz w:val="24"/>
          <w:szCs w:val="24"/>
        </w:rPr>
        <w:t xml:space="preserve">a partir de </w:t>
      </w:r>
      <w:r w:rsidR="00156427">
        <w:rPr>
          <w:sz w:val="24"/>
          <w:szCs w:val="24"/>
        </w:rPr>
        <w:t>o</w:t>
      </w:r>
      <w:r w:rsidR="00051F69" w:rsidRPr="00156427">
        <w:rPr>
          <w:sz w:val="24"/>
          <w:szCs w:val="24"/>
        </w:rPr>
        <w:t>ctubre de 2012 y no hace 5 años.</w:t>
      </w:r>
    </w:p>
    <w:p w:rsidR="00051F69" w:rsidRDefault="00051F69" w:rsidP="00051F69">
      <w:pPr>
        <w:pStyle w:val="Prrafodelista"/>
        <w:ind w:left="1080"/>
      </w:pPr>
    </w:p>
    <w:p w:rsidR="00051F69" w:rsidRDefault="00051F69" w:rsidP="00051F69">
      <w:pPr>
        <w:pStyle w:val="Prrafodelista"/>
        <w:ind w:left="1080"/>
      </w:pPr>
      <w:r>
        <w:rPr>
          <w:noProof/>
          <w:lang w:eastAsia="es-CO"/>
        </w:rPr>
        <w:drawing>
          <wp:inline distT="0" distB="0" distL="0" distR="0">
            <wp:extent cx="4707172" cy="37553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719590" cy="3765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1F69" w:rsidRDefault="00B83BF8" w:rsidP="00156427">
      <w:pPr>
        <w:spacing w:after="0" w:line="240" w:lineRule="auto"/>
        <w:jc w:val="both"/>
        <w:rPr>
          <w:rStyle w:val="Hipervnculo"/>
          <w:rFonts w:ascii="Tahoma" w:eastAsia="Times New Roman" w:hAnsi="Tahoma" w:cs="Tahoma"/>
          <w:sz w:val="20"/>
          <w:szCs w:val="20"/>
        </w:rPr>
      </w:pPr>
      <w:hyperlink r:id="rId123" w:history="1">
        <w:r w:rsidR="00051F69" w:rsidRPr="00156427">
          <w:rPr>
            <w:rStyle w:val="Hipervnculo"/>
            <w:rFonts w:eastAsia="Times New Roman" w:cstheme="minorHAnsi"/>
            <w:sz w:val="20"/>
            <w:szCs w:val="20"/>
          </w:rPr>
          <w:t>http://www.motor.com.co/revista-motor/19deseptiembrede2012/ARTICULO-WEB-NEW_NOTA_INTERIOR-12228620.htm</w:t>
        </w:r>
        <w:r w:rsidR="00051F69">
          <w:rPr>
            <w:rStyle w:val="Hipervnculo"/>
            <w:rFonts w:ascii="Tahoma" w:eastAsia="Times New Roman" w:hAnsi="Tahoma" w:cs="Tahoma"/>
            <w:sz w:val="20"/>
            <w:szCs w:val="20"/>
          </w:rPr>
          <w:t>l</w:t>
        </w:r>
      </w:hyperlink>
    </w:p>
    <w:p w:rsidR="00490177" w:rsidRPr="00156427" w:rsidRDefault="00490177" w:rsidP="00156427">
      <w:pPr>
        <w:spacing w:after="0" w:line="240" w:lineRule="auto"/>
        <w:ind w:left="1077"/>
        <w:jc w:val="both"/>
        <w:rPr>
          <w:rFonts w:ascii="Tahoma" w:eastAsia="Times New Roman" w:hAnsi="Tahoma" w:cs="Tahoma"/>
          <w:sz w:val="24"/>
          <w:szCs w:val="24"/>
        </w:rPr>
      </w:pPr>
    </w:p>
    <w:p w:rsidR="00C12E1B" w:rsidRPr="00156427" w:rsidRDefault="00136131" w:rsidP="00156427">
      <w:pPr>
        <w:spacing w:after="0" w:line="240" w:lineRule="auto"/>
        <w:jc w:val="both"/>
        <w:rPr>
          <w:sz w:val="24"/>
          <w:szCs w:val="24"/>
        </w:rPr>
      </w:pPr>
      <w:r w:rsidRPr="00156427">
        <w:rPr>
          <w:sz w:val="24"/>
          <w:szCs w:val="24"/>
        </w:rPr>
        <w:t>E</w:t>
      </w:r>
      <w:r w:rsidR="001123C5" w:rsidRPr="00156427">
        <w:rPr>
          <w:sz w:val="24"/>
          <w:szCs w:val="24"/>
        </w:rPr>
        <w:t xml:space="preserve">n la búsqueda </w:t>
      </w:r>
      <w:r w:rsidRPr="00156427">
        <w:rPr>
          <w:sz w:val="24"/>
          <w:szCs w:val="24"/>
        </w:rPr>
        <w:t xml:space="preserve">documental </w:t>
      </w:r>
      <w:r w:rsidR="001123C5" w:rsidRPr="00156427">
        <w:rPr>
          <w:sz w:val="24"/>
          <w:szCs w:val="24"/>
        </w:rPr>
        <w:t xml:space="preserve">de la experiencia </w:t>
      </w:r>
      <w:proofErr w:type="spellStart"/>
      <w:r w:rsidR="001123C5" w:rsidRPr="00156427">
        <w:rPr>
          <w:sz w:val="24"/>
          <w:szCs w:val="24"/>
        </w:rPr>
        <w:t>Vectrix</w:t>
      </w:r>
      <w:proofErr w:type="spellEnd"/>
      <w:r w:rsidR="001123C5" w:rsidRPr="00156427">
        <w:rPr>
          <w:sz w:val="24"/>
          <w:szCs w:val="24"/>
        </w:rPr>
        <w:t xml:space="preserve"> en Colombia</w:t>
      </w:r>
      <w:r w:rsidR="00156427">
        <w:rPr>
          <w:sz w:val="24"/>
          <w:szCs w:val="24"/>
        </w:rPr>
        <w:t>,</w:t>
      </w:r>
      <w:r w:rsidRPr="00156427">
        <w:rPr>
          <w:sz w:val="24"/>
          <w:szCs w:val="24"/>
        </w:rPr>
        <w:t xml:space="preserve"> </w:t>
      </w:r>
      <w:r w:rsidR="00156427">
        <w:rPr>
          <w:sz w:val="24"/>
          <w:szCs w:val="24"/>
        </w:rPr>
        <w:t>con el fin de c</w:t>
      </w:r>
      <w:r w:rsidRPr="00156427">
        <w:rPr>
          <w:sz w:val="24"/>
          <w:szCs w:val="24"/>
        </w:rPr>
        <w:t>onfirmar su introducción hace 5 años al país</w:t>
      </w:r>
      <w:r w:rsidR="001123C5" w:rsidRPr="00156427">
        <w:rPr>
          <w:sz w:val="24"/>
          <w:szCs w:val="24"/>
        </w:rPr>
        <w:t xml:space="preserve">, </w:t>
      </w:r>
      <w:r w:rsidR="00184BA7" w:rsidRPr="00156427">
        <w:rPr>
          <w:sz w:val="24"/>
          <w:szCs w:val="24"/>
        </w:rPr>
        <w:t xml:space="preserve">se </w:t>
      </w:r>
      <w:r w:rsidRPr="00156427">
        <w:rPr>
          <w:sz w:val="24"/>
          <w:szCs w:val="24"/>
        </w:rPr>
        <w:t xml:space="preserve">pudo </w:t>
      </w:r>
      <w:r w:rsidR="001123C5" w:rsidRPr="00156427">
        <w:rPr>
          <w:sz w:val="24"/>
          <w:szCs w:val="24"/>
        </w:rPr>
        <w:t>conoc</w:t>
      </w:r>
      <w:r w:rsidRPr="00156427">
        <w:rPr>
          <w:sz w:val="24"/>
          <w:szCs w:val="24"/>
        </w:rPr>
        <w:t>er</w:t>
      </w:r>
      <w:r w:rsidR="00184BA7" w:rsidRPr="00156427">
        <w:rPr>
          <w:sz w:val="24"/>
          <w:szCs w:val="24"/>
        </w:rPr>
        <w:t xml:space="preserve"> que la compañía </w:t>
      </w:r>
      <w:proofErr w:type="spellStart"/>
      <w:r w:rsidRPr="00156427">
        <w:rPr>
          <w:sz w:val="24"/>
          <w:szCs w:val="24"/>
        </w:rPr>
        <w:t>Vectrix</w:t>
      </w:r>
      <w:proofErr w:type="spellEnd"/>
      <w:r w:rsidRPr="00156427">
        <w:rPr>
          <w:sz w:val="24"/>
          <w:szCs w:val="24"/>
        </w:rPr>
        <w:t xml:space="preserve"> </w:t>
      </w:r>
      <w:r w:rsidR="00184BA7" w:rsidRPr="00156427">
        <w:rPr>
          <w:sz w:val="24"/>
          <w:szCs w:val="24"/>
        </w:rPr>
        <w:t>entr</w:t>
      </w:r>
      <w:r w:rsidR="00156427">
        <w:rPr>
          <w:sz w:val="24"/>
          <w:szCs w:val="24"/>
        </w:rPr>
        <w:t>ó</w:t>
      </w:r>
      <w:r w:rsidR="00184BA7" w:rsidRPr="00156427">
        <w:rPr>
          <w:sz w:val="24"/>
          <w:szCs w:val="24"/>
        </w:rPr>
        <w:t xml:space="preserve"> en bancarrota</w:t>
      </w:r>
      <w:r w:rsidRPr="00156427">
        <w:rPr>
          <w:sz w:val="24"/>
          <w:szCs w:val="24"/>
        </w:rPr>
        <w:t xml:space="preserve"> a nivel mundial en Julio de </w:t>
      </w:r>
      <w:r w:rsidR="00156427">
        <w:rPr>
          <w:sz w:val="24"/>
          <w:szCs w:val="24"/>
        </w:rPr>
        <w:t>20</w:t>
      </w:r>
      <w:r w:rsidR="00051F69" w:rsidRPr="00156427">
        <w:rPr>
          <w:sz w:val="24"/>
          <w:szCs w:val="24"/>
        </w:rPr>
        <w:t xml:space="preserve">09, como </w:t>
      </w:r>
      <w:r w:rsidR="00156427">
        <w:rPr>
          <w:sz w:val="24"/>
          <w:szCs w:val="24"/>
        </w:rPr>
        <w:t>lo registran las páginas que a continuación relacionamos y que ilustramos con unas notas en tal sentido.</w:t>
      </w:r>
    </w:p>
    <w:p w:rsidR="00156427" w:rsidRDefault="00156427" w:rsidP="00156427">
      <w:pPr>
        <w:spacing w:after="0" w:line="240" w:lineRule="auto"/>
      </w:pPr>
    </w:p>
    <w:p w:rsidR="009E3996" w:rsidRPr="00156427" w:rsidRDefault="00B83BF8" w:rsidP="00156427">
      <w:pPr>
        <w:spacing w:after="0" w:line="240" w:lineRule="auto"/>
        <w:rPr>
          <w:sz w:val="20"/>
          <w:szCs w:val="20"/>
        </w:rPr>
      </w:pPr>
      <w:hyperlink r:id="rId124" w:history="1">
        <w:r w:rsidR="009E3996" w:rsidRPr="00156427">
          <w:rPr>
            <w:rStyle w:val="Hipervnculo"/>
            <w:sz w:val="20"/>
            <w:szCs w:val="20"/>
          </w:rPr>
          <w:t>http://www.1000scooters.com/vectrix-entra-en-bancarrota/</w:t>
        </w:r>
      </w:hyperlink>
    </w:p>
    <w:p w:rsidR="009E3996" w:rsidRPr="00156427" w:rsidRDefault="00B83BF8" w:rsidP="00156427">
      <w:pPr>
        <w:spacing w:after="0" w:line="240" w:lineRule="auto"/>
        <w:rPr>
          <w:sz w:val="20"/>
          <w:szCs w:val="20"/>
        </w:rPr>
      </w:pPr>
      <w:hyperlink r:id="rId125" w:history="1">
        <w:r w:rsidR="009E3996" w:rsidRPr="00156427">
          <w:rPr>
            <w:rStyle w:val="Hipervnculo"/>
            <w:sz w:val="20"/>
            <w:szCs w:val="20"/>
          </w:rPr>
          <w:t>http://www.bereco.es/vectrix-entra-en-bancarrota/</w:t>
        </w:r>
      </w:hyperlink>
    </w:p>
    <w:p w:rsidR="002C10EC" w:rsidRPr="00156427" w:rsidRDefault="00B83BF8" w:rsidP="00156427">
      <w:pPr>
        <w:spacing w:after="0" w:line="240" w:lineRule="auto"/>
        <w:rPr>
          <w:sz w:val="20"/>
          <w:szCs w:val="20"/>
        </w:rPr>
      </w:pPr>
      <w:hyperlink r:id="rId126" w:history="1">
        <w:r w:rsidR="002C10EC" w:rsidRPr="00156427">
          <w:rPr>
            <w:rStyle w:val="Hipervnculo"/>
            <w:sz w:val="20"/>
            <w:szCs w:val="20"/>
          </w:rPr>
          <w:t>http://www.forococheselectricos.com/2009/07/vectrix-anuncia-su-bacarrota.html</w:t>
        </w:r>
      </w:hyperlink>
    </w:p>
    <w:p w:rsidR="009E3996" w:rsidRPr="00156427" w:rsidRDefault="00B83BF8" w:rsidP="00156427">
      <w:pPr>
        <w:spacing w:after="0" w:line="240" w:lineRule="auto"/>
        <w:rPr>
          <w:sz w:val="20"/>
          <w:szCs w:val="20"/>
        </w:rPr>
      </w:pPr>
      <w:hyperlink r:id="rId127" w:history="1">
        <w:r w:rsidR="002C10EC" w:rsidRPr="00156427">
          <w:rPr>
            <w:rStyle w:val="Hipervnculo"/>
            <w:sz w:val="20"/>
            <w:szCs w:val="20"/>
          </w:rPr>
          <w:t>http://en.wikipedia.org/wiki/Vectrix</w:t>
        </w:r>
      </w:hyperlink>
    </w:p>
    <w:p w:rsidR="00C12E1B" w:rsidRDefault="00C12E1B" w:rsidP="00156427">
      <w:pPr>
        <w:pStyle w:val="Prrafodelista"/>
        <w:spacing w:after="0" w:line="240" w:lineRule="auto"/>
        <w:ind w:left="1080"/>
      </w:pPr>
    </w:p>
    <w:p w:rsidR="00051F69" w:rsidRDefault="009E3996" w:rsidP="009E3996">
      <w:pPr>
        <w:jc w:val="center"/>
      </w:pPr>
      <w:r>
        <w:rPr>
          <w:noProof/>
          <w:lang w:eastAsia="es-CO"/>
        </w:rPr>
        <w:lastRenderedPageBreak/>
        <w:drawing>
          <wp:inline distT="0" distB="0" distL="0" distR="0">
            <wp:extent cx="5128591" cy="3415663"/>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127229" cy="34147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s-CO"/>
        </w:rPr>
        <w:drawing>
          <wp:inline distT="0" distB="0" distL="0" distR="0">
            <wp:extent cx="5064981" cy="3288685"/>
            <wp:effectExtent l="0" t="0" r="2540" b="698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063634" cy="3287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7564" w:rsidRPr="00156427" w:rsidRDefault="00346D34" w:rsidP="00156427">
      <w:pPr>
        <w:spacing w:after="0" w:line="240" w:lineRule="auto"/>
        <w:jc w:val="both"/>
        <w:rPr>
          <w:sz w:val="24"/>
          <w:szCs w:val="24"/>
        </w:rPr>
      </w:pPr>
      <w:r w:rsidRPr="00156427">
        <w:rPr>
          <w:sz w:val="24"/>
          <w:szCs w:val="24"/>
        </w:rPr>
        <w:t>N</w:t>
      </w:r>
      <w:r w:rsidR="00094FC7" w:rsidRPr="00156427">
        <w:rPr>
          <w:sz w:val="24"/>
          <w:szCs w:val="24"/>
        </w:rPr>
        <w:t>o obstante</w:t>
      </w:r>
      <w:r w:rsidR="00A523ED" w:rsidRPr="00156427">
        <w:rPr>
          <w:sz w:val="24"/>
          <w:szCs w:val="24"/>
        </w:rPr>
        <w:t>,</w:t>
      </w:r>
      <w:r w:rsidR="00094FC7" w:rsidRPr="00156427">
        <w:rPr>
          <w:sz w:val="24"/>
          <w:szCs w:val="24"/>
        </w:rPr>
        <w:t xml:space="preserve"> c</w:t>
      </w:r>
      <w:r w:rsidR="00A622DF" w:rsidRPr="00156427">
        <w:rPr>
          <w:sz w:val="24"/>
          <w:szCs w:val="24"/>
        </w:rPr>
        <w:t>omo ya se ha mencionado anteriormente, no es posible comparar las características técnicas de una Moto Enduro y una Scooter, siendo así que de acuerdo a la experiencia de varios años de la Policía Nacional</w:t>
      </w:r>
      <w:r w:rsidR="00BC48E3" w:rsidRPr="00156427">
        <w:rPr>
          <w:sz w:val="24"/>
          <w:szCs w:val="24"/>
        </w:rPr>
        <w:t xml:space="preserve"> en uso de motocicletas enduro y no scooter</w:t>
      </w:r>
      <w:r w:rsidR="00A622DF" w:rsidRPr="00156427">
        <w:rPr>
          <w:sz w:val="24"/>
          <w:szCs w:val="24"/>
        </w:rPr>
        <w:t xml:space="preserve">, la moto tipo enduro de </w:t>
      </w:r>
      <w:proofErr w:type="spellStart"/>
      <w:r w:rsidR="00A622DF" w:rsidRPr="00156427">
        <w:rPr>
          <w:sz w:val="24"/>
          <w:szCs w:val="24"/>
        </w:rPr>
        <w:t>Zero</w:t>
      </w:r>
      <w:proofErr w:type="spellEnd"/>
      <w:r w:rsidR="00A622DF" w:rsidRPr="00156427">
        <w:rPr>
          <w:sz w:val="24"/>
          <w:szCs w:val="24"/>
        </w:rPr>
        <w:t xml:space="preserve"> </w:t>
      </w:r>
      <w:proofErr w:type="spellStart"/>
      <w:r w:rsidR="00A622DF" w:rsidRPr="00156427">
        <w:rPr>
          <w:sz w:val="24"/>
          <w:szCs w:val="24"/>
        </w:rPr>
        <w:t>Motorcycles</w:t>
      </w:r>
      <w:proofErr w:type="spellEnd"/>
      <w:r w:rsidR="00A622DF" w:rsidRPr="00156427">
        <w:rPr>
          <w:sz w:val="24"/>
          <w:szCs w:val="24"/>
        </w:rPr>
        <w:t xml:space="preserve"> </w:t>
      </w:r>
      <w:r w:rsidR="00BC48E3" w:rsidRPr="00156427">
        <w:rPr>
          <w:sz w:val="24"/>
          <w:szCs w:val="24"/>
        </w:rPr>
        <w:t>es</w:t>
      </w:r>
      <w:r w:rsidR="00A622DF" w:rsidRPr="00156427">
        <w:rPr>
          <w:sz w:val="24"/>
          <w:szCs w:val="24"/>
        </w:rPr>
        <w:t xml:space="preserve"> </w:t>
      </w:r>
      <w:r w:rsidR="00094FC7" w:rsidRPr="00156427">
        <w:rPr>
          <w:sz w:val="24"/>
          <w:szCs w:val="24"/>
        </w:rPr>
        <w:t>la única en Colombia que cumple con esa configuración.</w:t>
      </w:r>
      <w:r w:rsidR="00A622DF" w:rsidRPr="00156427">
        <w:rPr>
          <w:sz w:val="24"/>
          <w:szCs w:val="24"/>
        </w:rPr>
        <w:t xml:space="preserve"> </w:t>
      </w:r>
    </w:p>
    <w:p w:rsidR="00696A7F" w:rsidRPr="00156427" w:rsidRDefault="00696A7F" w:rsidP="00156427">
      <w:pPr>
        <w:pStyle w:val="Prrafodelista"/>
        <w:spacing w:after="0" w:line="240" w:lineRule="auto"/>
        <w:ind w:left="1080"/>
        <w:jc w:val="both"/>
        <w:rPr>
          <w:sz w:val="24"/>
          <w:szCs w:val="24"/>
        </w:rPr>
      </w:pPr>
    </w:p>
    <w:p w:rsidR="007A2C6B" w:rsidRPr="007A2C6B" w:rsidRDefault="00FE415B" w:rsidP="00FE415B">
      <w:pPr>
        <w:pStyle w:val="Prrafodelista"/>
        <w:numPr>
          <w:ilvl w:val="0"/>
          <w:numId w:val="7"/>
        </w:numPr>
        <w:spacing w:after="0" w:line="240" w:lineRule="auto"/>
        <w:ind w:left="357" w:hanging="357"/>
        <w:jc w:val="both"/>
        <w:rPr>
          <w:i/>
        </w:rPr>
      </w:pPr>
      <w:r>
        <w:rPr>
          <w:i/>
        </w:rPr>
        <w:t>“</w:t>
      </w:r>
      <w:r w:rsidR="007A2C6B">
        <w:rPr>
          <w:i/>
        </w:rPr>
        <w:t xml:space="preserve">(…) </w:t>
      </w:r>
      <w:r w:rsidR="00BC7564" w:rsidRPr="00FE415B">
        <w:rPr>
          <w:i/>
        </w:rPr>
        <w:t>Si bien es cierto se realizó la proyección presentada anteriormente, cabe resaltar que en el estudio económico durante esta proyección, no se tuvo en cuenta</w:t>
      </w:r>
      <w:r w:rsidR="007A2C6B">
        <w:rPr>
          <w:i/>
        </w:rPr>
        <w:t xml:space="preserve"> en</w:t>
      </w:r>
      <w:r w:rsidR="00BC7564" w:rsidRPr="00FE415B">
        <w:rPr>
          <w:i/>
        </w:rPr>
        <w:t xml:space="preserve"> los gastos de mantenimiento de la moto eléctrica, </w:t>
      </w:r>
      <w:r w:rsidR="007A2C6B">
        <w:rPr>
          <w:i/>
        </w:rPr>
        <w:t>lo</w:t>
      </w:r>
      <w:r w:rsidR="00BC7564" w:rsidRPr="00FE415B">
        <w:rPr>
          <w:i/>
        </w:rPr>
        <w:t xml:space="preserve"> relaci</w:t>
      </w:r>
      <w:r w:rsidR="007A2C6B">
        <w:rPr>
          <w:i/>
        </w:rPr>
        <w:t>onado</w:t>
      </w:r>
      <w:r w:rsidR="00BC7564" w:rsidRPr="00FE415B">
        <w:rPr>
          <w:i/>
        </w:rPr>
        <w:t xml:space="preserve"> con</w:t>
      </w:r>
      <w:r w:rsidR="007A2C6B">
        <w:rPr>
          <w:i/>
        </w:rPr>
        <w:t xml:space="preserve"> el</w:t>
      </w:r>
      <w:r w:rsidR="00BC7564" w:rsidRPr="00FE415B">
        <w:rPr>
          <w:i/>
        </w:rPr>
        <w:t xml:space="preserve"> cambio de pastillas de</w:t>
      </w:r>
      <w:r w:rsidR="007A2C6B">
        <w:rPr>
          <w:i/>
        </w:rPr>
        <w:t>l</w:t>
      </w:r>
      <w:r w:rsidR="00BC7564" w:rsidRPr="00FE415B">
        <w:rPr>
          <w:i/>
        </w:rPr>
        <w:t xml:space="preserve"> freno, disco de</w:t>
      </w:r>
      <w:r w:rsidR="007A2C6B">
        <w:rPr>
          <w:i/>
        </w:rPr>
        <w:t>l</w:t>
      </w:r>
      <w:r w:rsidR="00BC7564" w:rsidRPr="00FE415B">
        <w:rPr>
          <w:i/>
        </w:rPr>
        <w:t xml:space="preserve"> freno, líquido de frenos y cambio de llantas</w:t>
      </w:r>
      <w:r w:rsidR="007A2C6B">
        <w:rPr>
          <w:i/>
        </w:rPr>
        <w:t>..</w:t>
      </w:r>
      <w:r w:rsidR="00BC7564" w:rsidRPr="00FE415B">
        <w:rPr>
          <w:i/>
        </w:rPr>
        <w:t>.</w:t>
      </w:r>
      <w:r w:rsidR="007A2C6B">
        <w:rPr>
          <w:i/>
        </w:rPr>
        <w:t>”.</w:t>
      </w:r>
    </w:p>
    <w:p w:rsidR="00BC7564" w:rsidRPr="007A2C6B" w:rsidRDefault="00BC7564" w:rsidP="007A2C6B">
      <w:pPr>
        <w:spacing w:after="0" w:line="240" w:lineRule="auto"/>
        <w:jc w:val="both"/>
        <w:rPr>
          <w:i/>
          <w:sz w:val="24"/>
          <w:szCs w:val="24"/>
        </w:rPr>
      </w:pPr>
      <w:r w:rsidRPr="007A2C6B">
        <w:rPr>
          <w:i/>
          <w:sz w:val="24"/>
          <w:szCs w:val="24"/>
        </w:rPr>
        <w:t xml:space="preserve"> </w:t>
      </w:r>
    </w:p>
    <w:p w:rsidR="001D2FF6" w:rsidRPr="007A2C6B" w:rsidRDefault="001D2FF6" w:rsidP="007A2C6B">
      <w:pPr>
        <w:spacing w:after="0" w:line="240" w:lineRule="auto"/>
        <w:jc w:val="both"/>
        <w:rPr>
          <w:rFonts w:cstheme="minorHAnsi"/>
          <w:sz w:val="24"/>
          <w:szCs w:val="24"/>
        </w:rPr>
      </w:pPr>
      <w:r w:rsidRPr="005A3040">
        <w:rPr>
          <w:rFonts w:cstheme="minorHAnsi"/>
          <w:sz w:val="24"/>
          <w:szCs w:val="24"/>
        </w:rPr>
        <w:t>El FVS realiza el correspondiente estudio teniendo en cuenta los elementos diferenciadores</w:t>
      </w:r>
      <w:r w:rsidR="00D06937" w:rsidRPr="005A3040">
        <w:rPr>
          <w:rFonts w:cstheme="minorHAnsi"/>
          <w:sz w:val="24"/>
          <w:szCs w:val="24"/>
        </w:rPr>
        <w:t>, sin</w:t>
      </w:r>
      <w:r w:rsidRPr="005A3040">
        <w:rPr>
          <w:rFonts w:cstheme="minorHAnsi"/>
          <w:sz w:val="24"/>
          <w:szCs w:val="24"/>
        </w:rPr>
        <w:t xml:space="preserve"> tener en cuenta los costos que son comunes en ambas tecnologías como son los cambios de pastillas del freno, disco del freno, líquido de frenos y cambio de llantas</w:t>
      </w:r>
      <w:r w:rsidR="00501434" w:rsidRPr="005A3040">
        <w:rPr>
          <w:rFonts w:cstheme="minorHAnsi"/>
          <w:sz w:val="24"/>
          <w:szCs w:val="24"/>
        </w:rPr>
        <w:t>. E</w:t>
      </w:r>
      <w:r w:rsidRPr="005A3040">
        <w:rPr>
          <w:rFonts w:cstheme="minorHAnsi"/>
          <w:sz w:val="24"/>
          <w:szCs w:val="24"/>
        </w:rPr>
        <w:t>n el estudio económico se refleja en el desplazamiento de ambas gráficas levemente como lo muestra la siguiente figura (asociado un costo anual de $2.000.000 únicamente para poder observar el desplazamiento) y el resultado el mismo punto de equilibrio en razón que estos elementos son comunes a las dos tecnologías.</w:t>
      </w:r>
    </w:p>
    <w:p w:rsidR="001D2FF6" w:rsidRPr="001D2FF6" w:rsidRDefault="001D2FF6" w:rsidP="001D2FF6">
      <w:pPr>
        <w:ind w:left="708"/>
        <w:jc w:val="both"/>
        <w:rPr>
          <w:rFonts w:cstheme="minorHAnsi"/>
        </w:rPr>
      </w:pPr>
      <w:r w:rsidRPr="001D2FF6">
        <w:rPr>
          <w:rFonts w:cstheme="minorHAnsi"/>
          <w:noProof/>
          <w:lang w:eastAsia="es-CO"/>
        </w:rPr>
        <w:drawing>
          <wp:inline distT="0" distB="0" distL="0" distR="0">
            <wp:extent cx="5310835" cy="1916582"/>
            <wp:effectExtent l="0" t="0" r="4445" b="762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1D2FF6" w:rsidRPr="007A2C6B" w:rsidRDefault="001D2FF6" w:rsidP="007A2C6B">
      <w:pPr>
        <w:spacing w:after="0" w:line="240" w:lineRule="auto"/>
        <w:jc w:val="both"/>
        <w:rPr>
          <w:rFonts w:cstheme="minorHAnsi"/>
          <w:sz w:val="24"/>
          <w:szCs w:val="24"/>
        </w:rPr>
      </w:pPr>
      <w:r w:rsidRPr="007A2C6B">
        <w:rPr>
          <w:rFonts w:cstheme="minorHAnsi"/>
          <w:sz w:val="24"/>
          <w:szCs w:val="24"/>
        </w:rPr>
        <w:t xml:space="preserve">En la proyección otros mantenimientos se tuvo en cuenta revisiones técnico mecánicas, sincronización, revisión eléctrica, </w:t>
      </w:r>
      <w:proofErr w:type="spellStart"/>
      <w:r w:rsidRPr="007A2C6B">
        <w:rPr>
          <w:rFonts w:cstheme="minorHAnsi"/>
          <w:sz w:val="24"/>
          <w:szCs w:val="24"/>
        </w:rPr>
        <w:t>etc</w:t>
      </w:r>
      <w:proofErr w:type="spellEnd"/>
      <w:r w:rsidRPr="007A2C6B">
        <w:rPr>
          <w:rFonts w:cstheme="minorHAnsi"/>
          <w:sz w:val="24"/>
          <w:szCs w:val="24"/>
        </w:rPr>
        <w:t>, dife</w:t>
      </w:r>
      <w:r w:rsidR="00CE7CE5" w:rsidRPr="007A2C6B">
        <w:rPr>
          <w:rFonts w:cstheme="minorHAnsi"/>
          <w:sz w:val="24"/>
          <w:szCs w:val="24"/>
        </w:rPr>
        <w:t>rentes a los cambios</w:t>
      </w:r>
      <w:r w:rsidRPr="007A2C6B">
        <w:rPr>
          <w:rFonts w:cstheme="minorHAnsi"/>
          <w:sz w:val="24"/>
          <w:szCs w:val="24"/>
        </w:rPr>
        <w:t xml:space="preserve"> de pastillas del freno, disco del freno, líquido de frenos y cambio de llantas  ya que este paquete es constante en las motocicletas eléctricas como en las de gasolina.</w:t>
      </w:r>
    </w:p>
    <w:p w:rsidR="00224656" w:rsidRPr="007A2C6B" w:rsidRDefault="00224656" w:rsidP="007A2C6B">
      <w:pPr>
        <w:spacing w:after="0" w:line="240" w:lineRule="auto"/>
        <w:jc w:val="both"/>
        <w:rPr>
          <w:sz w:val="24"/>
          <w:szCs w:val="24"/>
        </w:rPr>
      </w:pPr>
    </w:p>
    <w:p w:rsidR="00CE18E5" w:rsidRDefault="007A2C6B" w:rsidP="007A2C6B">
      <w:pPr>
        <w:pStyle w:val="Prrafodelista"/>
        <w:numPr>
          <w:ilvl w:val="0"/>
          <w:numId w:val="7"/>
        </w:numPr>
        <w:spacing w:after="0" w:line="240" w:lineRule="auto"/>
        <w:jc w:val="both"/>
        <w:rPr>
          <w:rFonts w:eastAsia="Batang" w:cstheme="minorHAnsi"/>
          <w:i/>
          <w:spacing w:val="-5"/>
          <w:lang w:val="es-ES"/>
        </w:rPr>
      </w:pPr>
      <w:r>
        <w:rPr>
          <w:rFonts w:eastAsia="Batang" w:cstheme="minorHAnsi"/>
          <w:i/>
          <w:spacing w:val="-5"/>
          <w:lang w:val="es-ES"/>
        </w:rPr>
        <w:t>“</w:t>
      </w:r>
      <w:r w:rsidR="00CE18E5" w:rsidRPr="007A2C6B">
        <w:rPr>
          <w:rFonts w:eastAsia="Batang" w:cstheme="minorHAnsi"/>
          <w:i/>
          <w:spacing w:val="-5"/>
          <w:lang w:val="es-ES"/>
        </w:rPr>
        <w:t>En los estudios previos dentro de la necesidad a adquirir Motocicletas eléctricas, se establec</w:t>
      </w:r>
      <w:r>
        <w:rPr>
          <w:rFonts w:eastAsia="Batang" w:cstheme="minorHAnsi"/>
          <w:i/>
          <w:spacing w:val="-5"/>
          <w:lang w:val="es-ES"/>
        </w:rPr>
        <w:t>ieron</w:t>
      </w:r>
      <w:r w:rsidR="00CE18E5" w:rsidRPr="007A2C6B">
        <w:rPr>
          <w:rFonts w:eastAsia="Batang" w:cstheme="minorHAnsi"/>
          <w:i/>
          <w:spacing w:val="-5"/>
          <w:lang w:val="es-ES"/>
        </w:rPr>
        <w:t xml:space="preserve"> como ventajas las siguientes: </w:t>
      </w:r>
      <w:r>
        <w:rPr>
          <w:rFonts w:eastAsia="Batang" w:cstheme="minorHAnsi"/>
          <w:i/>
          <w:spacing w:val="-5"/>
          <w:lang w:val="es-ES"/>
        </w:rPr>
        <w:t>Q</w:t>
      </w:r>
      <w:r w:rsidR="00CE18E5" w:rsidRPr="007A2C6B">
        <w:rPr>
          <w:rFonts w:eastAsia="Batang" w:cstheme="minorHAnsi"/>
          <w:i/>
          <w:spacing w:val="-5"/>
          <w:lang w:val="es-ES"/>
        </w:rPr>
        <w:t>ue son totalmente silenciosas, el mantenimiento es económico, sin emisiones contaminantes, menos costos de sostenimiento, facilidad de recarga, menor autonomía</w:t>
      </w:r>
      <w:r w:rsidR="00676306">
        <w:rPr>
          <w:rFonts w:eastAsia="Batang" w:cstheme="minorHAnsi"/>
          <w:i/>
          <w:spacing w:val="-5"/>
          <w:lang w:val="es-ES"/>
        </w:rPr>
        <w:t xml:space="preserve"> (sic)</w:t>
      </w:r>
      <w:r w:rsidR="00CE18E5" w:rsidRPr="007A2C6B">
        <w:rPr>
          <w:rFonts w:eastAsia="Batang" w:cstheme="minorHAnsi"/>
          <w:i/>
          <w:spacing w:val="-5"/>
          <w:lang w:val="es-ES"/>
        </w:rPr>
        <w:t>, velocidad máxima, mejor aprovechamiento eléctrico, no consumo de aceites, minimización de los tiempos fuera de servicio, relación de confort y fácil operación.</w:t>
      </w:r>
    </w:p>
    <w:p w:rsidR="007A2C6B" w:rsidRPr="007A2C6B" w:rsidRDefault="007A2C6B" w:rsidP="007A2C6B">
      <w:pPr>
        <w:pStyle w:val="Prrafodelista"/>
        <w:spacing w:after="0" w:line="240" w:lineRule="auto"/>
        <w:ind w:left="360"/>
        <w:jc w:val="both"/>
        <w:rPr>
          <w:rFonts w:eastAsia="Batang" w:cstheme="minorHAnsi"/>
          <w:i/>
          <w:spacing w:val="-5"/>
          <w:lang w:val="es-ES"/>
        </w:rPr>
      </w:pPr>
    </w:p>
    <w:p w:rsidR="00CE18E5" w:rsidRPr="007A2C6B" w:rsidRDefault="00CE18E5" w:rsidP="007A2C6B">
      <w:pPr>
        <w:spacing w:after="0" w:line="240" w:lineRule="auto"/>
        <w:ind w:left="360" w:right="49"/>
        <w:jc w:val="both"/>
        <w:rPr>
          <w:rFonts w:cstheme="minorHAnsi"/>
        </w:rPr>
      </w:pPr>
      <w:r w:rsidRPr="007A2C6B">
        <w:rPr>
          <w:rFonts w:cstheme="minorHAnsi"/>
          <w:i/>
        </w:rPr>
        <w:t>Hay que tener presente que en los estudios previos que se encuentran a folios 23 al 57 las especificaciones técnicas de las motocicletas eléctricas corresponden  a la Motocicleta Eléctrica ZERO sin dar oportunidad de tener en cuenta otras especificaciones o características para la selección de las más recomendada</w:t>
      </w:r>
      <w:r w:rsidR="007A2C6B">
        <w:rPr>
          <w:rFonts w:cstheme="minorHAnsi"/>
          <w:i/>
        </w:rPr>
        <w:t>…”.</w:t>
      </w:r>
    </w:p>
    <w:p w:rsidR="00F5260F" w:rsidRPr="007A2C6B" w:rsidRDefault="00F5260F" w:rsidP="007A2C6B">
      <w:pPr>
        <w:spacing w:after="0" w:line="240" w:lineRule="auto"/>
        <w:ind w:right="49"/>
        <w:jc w:val="both"/>
        <w:rPr>
          <w:rFonts w:cstheme="minorHAnsi"/>
          <w:b/>
          <w:sz w:val="24"/>
          <w:szCs w:val="24"/>
        </w:rPr>
      </w:pPr>
    </w:p>
    <w:p w:rsidR="00083A5D" w:rsidRPr="007A2C6B" w:rsidRDefault="00083A5D" w:rsidP="007A2C6B">
      <w:pPr>
        <w:spacing w:after="0" w:line="240" w:lineRule="auto"/>
        <w:jc w:val="both"/>
        <w:rPr>
          <w:rFonts w:cstheme="minorHAnsi"/>
          <w:bCs/>
          <w:sz w:val="24"/>
          <w:szCs w:val="24"/>
          <w:lang w:val="es-ES"/>
        </w:rPr>
      </w:pPr>
      <w:r w:rsidRPr="007A2C6B">
        <w:rPr>
          <w:rFonts w:cstheme="minorHAnsi"/>
          <w:sz w:val="24"/>
          <w:szCs w:val="24"/>
        </w:rPr>
        <w:t>En todo el estudio de mercado siempre se hace referencia a las motocic</w:t>
      </w:r>
      <w:r w:rsidR="007A2C6B">
        <w:rPr>
          <w:rFonts w:cstheme="minorHAnsi"/>
          <w:sz w:val="24"/>
          <w:szCs w:val="24"/>
        </w:rPr>
        <w:t xml:space="preserve">letas eléctricas en el mundo, </w:t>
      </w:r>
      <w:r w:rsidRPr="007A2C6B">
        <w:rPr>
          <w:rFonts w:cstheme="minorHAnsi"/>
          <w:sz w:val="24"/>
          <w:szCs w:val="24"/>
        </w:rPr>
        <w:t xml:space="preserve">estableciendo las ventajas y desventajas de acuerdo a la </w:t>
      </w:r>
      <w:r w:rsidR="007A2C6B">
        <w:rPr>
          <w:rFonts w:cstheme="minorHAnsi"/>
          <w:sz w:val="24"/>
          <w:szCs w:val="24"/>
        </w:rPr>
        <w:t>s</w:t>
      </w:r>
      <w:r w:rsidRPr="007A2C6B">
        <w:rPr>
          <w:rFonts w:cstheme="minorHAnsi"/>
          <w:sz w:val="24"/>
          <w:szCs w:val="24"/>
        </w:rPr>
        <w:t xml:space="preserve">olicitud específica de la Policía Metropolitana de Bogotá </w:t>
      </w:r>
      <w:r w:rsidRPr="007A2C6B">
        <w:rPr>
          <w:rFonts w:cstheme="minorHAnsi"/>
          <w:bCs/>
          <w:sz w:val="24"/>
          <w:szCs w:val="24"/>
          <w:lang w:val="es-ES"/>
        </w:rPr>
        <w:t xml:space="preserve"> mediante el oficio con radicado 2012ER15081 de fecha </w:t>
      </w:r>
      <w:r w:rsidRPr="007A2C6B">
        <w:rPr>
          <w:rFonts w:cstheme="minorHAnsi"/>
          <w:bCs/>
          <w:sz w:val="24"/>
          <w:szCs w:val="24"/>
          <w:lang w:val="es-ES"/>
        </w:rPr>
        <w:lastRenderedPageBreak/>
        <w:t xml:space="preserve">3 de agosto de 2012, </w:t>
      </w:r>
      <w:r w:rsidRPr="007A2C6B">
        <w:rPr>
          <w:rFonts w:cstheme="minorHAnsi"/>
          <w:sz w:val="24"/>
          <w:szCs w:val="24"/>
        </w:rPr>
        <w:t xml:space="preserve">realizada por </w:t>
      </w:r>
      <w:r w:rsidRPr="007A2C6B">
        <w:rPr>
          <w:rFonts w:cstheme="minorHAnsi"/>
          <w:bCs/>
          <w:sz w:val="24"/>
          <w:szCs w:val="24"/>
          <w:lang w:val="es-ES"/>
        </w:rPr>
        <w:t xml:space="preserve">El Comandante de la Policía Metropolitana de Bogotá D.C. (MEBOG) el BG. Brigadier General Luis Eduardo Martínez Guzmán y su ficha técnica adjunta. </w:t>
      </w:r>
      <w:r w:rsidR="007A2C6B">
        <w:rPr>
          <w:rFonts w:cstheme="minorHAnsi"/>
          <w:bCs/>
          <w:sz w:val="24"/>
          <w:szCs w:val="24"/>
          <w:lang w:val="es-ES"/>
        </w:rPr>
        <w:t>Como ya se ha afirmado, documentado y probado, e</w:t>
      </w:r>
      <w:r w:rsidRPr="007A2C6B">
        <w:rPr>
          <w:rFonts w:cstheme="minorHAnsi"/>
          <w:bCs/>
          <w:sz w:val="24"/>
          <w:szCs w:val="24"/>
          <w:lang w:val="es-ES"/>
        </w:rPr>
        <w:t xml:space="preserve">l FVS realiza las investigaciones de mercado encontrando que la única motocicleta que ofrece las especificaciones técnicas solicitadas es la ZERO. Por tal </w:t>
      </w:r>
      <w:r w:rsidR="007A2C6B">
        <w:rPr>
          <w:rFonts w:cstheme="minorHAnsi"/>
          <w:bCs/>
          <w:sz w:val="24"/>
          <w:szCs w:val="24"/>
          <w:lang w:val="es-ES"/>
        </w:rPr>
        <w:t>m</w:t>
      </w:r>
      <w:r w:rsidRPr="007A2C6B">
        <w:rPr>
          <w:rFonts w:cstheme="minorHAnsi"/>
          <w:bCs/>
          <w:sz w:val="24"/>
          <w:szCs w:val="24"/>
          <w:lang w:val="es-ES"/>
        </w:rPr>
        <w:t xml:space="preserve">otivo no se tuvieron en cuenta otras Motocicletas Eléctricas con especificaciones técnicas diferentes </w:t>
      </w:r>
      <w:r w:rsidR="00233FE1" w:rsidRPr="007A2C6B">
        <w:rPr>
          <w:rFonts w:cstheme="minorHAnsi"/>
          <w:bCs/>
          <w:sz w:val="24"/>
          <w:szCs w:val="24"/>
          <w:lang w:val="es-ES"/>
        </w:rPr>
        <w:t>a las solici</w:t>
      </w:r>
      <w:r w:rsidR="007A2C6B">
        <w:rPr>
          <w:rFonts w:cstheme="minorHAnsi"/>
          <w:bCs/>
          <w:sz w:val="24"/>
          <w:szCs w:val="24"/>
          <w:lang w:val="es-ES"/>
        </w:rPr>
        <w:t xml:space="preserve">tadas por la MEBOG, </w:t>
      </w:r>
      <w:r w:rsidR="00233FE1" w:rsidRPr="007A2C6B">
        <w:rPr>
          <w:rFonts w:cstheme="minorHAnsi"/>
          <w:bCs/>
          <w:sz w:val="24"/>
          <w:szCs w:val="24"/>
          <w:lang w:val="es-ES"/>
        </w:rPr>
        <w:t>reiterando que las características solicitadas son únicas.</w:t>
      </w:r>
    </w:p>
    <w:p w:rsidR="00F5260F" w:rsidRPr="007A2C6B" w:rsidRDefault="00F5260F" w:rsidP="007A2C6B">
      <w:pPr>
        <w:spacing w:after="0" w:line="240" w:lineRule="auto"/>
        <w:ind w:left="708"/>
        <w:jc w:val="both"/>
        <w:rPr>
          <w:rFonts w:cstheme="minorHAnsi"/>
          <w:bCs/>
          <w:sz w:val="24"/>
          <w:szCs w:val="24"/>
          <w:lang w:val="es-ES"/>
        </w:rPr>
      </w:pPr>
    </w:p>
    <w:p w:rsidR="001564F5" w:rsidRPr="00E50A89" w:rsidRDefault="00E50A89" w:rsidP="00CE7CE5">
      <w:pPr>
        <w:spacing w:after="0" w:line="240" w:lineRule="auto"/>
        <w:jc w:val="both"/>
      </w:pPr>
      <w:r>
        <w:rPr>
          <w:i/>
        </w:rPr>
        <w:t xml:space="preserve">“(…) </w:t>
      </w:r>
      <w:r w:rsidRPr="00E50A89">
        <w:rPr>
          <w:i/>
        </w:rPr>
        <w:t>Una vez evaluado este comparativo s</w:t>
      </w:r>
      <w:r w:rsidR="001564F5" w:rsidRPr="00E50A89">
        <w:rPr>
          <w:i/>
        </w:rPr>
        <w:t>e determinaron las siguientes diferencias con relación a las fichas técnicas de cada motocicleta</w:t>
      </w:r>
      <w:r w:rsidRPr="00E50A89">
        <w:rPr>
          <w:i/>
        </w:rPr>
        <w:t>…</w:t>
      </w:r>
      <w:r>
        <w:rPr>
          <w:i/>
        </w:rPr>
        <w:t>”.</w:t>
      </w:r>
    </w:p>
    <w:p w:rsidR="00F5260F" w:rsidRPr="00E50A89" w:rsidRDefault="00F5260F" w:rsidP="00E50A89">
      <w:pPr>
        <w:spacing w:after="0" w:line="240" w:lineRule="auto"/>
        <w:jc w:val="both"/>
        <w:rPr>
          <w:b/>
          <w:sz w:val="24"/>
          <w:szCs w:val="24"/>
        </w:rPr>
      </w:pPr>
    </w:p>
    <w:p w:rsidR="00CC4A1E" w:rsidRPr="00E50A89" w:rsidRDefault="00CC4A1E" w:rsidP="00CE7CE5">
      <w:pPr>
        <w:spacing w:after="0" w:line="240" w:lineRule="auto"/>
        <w:jc w:val="both"/>
        <w:rPr>
          <w:sz w:val="24"/>
          <w:szCs w:val="24"/>
        </w:rPr>
      </w:pPr>
      <w:r w:rsidRPr="00E50A89">
        <w:rPr>
          <w:sz w:val="24"/>
          <w:szCs w:val="24"/>
        </w:rPr>
        <w:t>Es necesario</w:t>
      </w:r>
      <w:r w:rsidR="00E50A89">
        <w:rPr>
          <w:sz w:val="24"/>
          <w:szCs w:val="24"/>
        </w:rPr>
        <w:t>,</w:t>
      </w:r>
      <w:r w:rsidRPr="00E50A89">
        <w:rPr>
          <w:sz w:val="24"/>
          <w:szCs w:val="24"/>
        </w:rPr>
        <w:t xml:space="preserve"> en atención a dar un concepto acertado de las motocicletas</w:t>
      </w:r>
      <w:r w:rsidR="00E50A89">
        <w:rPr>
          <w:sz w:val="24"/>
          <w:szCs w:val="24"/>
        </w:rPr>
        <w:t>,</w:t>
      </w:r>
      <w:r w:rsidRPr="00E50A89">
        <w:rPr>
          <w:sz w:val="24"/>
          <w:szCs w:val="24"/>
        </w:rPr>
        <w:t xml:space="preserve"> remitirse a las f</w:t>
      </w:r>
      <w:r w:rsidR="00E50A89">
        <w:rPr>
          <w:sz w:val="24"/>
          <w:szCs w:val="24"/>
        </w:rPr>
        <w:t>ichas técnicas de los productos;</w:t>
      </w:r>
      <w:r w:rsidRPr="00E50A89">
        <w:rPr>
          <w:sz w:val="24"/>
          <w:szCs w:val="24"/>
        </w:rPr>
        <w:t xml:space="preserve"> sin embargo</w:t>
      </w:r>
      <w:r w:rsidR="00E50A89">
        <w:rPr>
          <w:sz w:val="24"/>
          <w:szCs w:val="24"/>
        </w:rPr>
        <w:t>,</w:t>
      </w:r>
      <w:r w:rsidRPr="00E50A89">
        <w:rPr>
          <w:sz w:val="24"/>
          <w:szCs w:val="24"/>
        </w:rPr>
        <w:t xml:space="preserve"> es de anotar que es propio de los fabricantes americanos de vehículos que los productos sobrepasen en la vida real las condiciones escritas en las fichas técnicas</w:t>
      </w:r>
      <w:r w:rsidR="00E50A89">
        <w:rPr>
          <w:sz w:val="24"/>
          <w:szCs w:val="24"/>
        </w:rPr>
        <w:t>,</w:t>
      </w:r>
      <w:r w:rsidRPr="00E50A89">
        <w:rPr>
          <w:sz w:val="24"/>
          <w:szCs w:val="24"/>
        </w:rPr>
        <w:t xml:space="preserve"> </w:t>
      </w:r>
      <w:r w:rsidR="00E50A89">
        <w:rPr>
          <w:sz w:val="24"/>
          <w:szCs w:val="24"/>
        </w:rPr>
        <w:t>s</w:t>
      </w:r>
      <w:r w:rsidRPr="00E50A89">
        <w:rPr>
          <w:sz w:val="24"/>
          <w:szCs w:val="24"/>
        </w:rPr>
        <w:t>iendo así que se tomaron también como base de comparación los conceptos realizados por los diferentes organismos policiales y militares.</w:t>
      </w:r>
      <w:r w:rsidR="005B1594" w:rsidRPr="00E50A89">
        <w:rPr>
          <w:sz w:val="24"/>
          <w:szCs w:val="24"/>
        </w:rPr>
        <w:t xml:space="preserve"> A continuación las fichas técnicas de cada marca (no se anexa la de </w:t>
      </w:r>
      <w:proofErr w:type="spellStart"/>
      <w:r w:rsidR="005B1594" w:rsidRPr="00E50A89">
        <w:rPr>
          <w:sz w:val="24"/>
          <w:szCs w:val="24"/>
        </w:rPr>
        <w:t>lucky</w:t>
      </w:r>
      <w:proofErr w:type="spellEnd"/>
      <w:r w:rsidR="005B1594" w:rsidRPr="00E50A89">
        <w:rPr>
          <w:sz w:val="24"/>
          <w:szCs w:val="24"/>
        </w:rPr>
        <w:t xml:space="preserve"> </w:t>
      </w:r>
      <w:proofErr w:type="spellStart"/>
      <w:r w:rsidR="005B1594" w:rsidRPr="00E50A89">
        <w:rPr>
          <w:sz w:val="24"/>
          <w:szCs w:val="24"/>
        </w:rPr>
        <w:t>lion</w:t>
      </w:r>
      <w:proofErr w:type="spellEnd"/>
      <w:r w:rsidR="005B1594" w:rsidRPr="00E50A89">
        <w:rPr>
          <w:sz w:val="24"/>
          <w:szCs w:val="24"/>
        </w:rPr>
        <w:t xml:space="preserve"> al no encontrarla en el l</w:t>
      </w:r>
      <w:r w:rsidR="008F1B02" w:rsidRPr="00E50A89">
        <w:rPr>
          <w:sz w:val="24"/>
          <w:szCs w:val="24"/>
        </w:rPr>
        <w:t>i</w:t>
      </w:r>
      <w:r w:rsidR="005B1594" w:rsidRPr="00E50A89">
        <w:rPr>
          <w:sz w:val="24"/>
          <w:szCs w:val="24"/>
        </w:rPr>
        <w:t>nk web puesto en su cotización):</w:t>
      </w:r>
    </w:p>
    <w:p w:rsidR="00F5260F" w:rsidRDefault="00B83BF8" w:rsidP="001564F5">
      <w:pPr>
        <w:ind w:left="708"/>
        <w:jc w:val="both"/>
      </w:pPr>
      <w:hyperlink r:id="rId131" w:history="1">
        <w:r w:rsidR="00880EBD">
          <w:rPr>
            <w:rStyle w:val="Hipervnculo"/>
          </w:rPr>
          <w:t>http://www.zeromotorcycles.com/es/zero-ds-ficha-tecnica</w:t>
        </w:r>
      </w:hyperlink>
      <w:r w:rsidR="00A11CAD">
        <w:rPr>
          <w:noProof/>
          <w:lang w:eastAsia="es-CO"/>
        </w:rPr>
        <w:drawing>
          <wp:inline distT="0" distB="0" distL="0" distR="0">
            <wp:extent cx="5271715" cy="3591429"/>
            <wp:effectExtent l="0" t="0" r="5715" b="952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270946" cy="3590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11CAD" w:rsidRDefault="00A11CAD" w:rsidP="001564F5">
      <w:pPr>
        <w:ind w:left="708"/>
        <w:jc w:val="both"/>
      </w:pPr>
      <w:r>
        <w:rPr>
          <w:noProof/>
          <w:lang w:eastAsia="es-CO"/>
        </w:rPr>
        <w:lastRenderedPageBreak/>
        <w:drawing>
          <wp:inline distT="0" distB="0" distL="0" distR="0">
            <wp:extent cx="5478449" cy="3932016"/>
            <wp:effectExtent l="0" t="0" r="8255"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476995" cy="39309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11CAD" w:rsidRDefault="00A11CAD" w:rsidP="001564F5">
      <w:pPr>
        <w:ind w:left="708"/>
        <w:jc w:val="both"/>
      </w:pPr>
      <w:r>
        <w:rPr>
          <w:noProof/>
          <w:lang w:eastAsia="es-CO"/>
        </w:rPr>
        <w:drawing>
          <wp:inline distT="0" distB="0" distL="0" distR="0">
            <wp:extent cx="5486400" cy="3685612"/>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485824" cy="3685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260F" w:rsidRDefault="00B83BF8" w:rsidP="001564F5">
      <w:pPr>
        <w:ind w:left="708"/>
        <w:jc w:val="both"/>
        <w:rPr>
          <w:rStyle w:val="Hipervnculo"/>
        </w:rPr>
      </w:pPr>
      <w:hyperlink r:id="rId135" w:history="1">
        <w:r w:rsidR="00F5260F" w:rsidRPr="001C098B">
          <w:rPr>
            <w:rStyle w:val="Hipervnculo"/>
          </w:rPr>
          <w:t>http://www.vectrix.com/fleet</w:t>
        </w:r>
        <w:r w:rsidR="00F5260F" w:rsidRPr="001C098B">
          <w:rPr>
            <w:rStyle w:val="Hipervnculo"/>
            <w:noProof/>
            <w:lang w:eastAsia="es-CO"/>
          </w:rPr>
          <w:drawing>
            <wp:inline distT="0" distB="0" distL="0" distR="0">
              <wp:extent cx="5645427" cy="3775093"/>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652544" cy="37798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5260F" w:rsidRPr="001C098B">
          <w:rPr>
            <w:rStyle w:val="Hipervnculo"/>
            <w:noProof/>
            <w:lang w:eastAsia="es-CO"/>
          </w:rPr>
          <w:drawing>
            <wp:inline distT="0" distB="0" distL="0" distR="0">
              <wp:extent cx="5642590" cy="2957885"/>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661193" cy="29676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hyperlink>
    </w:p>
    <w:p w:rsidR="00AB1C52" w:rsidRPr="00CC4A1E" w:rsidRDefault="00AB1C52" w:rsidP="001564F5">
      <w:pPr>
        <w:ind w:left="708"/>
        <w:jc w:val="both"/>
      </w:pPr>
      <w:r>
        <w:rPr>
          <w:noProof/>
          <w:lang w:eastAsia="es-CO"/>
        </w:rPr>
        <w:lastRenderedPageBreak/>
        <w:drawing>
          <wp:inline distT="0" distB="0" distL="0" distR="0">
            <wp:extent cx="5502303" cy="2764930"/>
            <wp:effectExtent l="0" t="0" r="3175"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500843" cy="27641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64F5" w:rsidRPr="00E50A89" w:rsidRDefault="00E50A89" w:rsidP="00E50A89">
      <w:pPr>
        <w:spacing w:after="0" w:line="240" w:lineRule="auto"/>
        <w:jc w:val="both"/>
      </w:pPr>
      <w:r>
        <w:rPr>
          <w:i/>
        </w:rPr>
        <w:t xml:space="preserve">“(…) </w:t>
      </w:r>
      <w:proofErr w:type="spellStart"/>
      <w:r w:rsidR="001564F5" w:rsidRPr="00E50A89">
        <w:rPr>
          <w:i/>
        </w:rPr>
        <w:t>Zero</w:t>
      </w:r>
      <w:proofErr w:type="spellEnd"/>
      <w:r w:rsidR="001564F5" w:rsidRPr="00E50A89">
        <w:rPr>
          <w:i/>
        </w:rPr>
        <w:t xml:space="preserve"> ZF9 aparece con una autonomía de </w:t>
      </w:r>
      <w:r w:rsidR="009F5328" w:rsidRPr="00E50A89">
        <w:rPr>
          <w:i/>
        </w:rPr>
        <w:t>180 km y no 210 km como se presentó en los estudios</w:t>
      </w:r>
      <w:r>
        <w:rPr>
          <w:i/>
        </w:rPr>
        <w:t>…”</w:t>
      </w:r>
      <w:r>
        <w:t>.</w:t>
      </w:r>
    </w:p>
    <w:p w:rsidR="00E50A89" w:rsidRPr="00E50A89" w:rsidRDefault="00E50A89" w:rsidP="00E50A89">
      <w:pPr>
        <w:spacing w:after="0" w:line="240" w:lineRule="auto"/>
        <w:jc w:val="both"/>
        <w:rPr>
          <w:sz w:val="24"/>
          <w:szCs w:val="24"/>
        </w:rPr>
      </w:pPr>
    </w:p>
    <w:p w:rsidR="003B4CBB" w:rsidRPr="00E50A89" w:rsidRDefault="003B4CBB" w:rsidP="00E50A89">
      <w:pPr>
        <w:spacing w:after="0" w:line="240" w:lineRule="auto"/>
        <w:jc w:val="both"/>
        <w:rPr>
          <w:sz w:val="24"/>
          <w:szCs w:val="24"/>
        </w:rPr>
      </w:pPr>
      <w:r w:rsidRPr="00E50A89">
        <w:rPr>
          <w:sz w:val="24"/>
          <w:szCs w:val="24"/>
        </w:rPr>
        <w:t>Se puede confirmar</w:t>
      </w:r>
      <w:r w:rsidR="00E50A89">
        <w:rPr>
          <w:sz w:val="24"/>
          <w:szCs w:val="24"/>
        </w:rPr>
        <w:t>,</w:t>
      </w:r>
      <w:r w:rsidRPr="00E50A89">
        <w:rPr>
          <w:sz w:val="24"/>
          <w:szCs w:val="24"/>
        </w:rPr>
        <w:t xml:space="preserve"> con </w:t>
      </w:r>
      <w:r w:rsidR="00E50A89">
        <w:rPr>
          <w:sz w:val="24"/>
          <w:szCs w:val="24"/>
        </w:rPr>
        <w:t xml:space="preserve">el </w:t>
      </w:r>
      <w:r w:rsidRPr="00E50A89">
        <w:rPr>
          <w:sz w:val="24"/>
          <w:szCs w:val="24"/>
        </w:rPr>
        <w:t>concepto</w:t>
      </w:r>
      <w:r w:rsidR="00E50A89">
        <w:rPr>
          <w:sz w:val="24"/>
          <w:szCs w:val="24"/>
        </w:rPr>
        <w:t xml:space="preserve"> técnico</w:t>
      </w:r>
      <w:r w:rsidRPr="00E50A89">
        <w:rPr>
          <w:sz w:val="24"/>
          <w:szCs w:val="24"/>
        </w:rPr>
        <w:t xml:space="preserve"> </w:t>
      </w:r>
      <w:r w:rsidR="00E50A89">
        <w:rPr>
          <w:sz w:val="24"/>
          <w:szCs w:val="24"/>
        </w:rPr>
        <w:t xml:space="preserve">emitido </w:t>
      </w:r>
      <w:r w:rsidRPr="00E50A89">
        <w:rPr>
          <w:sz w:val="24"/>
          <w:szCs w:val="24"/>
        </w:rPr>
        <w:t>por la DIRAF</w:t>
      </w:r>
      <w:r w:rsidR="00E50A89">
        <w:rPr>
          <w:sz w:val="24"/>
          <w:szCs w:val="24"/>
        </w:rPr>
        <w:t xml:space="preserve"> y citado tanto por el ente investigador como por nosotros al inicio de esta respuesta,</w:t>
      </w:r>
      <w:r w:rsidRPr="00E50A89">
        <w:rPr>
          <w:sz w:val="24"/>
          <w:szCs w:val="24"/>
        </w:rPr>
        <w:t xml:space="preserve"> </w:t>
      </w:r>
      <w:r w:rsidR="00A34830" w:rsidRPr="00E50A89">
        <w:rPr>
          <w:sz w:val="24"/>
          <w:szCs w:val="24"/>
        </w:rPr>
        <w:t xml:space="preserve">que obra en la carpeta del contrato </w:t>
      </w:r>
      <w:r w:rsidR="00E50A89">
        <w:rPr>
          <w:sz w:val="24"/>
          <w:szCs w:val="24"/>
        </w:rPr>
        <w:t xml:space="preserve">de suministro del </w:t>
      </w:r>
      <w:r w:rsidR="00A34830" w:rsidRPr="00E50A89">
        <w:rPr>
          <w:sz w:val="24"/>
          <w:szCs w:val="24"/>
        </w:rPr>
        <w:t>FVS que se logró una autonomía en pruebas en Bogotá de 210</w:t>
      </w:r>
      <w:r w:rsidR="00E50A89">
        <w:rPr>
          <w:sz w:val="24"/>
          <w:szCs w:val="24"/>
        </w:rPr>
        <w:t xml:space="preserve"> km, razón por la cual se incluyó</w:t>
      </w:r>
      <w:r w:rsidR="00A34830" w:rsidRPr="00E50A89">
        <w:rPr>
          <w:sz w:val="24"/>
          <w:szCs w:val="24"/>
        </w:rPr>
        <w:t xml:space="preserve"> este </w:t>
      </w:r>
      <w:r w:rsidR="00E50A89">
        <w:rPr>
          <w:sz w:val="24"/>
          <w:szCs w:val="24"/>
        </w:rPr>
        <w:t>rango</w:t>
      </w:r>
      <w:r w:rsidR="00A34830" w:rsidRPr="00E50A89">
        <w:rPr>
          <w:sz w:val="24"/>
          <w:szCs w:val="24"/>
        </w:rPr>
        <w:t>.</w:t>
      </w:r>
    </w:p>
    <w:p w:rsidR="00E50A89" w:rsidRPr="00E50A89" w:rsidRDefault="00E50A89" w:rsidP="00E50A89">
      <w:pPr>
        <w:spacing w:after="0" w:line="240" w:lineRule="auto"/>
        <w:jc w:val="both"/>
        <w:rPr>
          <w:b/>
          <w:sz w:val="24"/>
          <w:szCs w:val="24"/>
        </w:rPr>
      </w:pPr>
    </w:p>
    <w:p w:rsidR="00364181" w:rsidRPr="00E50A89" w:rsidRDefault="00E50A89" w:rsidP="00E50A89">
      <w:pPr>
        <w:spacing w:after="0" w:line="240" w:lineRule="auto"/>
        <w:jc w:val="both"/>
      </w:pPr>
      <w:r w:rsidRPr="00E50A89">
        <w:rPr>
          <w:i/>
        </w:rPr>
        <w:t>“</w:t>
      </w:r>
      <w:r w:rsidR="00EA1B71">
        <w:rPr>
          <w:i/>
        </w:rPr>
        <w:t>(</w:t>
      </w:r>
      <w:r w:rsidRPr="00E50A89">
        <w:rPr>
          <w:i/>
        </w:rPr>
        <w:t xml:space="preserve">…) </w:t>
      </w:r>
      <w:proofErr w:type="spellStart"/>
      <w:r w:rsidR="00364181" w:rsidRPr="00E50A89">
        <w:rPr>
          <w:i/>
        </w:rPr>
        <w:t>Vectrix</w:t>
      </w:r>
      <w:proofErr w:type="spellEnd"/>
      <w:r w:rsidR="00364181" w:rsidRPr="00E50A89">
        <w:rPr>
          <w:i/>
        </w:rPr>
        <w:t xml:space="preserve"> VX-1L+ de 87 a 137 km y no como se</w:t>
      </w:r>
      <w:r w:rsidR="00B42A57" w:rsidRPr="00E50A89">
        <w:rPr>
          <w:i/>
        </w:rPr>
        <w:t xml:space="preserve"> presentó en los estudios de 72-</w:t>
      </w:r>
      <w:r w:rsidR="00364181" w:rsidRPr="00E50A89">
        <w:rPr>
          <w:i/>
        </w:rPr>
        <w:t>128 km</w:t>
      </w:r>
      <w:r w:rsidRPr="00E50A89">
        <w:rPr>
          <w:i/>
        </w:rPr>
        <w:t>…”.</w:t>
      </w:r>
    </w:p>
    <w:p w:rsidR="00E50A89" w:rsidRDefault="00E50A89" w:rsidP="00E50A89">
      <w:pPr>
        <w:spacing w:after="0" w:line="240" w:lineRule="auto"/>
        <w:jc w:val="both"/>
        <w:rPr>
          <w:sz w:val="24"/>
          <w:szCs w:val="24"/>
        </w:rPr>
      </w:pPr>
    </w:p>
    <w:p w:rsidR="00A34830" w:rsidRPr="00E50A89" w:rsidRDefault="00A34830" w:rsidP="00E50A89">
      <w:pPr>
        <w:spacing w:after="0" w:line="240" w:lineRule="auto"/>
        <w:jc w:val="both"/>
        <w:rPr>
          <w:sz w:val="24"/>
          <w:szCs w:val="24"/>
        </w:rPr>
      </w:pPr>
      <w:r w:rsidRPr="00E50A89">
        <w:rPr>
          <w:sz w:val="24"/>
          <w:szCs w:val="24"/>
        </w:rPr>
        <w:t xml:space="preserve">La autonomía de </w:t>
      </w:r>
      <w:proofErr w:type="spellStart"/>
      <w:r w:rsidRPr="00E50A89">
        <w:rPr>
          <w:sz w:val="24"/>
          <w:szCs w:val="24"/>
        </w:rPr>
        <w:t>Vectrix</w:t>
      </w:r>
      <w:proofErr w:type="spellEnd"/>
      <w:r w:rsidRPr="00E50A89">
        <w:rPr>
          <w:sz w:val="24"/>
          <w:szCs w:val="24"/>
        </w:rPr>
        <w:t xml:space="preserve"> VX-Li+ versión policía según </w:t>
      </w:r>
      <w:r w:rsidR="00E50A89">
        <w:rPr>
          <w:sz w:val="24"/>
          <w:szCs w:val="24"/>
        </w:rPr>
        <w:t xml:space="preserve">la </w:t>
      </w:r>
      <w:r w:rsidRPr="00E50A89">
        <w:rPr>
          <w:sz w:val="24"/>
          <w:szCs w:val="24"/>
        </w:rPr>
        <w:t xml:space="preserve">ficha técnica es de 88 a 136 km. </w:t>
      </w:r>
    </w:p>
    <w:p w:rsidR="00E50A89" w:rsidRPr="00E50A89" w:rsidRDefault="00E50A89" w:rsidP="00E50A89">
      <w:pPr>
        <w:spacing w:after="0" w:line="240" w:lineRule="auto"/>
        <w:jc w:val="both"/>
        <w:rPr>
          <w:sz w:val="24"/>
          <w:szCs w:val="24"/>
        </w:rPr>
      </w:pPr>
    </w:p>
    <w:p w:rsidR="00A34830" w:rsidRPr="00E50A89" w:rsidRDefault="00E50A89" w:rsidP="00E50A89">
      <w:pPr>
        <w:spacing w:after="0" w:line="240" w:lineRule="auto"/>
        <w:jc w:val="both"/>
      </w:pPr>
      <w:r>
        <w:rPr>
          <w:i/>
        </w:rPr>
        <w:t>“(…) Velocidad máxima para</w:t>
      </w:r>
      <w:r w:rsidR="00B42A57" w:rsidRPr="00E50A89">
        <w:rPr>
          <w:i/>
        </w:rPr>
        <w:t xml:space="preserve"> </w:t>
      </w:r>
      <w:proofErr w:type="spellStart"/>
      <w:r w:rsidR="00B42A57" w:rsidRPr="00E50A89">
        <w:rPr>
          <w:i/>
        </w:rPr>
        <w:t>Zero</w:t>
      </w:r>
      <w:proofErr w:type="spellEnd"/>
      <w:r w:rsidR="00B42A57" w:rsidRPr="00E50A89">
        <w:rPr>
          <w:i/>
        </w:rPr>
        <w:t xml:space="preserve"> ZF9 según la ficha técnica es de 129 km/h y no de 150Km/h</w:t>
      </w:r>
      <w:r>
        <w:rPr>
          <w:i/>
        </w:rPr>
        <w:t>…”.</w:t>
      </w:r>
    </w:p>
    <w:p w:rsidR="00E50A89" w:rsidRDefault="00E50A89" w:rsidP="00E50A89">
      <w:pPr>
        <w:spacing w:after="0" w:line="240" w:lineRule="auto"/>
        <w:jc w:val="both"/>
        <w:rPr>
          <w:sz w:val="24"/>
          <w:szCs w:val="24"/>
        </w:rPr>
      </w:pPr>
    </w:p>
    <w:p w:rsidR="00A34830" w:rsidRDefault="00E50A89" w:rsidP="00E50A89">
      <w:pPr>
        <w:spacing w:after="0" w:line="240" w:lineRule="auto"/>
        <w:jc w:val="both"/>
        <w:rPr>
          <w:sz w:val="24"/>
          <w:szCs w:val="24"/>
        </w:rPr>
      </w:pPr>
      <w:r>
        <w:rPr>
          <w:sz w:val="24"/>
          <w:szCs w:val="24"/>
        </w:rPr>
        <w:t>La v</w:t>
      </w:r>
      <w:r w:rsidR="00A34830" w:rsidRPr="00E50A89">
        <w:rPr>
          <w:sz w:val="24"/>
          <w:szCs w:val="24"/>
        </w:rPr>
        <w:t>elocidad máxima en</w:t>
      </w:r>
      <w:r>
        <w:rPr>
          <w:sz w:val="24"/>
          <w:szCs w:val="24"/>
        </w:rPr>
        <w:t xml:space="preserve"> la</w:t>
      </w:r>
      <w:r w:rsidR="00A34830" w:rsidRPr="00E50A89">
        <w:rPr>
          <w:sz w:val="24"/>
          <w:szCs w:val="24"/>
        </w:rPr>
        <w:t xml:space="preserve"> ficha técnica </w:t>
      </w:r>
      <w:r>
        <w:rPr>
          <w:sz w:val="24"/>
          <w:szCs w:val="24"/>
        </w:rPr>
        <w:t>es de 129 km /</w:t>
      </w:r>
      <w:proofErr w:type="spellStart"/>
      <w:r>
        <w:rPr>
          <w:sz w:val="24"/>
          <w:szCs w:val="24"/>
        </w:rPr>
        <w:t>hr</w:t>
      </w:r>
      <w:proofErr w:type="spellEnd"/>
      <w:r>
        <w:rPr>
          <w:sz w:val="24"/>
          <w:szCs w:val="24"/>
        </w:rPr>
        <w:t>;</w:t>
      </w:r>
      <w:r w:rsidR="00A34830" w:rsidRPr="00E50A89">
        <w:rPr>
          <w:sz w:val="24"/>
          <w:szCs w:val="24"/>
        </w:rPr>
        <w:t xml:space="preserve"> sin embargo</w:t>
      </w:r>
      <w:r>
        <w:rPr>
          <w:sz w:val="24"/>
          <w:szCs w:val="24"/>
        </w:rPr>
        <w:t>,</w:t>
      </w:r>
      <w:r w:rsidR="00A34830" w:rsidRPr="00E50A89">
        <w:rPr>
          <w:sz w:val="24"/>
          <w:szCs w:val="24"/>
        </w:rPr>
        <w:t xml:space="preserve"> en concepto técnico de Grumo Movilidad Policía Metropolitana se </w:t>
      </w:r>
      <w:r>
        <w:rPr>
          <w:sz w:val="24"/>
          <w:szCs w:val="24"/>
        </w:rPr>
        <w:t>consigna</w:t>
      </w:r>
      <w:r w:rsidR="00A34830" w:rsidRPr="00E50A89">
        <w:rPr>
          <w:sz w:val="24"/>
          <w:szCs w:val="24"/>
        </w:rPr>
        <w:t xml:space="preserve"> una</w:t>
      </w:r>
      <w:r>
        <w:rPr>
          <w:sz w:val="24"/>
          <w:szCs w:val="24"/>
        </w:rPr>
        <w:t xml:space="preserve"> velocidad de 135 km/h alcanzada</w:t>
      </w:r>
      <w:r w:rsidR="00A34830" w:rsidRPr="00E50A89">
        <w:rPr>
          <w:sz w:val="24"/>
          <w:szCs w:val="24"/>
        </w:rPr>
        <w:t xml:space="preserve"> en prueba</w:t>
      </w:r>
      <w:r>
        <w:rPr>
          <w:sz w:val="24"/>
          <w:szCs w:val="24"/>
        </w:rPr>
        <w:t xml:space="preserve">, la </w:t>
      </w:r>
      <w:r w:rsidR="00A34830" w:rsidRPr="00E50A89">
        <w:rPr>
          <w:sz w:val="24"/>
          <w:szCs w:val="24"/>
        </w:rPr>
        <w:t>que pudo haber sido mayor pero no</w:t>
      </w:r>
      <w:r w:rsidR="005A4F95">
        <w:rPr>
          <w:sz w:val="24"/>
          <w:szCs w:val="24"/>
        </w:rPr>
        <w:t xml:space="preserve"> se</w:t>
      </w:r>
      <w:r w:rsidR="00A34830" w:rsidRPr="00E50A89">
        <w:rPr>
          <w:sz w:val="24"/>
          <w:szCs w:val="24"/>
        </w:rPr>
        <w:t xml:space="preserve"> logr</w:t>
      </w:r>
      <w:r w:rsidR="005A4F95">
        <w:rPr>
          <w:sz w:val="24"/>
          <w:szCs w:val="24"/>
        </w:rPr>
        <w:t>ó</w:t>
      </w:r>
      <w:r w:rsidR="00A34830" w:rsidRPr="00E50A89">
        <w:rPr>
          <w:sz w:val="24"/>
          <w:szCs w:val="24"/>
        </w:rPr>
        <w:t xml:space="preserve"> por falta de espacio en el autódromo.</w:t>
      </w:r>
    </w:p>
    <w:p w:rsidR="005A4F95" w:rsidRPr="00E50A89" w:rsidRDefault="005A4F95" w:rsidP="00E50A89">
      <w:pPr>
        <w:spacing w:after="0" w:line="240" w:lineRule="auto"/>
        <w:jc w:val="both"/>
        <w:rPr>
          <w:sz w:val="24"/>
          <w:szCs w:val="24"/>
        </w:rPr>
      </w:pPr>
    </w:p>
    <w:p w:rsidR="00B42A57" w:rsidRPr="005A4F95" w:rsidRDefault="005A4F95" w:rsidP="005A4F95">
      <w:pPr>
        <w:spacing w:after="0" w:line="240" w:lineRule="auto"/>
        <w:jc w:val="both"/>
      </w:pPr>
      <w:r>
        <w:rPr>
          <w:i/>
        </w:rPr>
        <w:t>“</w:t>
      </w:r>
      <w:r w:rsidR="00B42A57" w:rsidRPr="005A4F95">
        <w:rPr>
          <w:i/>
        </w:rPr>
        <w:t xml:space="preserve">Velocidad máxima de la </w:t>
      </w:r>
      <w:proofErr w:type="spellStart"/>
      <w:r w:rsidR="00B42A57" w:rsidRPr="005A4F95">
        <w:rPr>
          <w:i/>
        </w:rPr>
        <w:t>Vectrix</w:t>
      </w:r>
      <w:proofErr w:type="spellEnd"/>
      <w:r w:rsidR="00B42A57" w:rsidRPr="005A4F95">
        <w:rPr>
          <w:i/>
        </w:rPr>
        <w:t xml:space="preserve"> VX-1Li+ según la ficha técnica es de 100 km/h y no de 110 Km/h</w:t>
      </w:r>
      <w:r>
        <w:rPr>
          <w:i/>
        </w:rPr>
        <w:t>…”</w:t>
      </w:r>
      <w:r>
        <w:t>.</w:t>
      </w:r>
    </w:p>
    <w:p w:rsidR="005A4F95" w:rsidRDefault="005A4F95" w:rsidP="00E50A89">
      <w:pPr>
        <w:spacing w:after="0" w:line="240" w:lineRule="auto"/>
        <w:jc w:val="both"/>
        <w:rPr>
          <w:sz w:val="24"/>
          <w:szCs w:val="24"/>
        </w:rPr>
      </w:pPr>
    </w:p>
    <w:p w:rsidR="00A453A4" w:rsidRPr="00E50A89" w:rsidRDefault="00A453A4" w:rsidP="00E50A89">
      <w:pPr>
        <w:spacing w:after="0" w:line="240" w:lineRule="auto"/>
        <w:jc w:val="both"/>
        <w:rPr>
          <w:sz w:val="24"/>
          <w:szCs w:val="24"/>
        </w:rPr>
      </w:pPr>
      <w:r w:rsidRPr="00E50A89">
        <w:rPr>
          <w:sz w:val="24"/>
          <w:szCs w:val="24"/>
        </w:rPr>
        <w:t>Velocidad máxima en ficha 108,8 km</w:t>
      </w:r>
    </w:p>
    <w:p w:rsidR="005A4F95" w:rsidRDefault="005A4F95" w:rsidP="005A4F95">
      <w:pPr>
        <w:pStyle w:val="Prrafodelista"/>
        <w:spacing w:after="0" w:line="240" w:lineRule="auto"/>
        <w:ind w:left="360"/>
        <w:jc w:val="both"/>
        <w:rPr>
          <w:b/>
          <w:sz w:val="24"/>
          <w:szCs w:val="24"/>
        </w:rPr>
      </w:pPr>
    </w:p>
    <w:p w:rsidR="00B42A57" w:rsidRPr="005A4F95" w:rsidRDefault="005A4F95" w:rsidP="005A4F95">
      <w:pPr>
        <w:spacing w:after="0" w:line="480" w:lineRule="auto"/>
        <w:jc w:val="both"/>
        <w:rPr>
          <w:i/>
        </w:rPr>
      </w:pPr>
      <w:r>
        <w:rPr>
          <w:i/>
        </w:rPr>
        <w:t>“</w:t>
      </w:r>
      <w:r w:rsidR="00B42A57" w:rsidRPr="005A4F95">
        <w:rPr>
          <w:i/>
        </w:rPr>
        <w:t xml:space="preserve">Tiempo de recarga son 9 horas y no 8 horas para la </w:t>
      </w:r>
      <w:proofErr w:type="spellStart"/>
      <w:r w:rsidR="00B42A57" w:rsidRPr="005A4F95">
        <w:rPr>
          <w:i/>
        </w:rPr>
        <w:t>Zero</w:t>
      </w:r>
      <w:proofErr w:type="spellEnd"/>
      <w:r w:rsidR="00B42A57" w:rsidRPr="005A4F95">
        <w:rPr>
          <w:i/>
        </w:rPr>
        <w:t xml:space="preserve"> ZF9</w:t>
      </w:r>
      <w:r>
        <w:rPr>
          <w:i/>
        </w:rPr>
        <w:t>”</w:t>
      </w:r>
      <w:r w:rsidR="00B42A57" w:rsidRPr="005A4F95">
        <w:rPr>
          <w:i/>
        </w:rPr>
        <w:t>.</w:t>
      </w:r>
    </w:p>
    <w:p w:rsidR="00A453A4" w:rsidRPr="00E50A89" w:rsidRDefault="00A453A4" w:rsidP="00E50A89">
      <w:pPr>
        <w:spacing w:after="0" w:line="240" w:lineRule="auto"/>
        <w:jc w:val="both"/>
        <w:rPr>
          <w:sz w:val="24"/>
          <w:szCs w:val="24"/>
        </w:rPr>
      </w:pPr>
      <w:r w:rsidRPr="00E50A89">
        <w:rPr>
          <w:sz w:val="24"/>
          <w:szCs w:val="24"/>
        </w:rPr>
        <w:lastRenderedPageBreak/>
        <w:t xml:space="preserve">El tiempo de carga usado fue de 8 horas con base </w:t>
      </w:r>
      <w:r w:rsidR="005A4F95">
        <w:rPr>
          <w:sz w:val="24"/>
          <w:szCs w:val="24"/>
        </w:rPr>
        <w:t>en</w:t>
      </w:r>
      <w:r w:rsidRPr="00E50A89">
        <w:rPr>
          <w:sz w:val="24"/>
          <w:szCs w:val="24"/>
        </w:rPr>
        <w:t xml:space="preserve"> que el proceso de carga de 0 a 95% se realiza en este periodo de tiempo</w:t>
      </w:r>
      <w:r w:rsidR="005A4F95">
        <w:rPr>
          <w:sz w:val="24"/>
          <w:szCs w:val="24"/>
        </w:rPr>
        <w:t xml:space="preserve">, pero en la práctica </w:t>
      </w:r>
      <w:r w:rsidRPr="00E50A89">
        <w:rPr>
          <w:sz w:val="24"/>
          <w:szCs w:val="24"/>
        </w:rPr>
        <w:t>real no se carga una motocicleta desde 0% si no con algo de energía remanente en la batería que normalmente supera el 10%.</w:t>
      </w:r>
    </w:p>
    <w:p w:rsidR="005A4F95" w:rsidRPr="005A4F95" w:rsidRDefault="005A4F95" w:rsidP="005A4F95">
      <w:pPr>
        <w:spacing w:after="0" w:line="240" w:lineRule="auto"/>
        <w:jc w:val="both"/>
        <w:rPr>
          <w:b/>
          <w:sz w:val="24"/>
          <w:szCs w:val="24"/>
        </w:rPr>
      </w:pPr>
    </w:p>
    <w:p w:rsidR="00B42A57" w:rsidRPr="005A4F95" w:rsidRDefault="005A4F95" w:rsidP="005A4F95">
      <w:pPr>
        <w:spacing w:after="0" w:line="240" w:lineRule="auto"/>
        <w:jc w:val="both"/>
        <w:rPr>
          <w:i/>
          <w:sz w:val="24"/>
          <w:szCs w:val="24"/>
        </w:rPr>
      </w:pPr>
      <w:r>
        <w:rPr>
          <w:i/>
          <w:sz w:val="24"/>
          <w:szCs w:val="24"/>
        </w:rPr>
        <w:t>“</w:t>
      </w:r>
      <w:r w:rsidR="00B42A57" w:rsidRPr="005A4F95">
        <w:rPr>
          <w:i/>
          <w:sz w:val="24"/>
          <w:szCs w:val="24"/>
        </w:rPr>
        <w:t xml:space="preserve">Peso </w:t>
      </w:r>
      <w:proofErr w:type="spellStart"/>
      <w:r w:rsidR="00B42A57" w:rsidRPr="005A4F95">
        <w:rPr>
          <w:i/>
          <w:sz w:val="24"/>
          <w:szCs w:val="24"/>
        </w:rPr>
        <w:t>Vectrix</w:t>
      </w:r>
      <w:proofErr w:type="spellEnd"/>
      <w:r w:rsidR="00B42A57" w:rsidRPr="005A4F95">
        <w:rPr>
          <w:i/>
          <w:sz w:val="24"/>
          <w:szCs w:val="24"/>
        </w:rPr>
        <w:t xml:space="preserve"> es de 208 kg y no de 240 kg</w:t>
      </w:r>
      <w:r>
        <w:rPr>
          <w:i/>
          <w:sz w:val="24"/>
          <w:szCs w:val="24"/>
        </w:rPr>
        <w:t>”</w:t>
      </w:r>
      <w:r w:rsidR="00B42A57" w:rsidRPr="005A4F95">
        <w:rPr>
          <w:i/>
          <w:sz w:val="24"/>
          <w:szCs w:val="24"/>
        </w:rPr>
        <w:t>.</w:t>
      </w:r>
    </w:p>
    <w:p w:rsidR="005A4F95" w:rsidRDefault="005A4F95" w:rsidP="00E50A89">
      <w:pPr>
        <w:pStyle w:val="Prrafodelista"/>
        <w:spacing w:after="0" w:line="240" w:lineRule="auto"/>
        <w:ind w:left="1080"/>
        <w:jc w:val="both"/>
        <w:rPr>
          <w:sz w:val="24"/>
          <w:szCs w:val="24"/>
        </w:rPr>
      </w:pPr>
    </w:p>
    <w:p w:rsidR="00A453A4" w:rsidRPr="005A4F95" w:rsidRDefault="00235981" w:rsidP="005A4F95">
      <w:pPr>
        <w:spacing w:after="0" w:line="240" w:lineRule="auto"/>
        <w:jc w:val="both"/>
        <w:rPr>
          <w:sz w:val="24"/>
          <w:szCs w:val="24"/>
        </w:rPr>
      </w:pPr>
      <w:r w:rsidRPr="005A4F95">
        <w:rPr>
          <w:sz w:val="24"/>
          <w:szCs w:val="24"/>
        </w:rPr>
        <w:t>Peso en ficha técnica es de 208,6 kg.</w:t>
      </w:r>
    </w:p>
    <w:p w:rsidR="005A4F95" w:rsidRPr="005A4F95" w:rsidRDefault="005A4F95" w:rsidP="005A4F95">
      <w:pPr>
        <w:spacing w:after="0" w:line="240" w:lineRule="auto"/>
        <w:jc w:val="both"/>
        <w:rPr>
          <w:b/>
          <w:sz w:val="24"/>
          <w:szCs w:val="24"/>
        </w:rPr>
      </w:pPr>
    </w:p>
    <w:p w:rsidR="00B42A57" w:rsidRPr="005A4F95" w:rsidRDefault="005A4F95" w:rsidP="005A4F95">
      <w:pPr>
        <w:spacing w:after="0" w:line="240" w:lineRule="auto"/>
        <w:jc w:val="both"/>
        <w:rPr>
          <w:i/>
          <w:sz w:val="24"/>
          <w:szCs w:val="24"/>
        </w:rPr>
      </w:pPr>
      <w:r>
        <w:rPr>
          <w:i/>
          <w:sz w:val="24"/>
          <w:szCs w:val="24"/>
        </w:rPr>
        <w:t>“</w:t>
      </w:r>
      <w:r w:rsidR="00B42A57" w:rsidRPr="005A4F95">
        <w:rPr>
          <w:i/>
          <w:sz w:val="24"/>
          <w:szCs w:val="24"/>
        </w:rPr>
        <w:t>Capacidad de carga es de 154 kg y no de 180 kg</w:t>
      </w:r>
      <w:r>
        <w:rPr>
          <w:i/>
          <w:sz w:val="24"/>
          <w:szCs w:val="24"/>
        </w:rPr>
        <w:t>”</w:t>
      </w:r>
      <w:r w:rsidR="00B42A57" w:rsidRPr="005A4F95">
        <w:rPr>
          <w:i/>
          <w:sz w:val="24"/>
          <w:szCs w:val="24"/>
        </w:rPr>
        <w:t>.</w:t>
      </w:r>
    </w:p>
    <w:p w:rsidR="005A4F95" w:rsidRDefault="005A4F95" w:rsidP="00E50A89">
      <w:pPr>
        <w:spacing w:after="0" w:line="240" w:lineRule="auto"/>
        <w:jc w:val="both"/>
        <w:rPr>
          <w:sz w:val="24"/>
          <w:szCs w:val="24"/>
        </w:rPr>
      </w:pPr>
    </w:p>
    <w:p w:rsidR="00235981" w:rsidRPr="00E50A89" w:rsidRDefault="005A4F95" w:rsidP="00E50A89">
      <w:pPr>
        <w:spacing w:after="0" w:line="240" w:lineRule="auto"/>
        <w:jc w:val="both"/>
        <w:rPr>
          <w:sz w:val="24"/>
          <w:szCs w:val="24"/>
        </w:rPr>
      </w:pPr>
      <w:r>
        <w:rPr>
          <w:sz w:val="24"/>
          <w:szCs w:val="24"/>
        </w:rPr>
        <w:t>La c</w:t>
      </w:r>
      <w:r w:rsidR="00235981" w:rsidRPr="00E50A89">
        <w:rPr>
          <w:sz w:val="24"/>
          <w:szCs w:val="24"/>
        </w:rPr>
        <w:t>apacidad de carga en ficha es de 154 kg</w:t>
      </w:r>
      <w:r>
        <w:rPr>
          <w:sz w:val="24"/>
          <w:szCs w:val="24"/>
        </w:rPr>
        <w:t>;</w:t>
      </w:r>
      <w:r w:rsidR="00235981" w:rsidRPr="00E50A89">
        <w:rPr>
          <w:sz w:val="24"/>
          <w:szCs w:val="24"/>
        </w:rPr>
        <w:t xml:space="preserve"> no obstante algunas de las pruebas realizadas por la Policía Nacional y el Ejercito</w:t>
      </w:r>
      <w:r>
        <w:rPr>
          <w:sz w:val="24"/>
          <w:szCs w:val="24"/>
        </w:rPr>
        <w:t>, no presentaron</w:t>
      </w:r>
      <w:r w:rsidR="00235981" w:rsidRPr="00E50A89">
        <w:rPr>
          <w:sz w:val="24"/>
          <w:szCs w:val="24"/>
        </w:rPr>
        <w:t xml:space="preserve"> inconveniente con dos personas hombres sobre la moto lo que indica una capacidad de carga superior a la indicada en la ficha técnica.  </w:t>
      </w:r>
    </w:p>
    <w:p w:rsidR="005A4F95" w:rsidRDefault="005A4F95" w:rsidP="00E50A89">
      <w:pPr>
        <w:spacing w:after="0" w:line="240" w:lineRule="auto"/>
        <w:jc w:val="both"/>
        <w:rPr>
          <w:sz w:val="24"/>
          <w:szCs w:val="24"/>
        </w:rPr>
      </w:pPr>
    </w:p>
    <w:p w:rsidR="00CE6CBC" w:rsidRDefault="005A4F95" w:rsidP="00E50A89">
      <w:pPr>
        <w:spacing w:after="0" w:line="240" w:lineRule="auto"/>
        <w:jc w:val="both"/>
        <w:rPr>
          <w:sz w:val="24"/>
          <w:szCs w:val="24"/>
        </w:rPr>
      </w:pPr>
      <w:r>
        <w:rPr>
          <w:sz w:val="24"/>
          <w:szCs w:val="24"/>
        </w:rPr>
        <w:t xml:space="preserve">Con lo anterior se aclara </w:t>
      </w:r>
      <w:r w:rsidR="00B42A57" w:rsidRPr="00E50A89">
        <w:rPr>
          <w:sz w:val="24"/>
          <w:szCs w:val="24"/>
        </w:rPr>
        <w:t xml:space="preserve">que </w:t>
      </w:r>
      <w:r w:rsidR="00CE6CBC" w:rsidRPr="00E50A89">
        <w:rPr>
          <w:sz w:val="24"/>
          <w:szCs w:val="24"/>
        </w:rPr>
        <w:t xml:space="preserve">el comparativo realizado por el FVS fue </w:t>
      </w:r>
      <w:r>
        <w:rPr>
          <w:sz w:val="24"/>
          <w:szCs w:val="24"/>
        </w:rPr>
        <w:t>formulado</w:t>
      </w:r>
      <w:r w:rsidR="00CE6CBC" w:rsidRPr="00E50A89">
        <w:rPr>
          <w:sz w:val="24"/>
          <w:szCs w:val="24"/>
        </w:rPr>
        <w:t xml:space="preserve"> con base en la ficha técnica de cada producto y </w:t>
      </w:r>
      <w:r w:rsidR="007D50C8">
        <w:rPr>
          <w:sz w:val="24"/>
          <w:szCs w:val="24"/>
        </w:rPr>
        <w:t xml:space="preserve">teniendo en cuenta </w:t>
      </w:r>
      <w:r w:rsidR="00CE6CBC" w:rsidRPr="00E50A89">
        <w:rPr>
          <w:sz w:val="24"/>
          <w:szCs w:val="24"/>
        </w:rPr>
        <w:t>las pruebas realizada</w:t>
      </w:r>
      <w:r w:rsidR="00787EAA" w:rsidRPr="00E50A89">
        <w:rPr>
          <w:sz w:val="24"/>
          <w:szCs w:val="24"/>
        </w:rPr>
        <w:t>s</w:t>
      </w:r>
      <w:r w:rsidR="00CE6CBC" w:rsidRPr="00E50A89">
        <w:rPr>
          <w:sz w:val="24"/>
          <w:szCs w:val="24"/>
        </w:rPr>
        <w:t xml:space="preserve"> en terreno directamente por la entidad </w:t>
      </w:r>
      <w:r w:rsidR="007D50C8">
        <w:rPr>
          <w:sz w:val="24"/>
          <w:szCs w:val="24"/>
        </w:rPr>
        <w:t>solicitante y</w:t>
      </w:r>
      <w:r w:rsidR="00CE6CBC" w:rsidRPr="00E50A89">
        <w:rPr>
          <w:sz w:val="24"/>
          <w:szCs w:val="24"/>
        </w:rPr>
        <w:t xml:space="preserve"> receptora de </w:t>
      </w:r>
      <w:r w:rsidR="007D50C8">
        <w:rPr>
          <w:sz w:val="24"/>
          <w:szCs w:val="24"/>
        </w:rPr>
        <w:t>las motocicletas eléctricas enduro</w:t>
      </w:r>
      <w:r w:rsidR="00CE6CBC" w:rsidRPr="00E50A89">
        <w:rPr>
          <w:sz w:val="24"/>
          <w:szCs w:val="24"/>
        </w:rPr>
        <w:t>.</w:t>
      </w:r>
    </w:p>
    <w:p w:rsidR="005A4F95" w:rsidRPr="00E50A89" w:rsidRDefault="005A4F95" w:rsidP="00E50A89">
      <w:pPr>
        <w:spacing w:after="0" w:line="240" w:lineRule="auto"/>
        <w:jc w:val="both"/>
        <w:rPr>
          <w:sz w:val="24"/>
          <w:szCs w:val="24"/>
        </w:rPr>
      </w:pPr>
    </w:p>
    <w:p w:rsidR="00CC5FED" w:rsidRPr="00EA1B71" w:rsidRDefault="00375475" w:rsidP="00E50A89">
      <w:pPr>
        <w:pStyle w:val="Prrafodelista"/>
        <w:numPr>
          <w:ilvl w:val="0"/>
          <w:numId w:val="7"/>
        </w:numPr>
        <w:spacing w:after="0" w:line="240" w:lineRule="auto"/>
        <w:jc w:val="both"/>
        <w:rPr>
          <w:sz w:val="24"/>
          <w:szCs w:val="24"/>
        </w:rPr>
      </w:pPr>
      <w:r w:rsidRPr="00EA1B71">
        <w:rPr>
          <w:i/>
        </w:rPr>
        <w:t xml:space="preserve">“(…) </w:t>
      </w:r>
      <w:r w:rsidR="00CC5FED" w:rsidRPr="00EA1B71">
        <w:rPr>
          <w:i/>
        </w:rPr>
        <w:t>No se establecieron diferencias ni se determinaron ventajas</w:t>
      </w:r>
      <w:r w:rsidRPr="00EA1B71">
        <w:rPr>
          <w:i/>
        </w:rPr>
        <w:t xml:space="preserve"> y desventajas </w:t>
      </w:r>
      <w:r w:rsidR="00CC5FED" w:rsidRPr="00EA1B71">
        <w:rPr>
          <w:i/>
        </w:rPr>
        <w:t xml:space="preserve">de unas y otras para </w:t>
      </w:r>
      <w:r w:rsidRPr="00EA1B71">
        <w:rPr>
          <w:i/>
        </w:rPr>
        <w:t>poder establecer que la marca ZERO</w:t>
      </w:r>
      <w:r w:rsidR="00CC5FED" w:rsidRPr="00EA1B71">
        <w:rPr>
          <w:i/>
        </w:rPr>
        <w:t xml:space="preserve"> era la más conveniente para el tra</w:t>
      </w:r>
      <w:r w:rsidR="002264FC" w:rsidRPr="00EA1B71">
        <w:rPr>
          <w:i/>
        </w:rPr>
        <w:t>b</w:t>
      </w:r>
      <w:r w:rsidR="00CC5FED" w:rsidRPr="00EA1B71">
        <w:rPr>
          <w:i/>
        </w:rPr>
        <w:t xml:space="preserve">ajo que iban a desarrollar estos equipos en la </w:t>
      </w:r>
      <w:r w:rsidRPr="00EA1B71">
        <w:rPr>
          <w:i/>
        </w:rPr>
        <w:t>P</w:t>
      </w:r>
      <w:r w:rsidR="00CC5FED" w:rsidRPr="00EA1B71">
        <w:rPr>
          <w:i/>
        </w:rPr>
        <w:t>olicía, como son el patrullaje y si son acordes con la topografía que existe en la ciudad de Bogotá</w:t>
      </w:r>
      <w:r w:rsidRPr="00EA1B71">
        <w:rPr>
          <w:i/>
        </w:rPr>
        <w:t>”</w:t>
      </w:r>
      <w:r w:rsidR="00CC5FED" w:rsidRPr="00EA1B71">
        <w:rPr>
          <w:sz w:val="24"/>
          <w:szCs w:val="24"/>
        </w:rPr>
        <w:t>.</w:t>
      </w:r>
    </w:p>
    <w:p w:rsidR="00CC5FED" w:rsidRPr="00375475" w:rsidRDefault="00CC5FED" w:rsidP="00375475">
      <w:pPr>
        <w:spacing w:after="0" w:line="240" w:lineRule="auto"/>
        <w:jc w:val="both"/>
        <w:rPr>
          <w:b/>
          <w:sz w:val="24"/>
          <w:szCs w:val="24"/>
        </w:rPr>
      </w:pPr>
    </w:p>
    <w:p w:rsidR="00F14A0E" w:rsidRPr="00E50A89" w:rsidRDefault="003048AF" w:rsidP="00E50A89">
      <w:pPr>
        <w:spacing w:after="0" w:line="240" w:lineRule="auto"/>
        <w:jc w:val="both"/>
        <w:rPr>
          <w:sz w:val="24"/>
          <w:szCs w:val="24"/>
        </w:rPr>
      </w:pPr>
      <w:r>
        <w:rPr>
          <w:sz w:val="24"/>
          <w:szCs w:val="24"/>
        </w:rPr>
        <w:t>Ya hemos indicado cuales con las razones de orden técnico que impiden realizar un análisis comparativo entre las dos versiones de motos eléctricas, las cuales, aun cuando presentan el mismo componente de energía, son distintas en su comportamiento, lo cual salta a simple vista; sin embargo, debemos insistir que e</w:t>
      </w:r>
      <w:r w:rsidR="00F14A0E" w:rsidRPr="00E50A89">
        <w:rPr>
          <w:sz w:val="24"/>
          <w:szCs w:val="24"/>
        </w:rPr>
        <w:t xml:space="preserve">n los estudios previos realizados </w:t>
      </w:r>
      <w:r>
        <w:rPr>
          <w:sz w:val="24"/>
          <w:szCs w:val="24"/>
        </w:rPr>
        <w:t>se evidencia el riguroso análisis que se hizo para comprobar</w:t>
      </w:r>
      <w:r w:rsidR="00F14A0E" w:rsidRPr="00E50A89">
        <w:rPr>
          <w:sz w:val="24"/>
          <w:szCs w:val="24"/>
        </w:rPr>
        <w:t xml:space="preserve"> que las características técnicas solicitadas por la Policía Nacional</w:t>
      </w:r>
      <w:r>
        <w:rPr>
          <w:sz w:val="24"/>
          <w:szCs w:val="24"/>
        </w:rPr>
        <w:t xml:space="preserve"> cumplen con las especificaciones</w:t>
      </w:r>
      <w:r w:rsidR="00F14A0E" w:rsidRPr="00E50A89">
        <w:rPr>
          <w:sz w:val="24"/>
          <w:szCs w:val="24"/>
        </w:rPr>
        <w:t xml:space="preserve"> requeridas para el uso diario por los Policías, acorde con las malas condiciones </w:t>
      </w:r>
      <w:r>
        <w:rPr>
          <w:sz w:val="24"/>
          <w:szCs w:val="24"/>
        </w:rPr>
        <w:t>que afectan el</w:t>
      </w:r>
      <w:r w:rsidR="00F14A0E" w:rsidRPr="00E50A89">
        <w:rPr>
          <w:sz w:val="24"/>
          <w:szCs w:val="24"/>
        </w:rPr>
        <w:t xml:space="preserve"> patrullaje por el deteriorado </w:t>
      </w:r>
      <w:r w:rsidRPr="00E50A89">
        <w:rPr>
          <w:sz w:val="24"/>
          <w:szCs w:val="24"/>
        </w:rPr>
        <w:t xml:space="preserve">estado </w:t>
      </w:r>
      <w:r w:rsidR="00F14A0E" w:rsidRPr="00E50A89">
        <w:rPr>
          <w:sz w:val="24"/>
          <w:szCs w:val="24"/>
        </w:rPr>
        <w:t>de la malla vial de la ciudad</w:t>
      </w:r>
      <w:r>
        <w:rPr>
          <w:sz w:val="24"/>
          <w:szCs w:val="24"/>
        </w:rPr>
        <w:t>, así como por las difíciles condiciones topográficas de algunos de s</w:t>
      </w:r>
      <w:r w:rsidR="004C719E">
        <w:rPr>
          <w:sz w:val="24"/>
          <w:szCs w:val="24"/>
        </w:rPr>
        <w:t>us sectores y localidades</w:t>
      </w:r>
      <w:r w:rsidR="00F14A0E" w:rsidRPr="00E50A89">
        <w:rPr>
          <w:sz w:val="24"/>
          <w:szCs w:val="24"/>
        </w:rPr>
        <w:t xml:space="preserve">. Es necesario remitirse de nuevo al cuadro comparativo realizado en el numeral uno del presente documento donde se hace un completo análisis por lo cual se confirmó lo exigido por la Comandancia de la Policía Metropolitana </w:t>
      </w:r>
      <w:r w:rsidR="00A41D65" w:rsidRPr="00E50A89">
        <w:rPr>
          <w:sz w:val="24"/>
          <w:szCs w:val="24"/>
        </w:rPr>
        <w:t xml:space="preserve">y plasmado en los estudios previos, </w:t>
      </w:r>
      <w:r w:rsidR="00F14A0E" w:rsidRPr="00E50A89">
        <w:rPr>
          <w:sz w:val="24"/>
          <w:szCs w:val="24"/>
        </w:rPr>
        <w:t>en relación al uso de motocicletas Enduro y no Scooter, siendo el uso y la experiencia a través de varios años lo que les permite decir que las motocicletas que soportan el uso diario en patrullaje es la versión Enduro y no Scooter.</w:t>
      </w:r>
    </w:p>
    <w:p w:rsidR="003048AF" w:rsidRDefault="003048AF" w:rsidP="00E50A89">
      <w:pPr>
        <w:spacing w:after="0" w:line="240" w:lineRule="auto"/>
        <w:jc w:val="both"/>
        <w:rPr>
          <w:rFonts w:cstheme="minorHAnsi"/>
          <w:bCs/>
          <w:sz w:val="24"/>
          <w:szCs w:val="24"/>
          <w:lang w:val="es-ES"/>
        </w:rPr>
      </w:pPr>
    </w:p>
    <w:p w:rsidR="003B5CDC" w:rsidRPr="00E50A89" w:rsidRDefault="003B5CDC" w:rsidP="00E50A89">
      <w:pPr>
        <w:spacing w:after="0" w:line="240" w:lineRule="auto"/>
        <w:jc w:val="both"/>
        <w:rPr>
          <w:sz w:val="24"/>
          <w:szCs w:val="24"/>
        </w:rPr>
      </w:pPr>
      <w:r w:rsidRPr="00E50A89">
        <w:rPr>
          <w:rFonts w:cstheme="minorHAnsi"/>
          <w:bCs/>
          <w:sz w:val="24"/>
          <w:szCs w:val="24"/>
          <w:lang w:val="es-ES"/>
        </w:rPr>
        <w:lastRenderedPageBreak/>
        <w:t xml:space="preserve">Con las especificaciones técnicas de las motocicletas Scooter no es posible subir </w:t>
      </w:r>
      <w:r w:rsidR="004C719E">
        <w:rPr>
          <w:rFonts w:cstheme="minorHAnsi"/>
          <w:bCs/>
          <w:sz w:val="24"/>
          <w:szCs w:val="24"/>
          <w:lang w:val="es-ES"/>
        </w:rPr>
        <w:t xml:space="preserve">si quiera </w:t>
      </w:r>
      <w:r w:rsidRPr="00E50A89">
        <w:rPr>
          <w:rFonts w:cstheme="minorHAnsi"/>
          <w:bCs/>
          <w:sz w:val="24"/>
          <w:szCs w:val="24"/>
          <w:lang w:val="es-ES"/>
        </w:rPr>
        <w:t xml:space="preserve">un andén, trabajar a altas velocidades en topografía irregular como la que presenta Bogotá, no se puede atravesar un </w:t>
      </w:r>
      <w:r w:rsidR="004C719E">
        <w:rPr>
          <w:rFonts w:cstheme="minorHAnsi"/>
          <w:bCs/>
          <w:sz w:val="24"/>
          <w:szCs w:val="24"/>
          <w:lang w:val="es-ES"/>
        </w:rPr>
        <w:t>terreno con matorrales (parque) o un</w:t>
      </w:r>
      <w:r w:rsidRPr="00E50A89">
        <w:rPr>
          <w:rFonts w:cstheme="minorHAnsi"/>
          <w:bCs/>
          <w:sz w:val="24"/>
          <w:szCs w:val="24"/>
          <w:lang w:val="es-ES"/>
        </w:rPr>
        <w:t xml:space="preserve"> terreno arenoso tipo cantera. Es de notar que el 99% de las motocicletas utilizadas por la policía Metropolitana de Bogotá para el servicio de Vigilancia y Seguridad de Bogotá son de tipo </w:t>
      </w:r>
      <w:proofErr w:type="spellStart"/>
      <w:r w:rsidRPr="00E50A89">
        <w:rPr>
          <w:rFonts w:cstheme="minorHAnsi"/>
          <w:bCs/>
          <w:sz w:val="24"/>
          <w:szCs w:val="24"/>
          <w:lang w:val="es-ES"/>
        </w:rPr>
        <w:t>cross</w:t>
      </w:r>
      <w:proofErr w:type="spellEnd"/>
      <w:r w:rsidRPr="00E50A89">
        <w:rPr>
          <w:rFonts w:cstheme="minorHAnsi"/>
          <w:bCs/>
          <w:sz w:val="24"/>
          <w:szCs w:val="24"/>
          <w:lang w:val="es-ES"/>
        </w:rPr>
        <w:t xml:space="preserve"> </w:t>
      </w:r>
      <w:r w:rsidR="004C719E">
        <w:rPr>
          <w:rFonts w:cstheme="minorHAnsi"/>
          <w:bCs/>
          <w:sz w:val="24"/>
          <w:szCs w:val="24"/>
          <w:lang w:val="es-ES"/>
        </w:rPr>
        <w:t xml:space="preserve">enduro </w:t>
      </w:r>
      <w:r w:rsidRPr="00E50A89">
        <w:rPr>
          <w:rFonts w:cstheme="minorHAnsi"/>
          <w:bCs/>
          <w:sz w:val="24"/>
          <w:szCs w:val="24"/>
          <w:lang w:val="es-ES"/>
        </w:rPr>
        <w:t>ya que se adaptan a las condiciones exigidas por el servicio policial.</w:t>
      </w:r>
    </w:p>
    <w:p w:rsidR="004C719E" w:rsidRDefault="004C719E" w:rsidP="00E50A89">
      <w:pPr>
        <w:spacing w:after="0" w:line="240" w:lineRule="auto"/>
        <w:jc w:val="both"/>
        <w:rPr>
          <w:sz w:val="24"/>
          <w:szCs w:val="24"/>
        </w:rPr>
      </w:pPr>
    </w:p>
    <w:p w:rsidR="000E40E2" w:rsidRPr="00E50A89" w:rsidRDefault="00887B7C" w:rsidP="00E50A89">
      <w:pPr>
        <w:spacing w:after="0" w:line="240" w:lineRule="auto"/>
        <w:jc w:val="both"/>
        <w:rPr>
          <w:sz w:val="24"/>
          <w:szCs w:val="24"/>
        </w:rPr>
      </w:pPr>
      <w:r w:rsidRPr="00E50A89">
        <w:rPr>
          <w:sz w:val="24"/>
          <w:szCs w:val="24"/>
        </w:rPr>
        <w:t xml:space="preserve">A continuación </w:t>
      </w:r>
      <w:r w:rsidR="004C719E">
        <w:rPr>
          <w:sz w:val="24"/>
          <w:szCs w:val="24"/>
        </w:rPr>
        <w:t xml:space="preserve">presentamos, a manera de ilustración, </w:t>
      </w:r>
      <w:r w:rsidRPr="00E50A89">
        <w:rPr>
          <w:sz w:val="24"/>
          <w:szCs w:val="24"/>
        </w:rPr>
        <w:t>un comparativo de las motocicletas eléctricas realizado por un prestigioso portal de internet</w:t>
      </w:r>
      <w:r w:rsidR="004C719E">
        <w:rPr>
          <w:rStyle w:val="Refdenotaalpie"/>
          <w:sz w:val="24"/>
          <w:szCs w:val="24"/>
        </w:rPr>
        <w:footnoteReference w:id="18"/>
      </w:r>
      <w:r w:rsidRPr="00E50A89">
        <w:rPr>
          <w:sz w:val="24"/>
          <w:szCs w:val="24"/>
        </w:rPr>
        <w:t xml:space="preserve"> dedicado a la te</w:t>
      </w:r>
      <w:r w:rsidR="006F3009" w:rsidRPr="00E50A89">
        <w:rPr>
          <w:sz w:val="24"/>
          <w:szCs w:val="24"/>
        </w:rPr>
        <w:t>c</w:t>
      </w:r>
      <w:r w:rsidRPr="00E50A89">
        <w:rPr>
          <w:sz w:val="24"/>
          <w:szCs w:val="24"/>
        </w:rPr>
        <w:t xml:space="preserve">nología eléctrica </w:t>
      </w:r>
      <w:r w:rsidR="004C719E">
        <w:rPr>
          <w:sz w:val="24"/>
          <w:szCs w:val="24"/>
        </w:rPr>
        <w:t xml:space="preserve">aplicada a movilidad. Adicionalmente señalamos que </w:t>
      </w:r>
      <w:r w:rsidR="00C07202" w:rsidRPr="00E50A89">
        <w:rPr>
          <w:sz w:val="24"/>
          <w:szCs w:val="24"/>
        </w:rPr>
        <w:t xml:space="preserve">las posiciones de manejo requeridas para una moto enduro y una scooter asociadas a un terreno imperfecto y muy deteriorado como lo son las calles bogotanas, </w:t>
      </w:r>
      <w:r w:rsidR="004C719E">
        <w:rPr>
          <w:sz w:val="24"/>
          <w:szCs w:val="24"/>
        </w:rPr>
        <w:t>obligan a escoger las</w:t>
      </w:r>
      <w:r w:rsidR="00C07202" w:rsidRPr="00E50A89">
        <w:rPr>
          <w:sz w:val="24"/>
          <w:szCs w:val="24"/>
        </w:rPr>
        <w:t xml:space="preserve"> motos enduro y no scooter.</w:t>
      </w:r>
    </w:p>
    <w:p w:rsidR="006F3009" w:rsidRPr="00E50A89" w:rsidRDefault="006F3009" w:rsidP="00E50A89">
      <w:pPr>
        <w:pStyle w:val="Prrafodelista"/>
        <w:spacing w:after="0" w:line="240" w:lineRule="auto"/>
        <w:jc w:val="both"/>
        <w:rPr>
          <w:sz w:val="24"/>
          <w:szCs w:val="24"/>
        </w:rPr>
      </w:pPr>
    </w:p>
    <w:p w:rsidR="00471E22" w:rsidRDefault="00471E22" w:rsidP="00CC5FED">
      <w:pPr>
        <w:pStyle w:val="Prrafodelista"/>
        <w:jc w:val="both"/>
      </w:pPr>
    </w:p>
    <w:p w:rsidR="00471E22" w:rsidRDefault="00471E22" w:rsidP="00F5260F">
      <w:pPr>
        <w:pStyle w:val="Prrafodelista"/>
        <w:jc w:val="center"/>
      </w:pPr>
      <w:r>
        <w:rPr>
          <w:noProof/>
          <w:lang w:eastAsia="es-CO"/>
        </w:rPr>
        <w:drawing>
          <wp:inline distT="0" distB="0" distL="0" distR="0">
            <wp:extent cx="4627659" cy="3805237"/>
            <wp:effectExtent l="0" t="0" r="1905" b="508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626432" cy="38042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1E22" w:rsidRDefault="00471E22" w:rsidP="00CC5FED">
      <w:pPr>
        <w:pStyle w:val="Prrafodelista"/>
        <w:jc w:val="both"/>
      </w:pPr>
    </w:p>
    <w:p w:rsidR="00471E22" w:rsidRDefault="00471E22" w:rsidP="00F5260F">
      <w:pPr>
        <w:pStyle w:val="Prrafodelista"/>
        <w:jc w:val="center"/>
      </w:pPr>
      <w:r>
        <w:rPr>
          <w:noProof/>
          <w:lang w:eastAsia="es-CO"/>
        </w:rPr>
        <w:lastRenderedPageBreak/>
        <w:drawing>
          <wp:inline distT="0" distB="0" distL="0" distR="0">
            <wp:extent cx="4664851" cy="3578086"/>
            <wp:effectExtent l="19050" t="0" r="2399"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669053" cy="35813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7202" w:rsidRDefault="00C07202" w:rsidP="00CC5FED">
      <w:pPr>
        <w:pStyle w:val="Prrafodelista"/>
        <w:jc w:val="both"/>
        <w:rPr>
          <w:noProof/>
          <w:lang w:eastAsia="es-CO"/>
        </w:rPr>
      </w:pPr>
    </w:p>
    <w:p w:rsidR="00C07202" w:rsidRDefault="00C07202" w:rsidP="00F5260F">
      <w:pPr>
        <w:pStyle w:val="Prrafodelista"/>
        <w:jc w:val="center"/>
      </w:pPr>
      <w:r>
        <w:rPr>
          <w:noProof/>
          <w:lang w:eastAsia="es-CO"/>
        </w:rPr>
        <w:drawing>
          <wp:inline distT="0" distB="0" distL="0" distR="0">
            <wp:extent cx="4770782" cy="3311633"/>
            <wp:effectExtent l="0" t="0" r="0" b="317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774161" cy="33139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7202" w:rsidRDefault="00C07202" w:rsidP="00CC5FED">
      <w:pPr>
        <w:pStyle w:val="Prrafodelista"/>
        <w:jc w:val="both"/>
      </w:pPr>
    </w:p>
    <w:p w:rsidR="00C07202" w:rsidRDefault="00C07202" w:rsidP="00F5260F">
      <w:pPr>
        <w:pStyle w:val="Prrafodelista"/>
        <w:jc w:val="center"/>
      </w:pPr>
      <w:r>
        <w:rPr>
          <w:noProof/>
          <w:lang w:eastAsia="es-CO"/>
        </w:rPr>
        <w:lastRenderedPageBreak/>
        <w:drawing>
          <wp:inline distT="0" distB="0" distL="0" distR="0">
            <wp:extent cx="4770782" cy="3552710"/>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769516" cy="35517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7202" w:rsidRPr="006F3009" w:rsidRDefault="00C07202" w:rsidP="00F5260F">
      <w:pPr>
        <w:pStyle w:val="Prrafodelista"/>
        <w:jc w:val="center"/>
      </w:pPr>
      <w:r>
        <w:rPr>
          <w:noProof/>
          <w:lang w:eastAsia="es-CO"/>
        </w:rPr>
        <w:drawing>
          <wp:inline distT="0" distB="0" distL="0" distR="0">
            <wp:extent cx="4818490" cy="3831724"/>
            <wp:effectExtent l="0" t="0" r="127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814780" cy="38287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2598" w:rsidRDefault="003D2598" w:rsidP="003D2598">
      <w:pPr>
        <w:pStyle w:val="Prrafodelista"/>
        <w:ind w:left="1080"/>
        <w:jc w:val="both"/>
      </w:pPr>
    </w:p>
    <w:p w:rsidR="003D2598" w:rsidRDefault="003D2598" w:rsidP="00F5260F">
      <w:pPr>
        <w:pStyle w:val="Prrafodelista"/>
        <w:ind w:left="1080"/>
        <w:jc w:val="center"/>
      </w:pPr>
      <w:r>
        <w:rPr>
          <w:noProof/>
          <w:lang w:eastAsia="es-CO"/>
        </w:rPr>
        <w:lastRenderedPageBreak/>
        <w:drawing>
          <wp:inline distT="0" distB="0" distL="0" distR="0">
            <wp:extent cx="3363401" cy="2403802"/>
            <wp:effectExtent l="0" t="0" r="8890" b="0"/>
            <wp:docPr id="156" name="Imagen 156" descr="http://media.zeromotorcycles.com/press-2013/small/fx/location/2013_zero-fx_action-02_1680x1200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edia.zeromotorcycles.com/press-2013/small/fx/location/2013_zero-fx_action-02_1680x1200_press.jpg"/>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62508" cy="2403164"/>
                    </a:xfrm>
                    <a:prstGeom prst="rect">
                      <a:avLst/>
                    </a:prstGeom>
                    <a:noFill/>
                    <a:ln>
                      <a:noFill/>
                    </a:ln>
                  </pic:spPr>
                </pic:pic>
              </a:graphicData>
            </a:graphic>
          </wp:inline>
        </w:drawing>
      </w:r>
      <w:r w:rsidR="008628BF">
        <w:t>Moto Tipo Enduro</w:t>
      </w:r>
    </w:p>
    <w:p w:rsidR="00507788" w:rsidRDefault="00507788" w:rsidP="003D2598">
      <w:pPr>
        <w:pStyle w:val="Prrafodelista"/>
        <w:ind w:left="1080"/>
        <w:jc w:val="both"/>
      </w:pPr>
    </w:p>
    <w:p w:rsidR="00507788" w:rsidRDefault="00507788" w:rsidP="00F5260F">
      <w:pPr>
        <w:pStyle w:val="Prrafodelista"/>
        <w:ind w:left="1080"/>
        <w:jc w:val="center"/>
      </w:pPr>
      <w:r>
        <w:rPr>
          <w:noProof/>
          <w:lang w:eastAsia="es-CO"/>
        </w:rPr>
        <w:drawing>
          <wp:inline distT="0" distB="0" distL="0" distR="0">
            <wp:extent cx="3053300" cy="2045884"/>
            <wp:effectExtent l="0" t="0" r="0" b="0"/>
            <wp:docPr id="157" name="Imagen 157" descr="http://4.bp.blogspot.com/-7HiLF5JugzI/TzJ1AI_7g7I/AAAAAAAAFqw/reaVbN-m1KA/s400/import_1139912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4.bp.blogspot.com/-7HiLF5JugzI/TzJ1AI_7g7I/AAAAAAAAFqw/reaVbN-m1KA/s400/import_11399129_11.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53345" cy="2045914"/>
                    </a:xfrm>
                    <a:prstGeom prst="rect">
                      <a:avLst/>
                    </a:prstGeom>
                    <a:noFill/>
                    <a:ln>
                      <a:noFill/>
                    </a:ln>
                  </pic:spPr>
                </pic:pic>
              </a:graphicData>
            </a:graphic>
          </wp:inline>
        </w:drawing>
      </w:r>
      <w:r>
        <w:t>Moto tipo scooter</w:t>
      </w:r>
    </w:p>
    <w:p w:rsidR="00CC5FED" w:rsidRDefault="00CC5FED" w:rsidP="00CC5FED">
      <w:pPr>
        <w:pStyle w:val="Prrafodelista"/>
        <w:ind w:left="1080"/>
        <w:jc w:val="both"/>
      </w:pPr>
    </w:p>
    <w:p w:rsidR="0088008A" w:rsidRDefault="0088008A" w:rsidP="00CC5FED">
      <w:pPr>
        <w:pStyle w:val="Prrafodelista"/>
        <w:ind w:left="1080"/>
        <w:jc w:val="both"/>
      </w:pPr>
    </w:p>
    <w:p w:rsidR="00B42A57" w:rsidRPr="00EA1B71" w:rsidRDefault="004C719E" w:rsidP="004C719E">
      <w:pPr>
        <w:pStyle w:val="Prrafodelista"/>
        <w:numPr>
          <w:ilvl w:val="0"/>
          <w:numId w:val="7"/>
        </w:numPr>
        <w:spacing w:after="0" w:line="240" w:lineRule="auto"/>
        <w:jc w:val="both"/>
        <w:rPr>
          <w:sz w:val="24"/>
          <w:szCs w:val="24"/>
        </w:rPr>
      </w:pPr>
      <w:r w:rsidRPr="00EA1B71">
        <w:rPr>
          <w:i/>
        </w:rPr>
        <w:t>“</w:t>
      </w:r>
      <w:r w:rsidR="00CC5FED" w:rsidRPr="00EA1B71">
        <w:rPr>
          <w:i/>
        </w:rPr>
        <w:t>Debilidades manifestadas en las pruebas</w:t>
      </w:r>
      <w:r w:rsidRPr="00EA1B71">
        <w:rPr>
          <w:i/>
        </w:rPr>
        <w:t xml:space="preserve"> por la motocicleta seleccionada</w:t>
      </w:r>
      <w:r w:rsidR="00437012" w:rsidRPr="00EA1B71">
        <w:rPr>
          <w:i/>
        </w:rPr>
        <w:t xml:space="preserve"> en cuanto a la incomodidad del sillín, el tiempo de recarga y el servicio </w:t>
      </w:r>
      <w:proofErr w:type="gramStart"/>
      <w:r w:rsidR="00437012" w:rsidRPr="00EA1B71">
        <w:rPr>
          <w:i/>
        </w:rPr>
        <w:t xml:space="preserve">postventa </w:t>
      </w:r>
      <w:r w:rsidRPr="00EA1B71">
        <w:rPr>
          <w:i/>
        </w:rPr>
        <w:t>”</w:t>
      </w:r>
      <w:proofErr w:type="gramEnd"/>
      <w:r w:rsidR="00EA1B71">
        <w:rPr>
          <w:i/>
        </w:rPr>
        <w:t>.</w:t>
      </w:r>
    </w:p>
    <w:p w:rsidR="008B0F39" w:rsidRDefault="008B0F39" w:rsidP="004C719E">
      <w:pPr>
        <w:spacing w:after="0" w:line="240" w:lineRule="auto"/>
        <w:jc w:val="both"/>
        <w:rPr>
          <w:sz w:val="24"/>
          <w:szCs w:val="24"/>
        </w:rPr>
      </w:pPr>
    </w:p>
    <w:p w:rsidR="004D4038" w:rsidRPr="004C719E" w:rsidRDefault="00A115DE" w:rsidP="004C719E">
      <w:pPr>
        <w:spacing w:after="0" w:line="240" w:lineRule="auto"/>
        <w:jc w:val="both"/>
        <w:rPr>
          <w:sz w:val="24"/>
          <w:szCs w:val="24"/>
        </w:rPr>
      </w:pPr>
      <w:r w:rsidRPr="004C719E">
        <w:rPr>
          <w:sz w:val="24"/>
          <w:szCs w:val="24"/>
        </w:rPr>
        <w:t xml:space="preserve">El tiempo de carga para la motocicleta </w:t>
      </w:r>
      <w:proofErr w:type="spellStart"/>
      <w:r w:rsidRPr="004C719E">
        <w:rPr>
          <w:sz w:val="24"/>
          <w:szCs w:val="24"/>
        </w:rPr>
        <w:t>Zero</w:t>
      </w:r>
      <w:proofErr w:type="spellEnd"/>
      <w:r w:rsidRPr="004C719E">
        <w:rPr>
          <w:sz w:val="24"/>
          <w:szCs w:val="24"/>
        </w:rPr>
        <w:t xml:space="preserve"> obedece a un periodo </w:t>
      </w:r>
      <w:r w:rsidR="000913DF" w:rsidRPr="004C719E">
        <w:rPr>
          <w:sz w:val="24"/>
          <w:szCs w:val="24"/>
        </w:rPr>
        <w:t>más</w:t>
      </w:r>
      <w:r w:rsidRPr="004C719E">
        <w:rPr>
          <w:sz w:val="24"/>
          <w:szCs w:val="24"/>
        </w:rPr>
        <w:t xml:space="preserve"> largo de tiempo en atención a que tiene una </w:t>
      </w:r>
      <w:r w:rsidR="000913DF" w:rsidRPr="004C719E">
        <w:rPr>
          <w:sz w:val="24"/>
          <w:szCs w:val="24"/>
        </w:rPr>
        <w:t>mayor</w:t>
      </w:r>
      <w:r w:rsidRPr="004C719E">
        <w:rPr>
          <w:sz w:val="24"/>
          <w:szCs w:val="24"/>
        </w:rPr>
        <w:t xml:space="preserve"> capacidad de acumulación de energía que</w:t>
      </w:r>
      <w:r w:rsidR="000913DF" w:rsidRPr="004C719E">
        <w:rPr>
          <w:sz w:val="24"/>
          <w:szCs w:val="24"/>
        </w:rPr>
        <w:t xml:space="preserve"> </w:t>
      </w:r>
      <w:r w:rsidRPr="004C719E">
        <w:rPr>
          <w:sz w:val="24"/>
          <w:szCs w:val="24"/>
        </w:rPr>
        <w:t>le proporciona</w:t>
      </w:r>
      <w:r w:rsidR="00B217AC" w:rsidRPr="004C719E">
        <w:rPr>
          <w:sz w:val="24"/>
          <w:szCs w:val="24"/>
        </w:rPr>
        <w:t>,</w:t>
      </w:r>
      <w:r w:rsidRPr="004C719E">
        <w:rPr>
          <w:sz w:val="24"/>
          <w:szCs w:val="24"/>
        </w:rPr>
        <w:t xml:space="preserve"> a su vez</w:t>
      </w:r>
      <w:r w:rsidR="00B217AC" w:rsidRPr="004C719E">
        <w:rPr>
          <w:sz w:val="24"/>
          <w:szCs w:val="24"/>
        </w:rPr>
        <w:t>,</w:t>
      </w:r>
      <w:r w:rsidRPr="004C719E">
        <w:rPr>
          <w:sz w:val="24"/>
          <w:szCs w:val="24"/>
        </w:rPr>
        <w:t xml:space="preserve"> un mayor rango de </w:t>
      </w:r>
      <w:r w:rsidR="000913DF" w:rsidRPr="004C719E">
        <w:rPr>
          <w:sz w:val="24"/>
          <w:szCs w:val="24"/>
        </w:rPr>
        <w:t>autonomía</w:t>
      </w:r>
      <w:r w:rsidRPr="004C719E">
        <w:rPr>
          <w:sz w:val="24"/>
          <w:szCs w:val="24"/>
        </w:rPr>
        <w:t xml:space="preserve"> a una rata de velocidad </w:t>
      </w:r>
      <w:r w:rsidR="000913DF" w:rsidRPr="004C719E">
        <w:rPr>
          <w:sz w:val="24"/>
          <w:szCs w:val="24"/>
        </w:rPr>
        <w:t>más</w:t>
      </w:r>
      <w:r w:rsidRPr="004C719E">
        <w:rPr>
          <w:sz w:val="24"/>
          <w:szCs w:val="24"/>
        </w:rPr>
        <w:t xml:space="preserve"> alt</w:t>
      </w:r>
      <w:r w:rsidR="000913DF" w:rsidRPr="004C719E">
        <w:rPr>
          <w:sz w:val="24"/>
          <w:szCs w:val="24"/>
        </w:rPr>
        <w:t>a</w:t>
      </w:r>
      <w:r w:rsidRPr="004C719E">
        <w:rPr>
          <w:sz w:val="24"/>
          <w:szCs w:val="24"/>
        </w:rPr>
        <w:t xml:space="preserve">. En el caso de comparar una motocicleta scooter como las presentadas mediante cotización </w:t>
      </w:r>
      <w:r w:rsidR="000913DF" w:rsidRPr="004C719E">
        <w:rPr>
          <w:sz w:val="24"/>
          <w:szCs w:val="24"/>
        </w:rPr>
        <w:t>en la carpeta FVS del contrato, si se calcula de una forma sencilla el tiempo que se necesita para poder recorrer 500 o 1000 km se obs</w:t>
      </w:r>
      <w:r w:rsidR="00437012">
        <w:rPr>
          <w:sz w:val="24"/>
          <w:szCs w:val="24"/>
        </w:rPr>
        <w:t>ervará</w:t>
      </w:r>
      <w:r w:rsidR="000913DF" w:rsidRPr="004C719E">
        <w:rPr>
          <w:sz w:val="24"/>
          <w:szCs w:val="24"/>
        </w:rPr>
        <w:t xml:space="preserve"> que el tiempo en el que est</w:t>
      </w:r>
      <w:r w:rsidR="004D4038" w:rsidRPr="004C719E">
        <w:rPr>
          <w:sz w:val="24"/>
          <w:szCs w:val="24"/>
        </w:rPr>
        <w:t xml:space="preserve">uvo conectada la moto </w:t>
      </w:r>
      <w:r w:rsidR="000913DF" w:rsidRPr="004C719E">
        <w:rPr>
          <w:sz w:val="24"/>
          <w:szCs w:val="24"/>
        </w:rPr>
        <w:t xml:space="preserve">fue mucho menor en la </w:t>
      </w:r>
      <w:proofErr w:type="spellStart"/>
      <w:r w:rsidR="000913DF" w:rsidRPr="004C719E">
        <w:rPr>
          <w:sz w:val="24"/>
          <w:szCs w:val="24"/>
        </w:rPr>
        <w:t>Zero</w:t>
      </w:r>
      <w:proofErr w:type="spellEnd"/>
      <w:r w:rsidR="000913DF" w:rsidRPr="004C719E">
        <w:rPr>
          <w:sz w:val="24"/>
          <w:szCs w:val="24"/>
        </w:rPr>
        <w:t xml:space="preserve"> que en las scooter, sin tener en cuenta el tiempo desperdiciado en el proceso de acercamiento a un punto eléctrico de carga, es decir</w:t>
      </w:r>
      <w:r w:rsidR="00437012">
        <w:rPr>
          <w:sz w:val="24"/>
          <w:szCs w:val="24"/>
        </w:rPr>
        <w:t>,</w:t>
      </w:r>
      <w:r w:rsidR="000913DF" w:rsidRPr="004C719E">
        <w:rPr>
          <w:sz w:val="24"/>
          <w:szCs w:val="24"/>
        </w:rPr>
        <w:t xml:space="preserve"> exis</w:t>
      </w:r>
      <w:r w:rsidR="004D4038" w:rsidRPr="004C719E">
        <w:rPr>
          <w:sz w:val="24"/>
          <w:szCs w:val="24"/>
        </w:rPr>
        <w:t>t</w:t>
      </w:r>
      <w:r w:rsidR="000913DF" w:rsidRPr="004C719E">
        <w:rPr>
          <w:sz w:val="24"/>
          <w:szCs w:val="24"/>
        </w:rPr>
        <w:t>e una menor frecuencia de acercamiento al CAI para carga</w:t>
      </w:r>
      <w:r w:rsidR="004D4038" w:rsidRPr="004C719E">
        <w:rPr>
          <w:sz w:val="24"/>
          <w:szCs w:val="24"/>
        </w:rPr>
        <w:t xml:space="preserve"> y un menor tiempo de conexión.</w:t>
      </w:r>
    </w:p>
    <w:p w:rsidR="00144B70" w:rsidRPr="004C719E" w:rsidRDefault="00144B70" w:rsidP="004C719E">
      <w:pPr>
        <w:pStyle w:val="Prrafodelista"/>
        <w:spacing w:after="0" w:line="240" w:lineRule="auto"/>
        <w:ind w:left="1080"/>
        <w:jc w:val="both"/>
        <w:rPr>
          <w:sz w:val="24"/>
          <w:szCs w:val="24"/>
        </w:rPr>
      </w:pPr>
    </w:p>
    <w:p w:rsidR="00105B04" w:rsidRDefault="00437012" w:rsidP="008B0F39">
      <w:pPr>
        <w:spacing w:after="0" w:line="240" w:lineRule="auto"/>
        <w:jc w:val="both"/>
        <w:rPr>
          <w:sz w:val="24"/>
          <w:szCs w:val="24"/>
        </w:rPr>
      </w:pPr>
      <w:r>
        <w:rPr>
          <w:sz w:val="24"/>
          <w:szCs w:val="24"/>
        </w:rPr>
        <w:lastRenderedPageBreak/>
        <w:t xml:space="preserve">En cuanto al servicio </w:t>
      </w:r>
      <w:r w:rsidR="00CC5FED" w:rsidRPr="008B0F39">
        <w:rPr>
          <w:sz w:val="24"/>
          <w:szCs w:val="24"/>
        </w:rPr>
        <w:t>post-venta en el país</w:t>
      </w:r>
      <w:r>
        <w:rPr>
          <w:sz w:val="24"/>
          <w:szCs w:val="24"/>
        </w:rPr>
        <w:t>, es necesario señalar con claridad que e</w:t>
      </w:r>
      <w:r w:rsidR="00CC5FED" w:rsidRPr="008B0F39">
        <w:rPr>
          <w:sz w:val="24"/>
          <w:szCs w:val="24"/>
        </w:rPr>
        <w:t xml:space="preserve">l contrato </w:t>
      </w:r>
      <w:r w:rsidR="00144B70" w:rsidRPr="008B0F39">
        <w:rPr>
          <w:sz w:val="24"/>
          <w:szCs w:val="24"/>
        </w:rPr>
        <w:t xml:space="preserve">de suministro firmado es para el </w:t>
      </w:r>
      <w:r w:rsidR="00144B70" w:rsidRPr="00437012">
        <w:rPr>
          <w:b/>
          <w:sz w:val="24"/>
          <w:szCs w:val="24"/>
        </w:rPr>
        <w:t xml:space="preserve">uso de motocicletas eléctricas por parte de la </w:t>
      </w:r>
      <w:r>
        <w:rPr>
          <w:b/>
          <w:sz w:val="24"/>
          <w:szCs w:val="24"/>
        </w:rPr>
        <w:t>MEBOG</w:t>
      </w:r>
      <w:r w:rsidR="00CC5FED" w:rsidRPr="00437012">
        <w:rPr>
          <w:b/>
          <w:sz w:val="24"/>
          <w:szCs w:val="24"/>
        </w:rPr>
        <w:t xml:space="preserve"> </w:t>
      </w:r>
      <w:r w:rsidR="00EC6B3E">
        <w:rPr>
          <w:b/>
          <w:sz w:val="24"/>
          <w:szCs w:val="24"/>
        </w:rPr>
        <w:t>e</w:t>
      </w:r>
      <w:r>
        <w:rPr>
          <w:b/>
          <w:sz w:val="24"/>
          <w:szCs w:val="24"/>
        </w:rPr>
        <w:t>n la ciudad de</w:t>
      </w:r>
      <w:r w:rsidR="00CC5FED" w:rsidRPr="00437012">
        <w:rPr>
          <w:b/>
          <w:sz w:val="24"/>
          <w:szCs w:val="24"/>
        </w:rPr>
        <w:t xml:space="preserve"> Bogotá y no </w:t>
      </w:r>
      <w:r w:rsidR="00144B70" w:rsidRPr="00437012">
        <w:rPr>
          <w:b/>
          <w:sz w:val="24"/>
          <w:szCs w:val="24"/>
        </w:rPr>
        <w:t>a nivel nacional</w:t>
      </w:r>
      <w:r w:rsidR="00CC5FED" w:rsidRPr="008B0F39">
        <w:rPr>
          <w:sz w:val="24"/>
          <w:szCs w:val="24"/>
        </w:rPr>
        <w:t xml:space="preserve">, </w:t>
      </w:r>
      <w:r>
        <w:rPr>
          <w:sz w:val="24"/>
          <w:szCs w:val="24"/>
        </w:rPr>
        <w:t xml:space="preserve">por tal razón </w:t>
      </w:r>
      <w:r w:rsidR="00144B70" w:rsidRPr="008B0F39">
        <w:rPr>
          <w:sz w:val="24"/>
          <w:szCs w:val="24"/>
        </w:rPr>
        <w:t>se requirió la presencia de puntos servicio pos</w:t>
      </w:r>
      <w:r>
        <w:rPr>
          <w:sz w:val="24"/>
          <w:szCs w:val="24"/>
        </w:rPr>
        <w:t>t</w:t>
      </w:r>
      <w:r w:rsidR="00144B70" w:rsidRPr="008B0F39">
        <w:rPr>
          <w:sz w:val="24"/>
          <w:szCs w:val="24"/>
        </w:rPr>
        <w:t xml:space="preserve">venta </w:t>
      </w:r>
      <w:r>
        <w:rPr>
          <w:sz w:val="24"/>
          <w:szCs w:val="24"/>
        </w:rPr>
        <w:t>en el Distrito y no en el resto del país lo cual resultaba absurdo,</w:t>
      </w:r>
      <w:r w:rsidR="00105B04" w:rsidRPr="008B0F39">
        <w:rPr>
          <w:sz w:val="24"/>
          <w:szCs w:val="24"/>
        </w:rPr>
        <w:t xml:space="preserve"> siendo atendido el requerimiento por parte de la firma contratista. </w:t>
      </w:r>
    </w:p>
    <w:p w:rsidR="008B0F39" w:rsidRDefault="008B0F39" w:rsidP="008B0F39">
      <w:pPr>
        <w:spacing w:after="0" w:line="240" w:lineRule="auto"/>
        <w:jc w:val="both"/>
        <w:rPr>
          <w:sz w:val="24"/>
          <w:szCs w:val="24"/>
        </w:rPr>
      </w:pPr>
    </w:p>
    <w:p w:rsidR="0038547F" w:rsidRDefault="00437012" w:rsidP="008B0F39">
      <w:pPr>
        <w:spacing w:after="0" w:line="240" w:lineRule="auto"/>
        <w:jc w:val="both"/>
        <w:rPr>
          <w:sz w:val="24"/>
          <w:szCs w:val="24"/>
        </w:rPr>
      </w:pPr>
      <w:r>
        <w:rPr>
          <w:sz w:val="24"/>
          <w:szCs w:val="24"/>
        </w:rPr>
        <w:t>Finalmente, las observaciones al sillín</w:t>
      </w:r>
      <w:r w:rsidR="0038547F">
        <w:rPr>
          <w:sz w:val="24"/>
          <w:szCs w:val="24"/>
        </w:rPr>
        <w:t xml:space="preserve"> surgen previendo el mayor peso del piloto y copiloto en términos un poco exagerados (lo cual se presentaría para cualquier clase de motocicletas incluida la scooter), pero no para usuarios con pesos dentro de rangos aceptables.</w:t>
      </w:r>
    </w:p>
    <w:p w:rsidR="00437012" w:rsidRPr="008B0F39" w:rsidRDefault="0038547F" w:rsidP="008B0F39">
      <w:pPr>
        <w:spacing w:after="0" w:line="240" w:lineRule="auto"/>
        <w:jc w:val="both"/>
        <w:rPr>
          <w:sz w:val="24"/>
          <w:szCs w:val="24"/>
        </w:rPr>
      </w:pPr>
      <w:r>
        <w:rPr>
          <w:sz w:val="24"/>
          <w:szCs w:val="24"/>
        </w:rPr>
        <w:t xml:space="preserve">  </w:t>
      </w:r>
      <w:r w:rsidR="00437012">
        <w:rPr>
          <w:sz w:val="24"/>
          <w:szCs w:val="24"/>
        </w:rPr>
        <w:t xml:space="preserve"> </w:t>
      </w:r>
    </w:p>
    <w:p w:rsidR="00CC5FED" w:rsidRPr="00EA1B71" w:rsidRDefault="008B0F39" w:rsidP="004C719E">
      <w:pPr>
        <w:pStyle w:val="Prrafodelista"/>
        <w:numPr>
          <w:ilvl w:val="0"/>
          <w:numId w:val="7"/>
        </w:numPr>
        <w:spacing w:after="0" w:line="240" w:lineRule="auto"/>
        <w:jc w:val="both"/>
        <w:rPr>
          <w:i/>
        </w:rPr>
      </w:pPr>
      <w:r w:rsidRPr="00EA1B71">
        <w:rPr>
          <w:i/>
        </w:rPr>
        <w:t>“</w:t>
      </w:r>
      <w:r w:rsidR="00B73F4B" w:rsidRPr="00EA1B71">
        <w:rPr>
          <w:i/>
        </w:rPr>
        <w:t>Pruebas solo con la Policía y no con el fondo</w:t>
      </w:r>
      <w:r w:rsidRPr="00EA1B71">
        <w:rPr>
          <w:i/>
        </w:rPr>
        <w:t>”</w:t>
      </w:r>
      <w:r w:rsidR="00B73F4B" w:rsidRPr="00EA1B71">
        <w:rPr>
          <w:i/>
        </w:rPr>
        <w:t>.</w:t>
      </w:r>
    </w:p>
    <w:p w:rsidR="00AE6290" w:rsidRDefault="00AE6290" w:rsidP="008B0F39">
      <w:pPr>
        <w:spacing w:after="0" w:line="240" w:lineRule="auto"/>
        <w:jc w:val="both"/>
        <w:rPr>
          <w:sz w:val="24"/>
          <w:szCs w:val="24"/>
        </w:rPr>
      </w:pPr>
    </w:p>
    <w:p w:rsidR="0061558F" w:rsidRPr="008B0F39" w:rsidRDefault="00D80482" w:rsidP="008B0F39">
      <w:pPr>
        <w:spacing w:after="0" w:line="240" w:lineRule="auto"/>
        <w:jc w:val="both"/>
        <w:rPr>
          <w:sz w:val="24"/>
          <w:szCs w:val="24"/>
        </w:rPr>
      </w:pPr>
      <w:r>
        <w:rPr>
          <w:sz w:val="24"/>
          <w:szCs w:val="24"/>
        </w:rPr>
        <w:t xml:space="preserve">Ya nos hemos referido a este aspecto cuando aclaramos la naturaleza jurídica del FVS así como su deber funcional. Adicionalmente </w:t>
      </w:r>
      <w:r w:rsidR="00543AED">
        <w:rPr>
          <w:sz w:val="24"/>
          <w:szCs w:val="24"/>
        </w:rPr>
        <w:t xml:space="preserve">complementamos este aspecto </w:t>
      </w:r>
      <w:r>
        <w:rPr>
          <w:sz w:val="24"/>
          <w:szCs w:val="24"/>
        </w:rPr>
        <w:t>cuando hicimos alusión a la</w:t>
      </w:r>
      <w:r w:rsidR="00AE6290" w:rsidRPr="008B0F39">
        <w:rPr>
          <w:sz w:val="24"/>
          <w:szCs w:val="24"/>
        </w:rPr>
        <w:t xml:space="preserve"> iniciativa propia de cada empresa </w:t>
      </w:r>
      <w:r>
        <w:rPr>
          <w:sz w:val="24"/>
          <w:szCs w:val="24"/>
        </w:rPr>
        <w:t xml:space="preserve">de </w:t>
      </w:r>
      <w:r w:rsidR="00AE6290" w:rsidRPr="008B0F39">
        <w:rPr>
          <w:sz w:val="24"/>
          <w:szCs w:val="24"/>
        </w:rPr>
        <w:t>ofrecer los productos y/o servic</w:t>
      </w:r>
      <w:r w:rsidR="00B217AC" w:rsidRPr="008B0F39">
        <w:rPr>
          <w:sz w:val="24"/>
          <w:szCs w:val="24"/>
        </w:rPr>
        <w:t xml:space="preserve">ios </w:t>
      </w:r>
      <w:r>
        <w:rPr>
          <w:sz w:val="24"/>
          <w:szCs w:val="24"/>
        </w:rPr>
        <w:t>que comercializa</w:t>
      </w:r>
      <w:r w:rsidR="00B217AC" w:rsidRPr="008B0F39">
        <w:rPr>
          <w:sz w:val="24"/>
          <w:szCs w:val="24"/>
        </w:rPr>
        <w:t>.</w:t>
      </w:r>
      <w:r>
        <w:rPr>
          <w:sz w:val="24"/>
          <w:szCs w:val="24"/>
        </w:rPr>
        <w:t xml:space="preserve"> Sin embargo, insistimos en que </w:t>
      </w:r>
      <w:r w:rsidR="00B217AC" w:rsidRPr="008B0F39">
        <w:rPr>
          <w:sz w:val="24"/>
          <w:szCs w:val="24"/>
        </w:rPr>
        <w:t>NBT S.A presentó</w:t>
      </w:r>
      <w:r w:rsidR="00AE6290" w:rsidRPr="008B0F39">
        <w:rPr>
          <w:sz w:val="24"/>
          <w:szCs w:val="24"/>
        </w:rPr>
        <w:t xml:space="preserve"> las motocicletas en el mes de </w:t>
      </w:r>
      <w:r>
        <w:rPr>
          <w:sz w:val="24"/>
          <w:szCs w:val="24"/>
        </w:rPr>
        <w:t>a</w:t>
      </w:r>
      <w:r w:rsidR="00AE6290" w:rsidRPr="008B0F39">
        <w:rPr>
          <w:sz w:val="24"/>
          <w:szCs w:val="24"/>
        </w:rPr>
        <w:t xml:space="preserve">bril del año 2012 pero solamente hasta el mes de </w:t>
      </w:r>
      <w:r>
        <w:rPr>
          <w:sz w:val="24"/>
          <w:szCs w:val="24"/>
        </w:rPr>
        <w:t>a</w:t>
      </w:r>
      <w:r w:rsidR="00AE6290" w:rsidRPr="008B0F39">
        <w:rPr>
          <w:sz w:val="24"/>
          <w:szCs w:val="24"/>
        </w:rPr>
        <w:t xml:space="preserve">gosto el FVS recibió la solicitud de la Policía Metropolitana una vez realizadas todas las pruebas que tenían relación con el desempeño y calidad de las mismas, no obstante realizadas las pruebas se hizo evidente que la moto </w:t>
      </w:r>
      <w:proofErr w:type="spellStart"/>
      <w:r w:rsidR="00AE6290" w:rsidRPr="008B0F39">
        <w:rPr>
          <w:sz w:val="24"/>
          <w:szCs w:val="24"/>
        </w:rPr>
        <w:t>Zero</w:t>
      </w:r>
      <w:proofErr w:type="spellEnd"/>
      <w:r w:rsidR="00AE6290" w:rsidRPr="008B0F39">
        <w:rPr>
          <w:sz w:val="24"/>
          <w:szCs w:val="24"/>
        </w:rPr>
        <w:t xml:space="preserve"> presenta características técnicas que la hacen única frente a las demás en el mercado de  motos eléctricas en Colombia</w:t>
      </w:r>
      <w:r>
        <w:rPr>
          <w:sz w:val="24"/>
          <w:szCs w:val="24"/>
        </w:rPr>
        <w:t>. No existe, por no ser su deber funcional, expertos en el FVS que dictaminen, mejor que los de la Policía Nacional</w:t>
      </w:r>
      <w:r w:rsidR="00543AED">
        <w:rPr>
          <w:sz w:val="24"/>
          <w:szCs w:val="24"/>
        </w:rPr>
        <w:t xml:space="preserve"> y otros usuarios nuestros</w:t>
      </w:r>
      <w:r>
        <w:rPr>
          <w:sz w:val="24"/>
          <w:szCs w:val="24"/>
        </w:rPr>
        <w:t xml:space="preserve">, sobre motocicletas eléctricas o de combustibles fósiles, como tampoco hay expertos en el FVS que expidan conceptos sobre bloqueadores de frecuencia antiterroristas, o sobre cromatografía líquida y de gases o mesas de autopsia para el instituto de medicina legal, sólo para poner unos ejemplos que le constan al mismo Dr. Zambrano Ortega como ex Gerente Técnico que fue del FVS en tiempos recientes.   </w:t>
      </w:r>
    </w:p>
    <w:p w:rsidR="008B0F39" w:rsidRDefault="008B0F39" w:rsidP="008B0F39">
      <w:pPr>
        <w:spacing w:after="0" w:line="240" w:lineRule="auto"/>
        <w:jc w:val="both"/>
        <w:rPr>
          <w:rFonts w:cstheme="minorHAnsi"/>
          <w:sz w:val="24"/>
          <w:szCs w:val="24"/>
        </w:rPr>
      </w:pPr>
    </w:p>
    <w:p w:rsidR="003B5CDC" w:rsidRPr="004C719E" w:rsidRDefault="003B5CDC" w:rsidP="008B0F39">
      <w:pPr>
        <w:spacing w:after="0" w:line="240" w:lineRule="auto"/>
        <w:jc w:val="both"/>
        <w:rPr>
          <w:rFonts w:cstheme="minorHAnsi"/>
          <w:sz w:val="24"/>
          <w:szCs w:val="24"/>
        </w:rPr>
      </w:pPr>
      <w:r w:rsidRPr="004C719E">
        <w:rPr>
          <w:rFonts w:cstheme="minorHAnsi"/>
          <w:sz w:val="24"/>
          <w:szCs w:val="24"/>
        </w:rPr>
        <w:t xml:space="preserve">En todo el estudio de mercado siempre se hace referencia a las motocicletas eléctricas en el mundo, estableciendo las ventajas y desventajas de acuerdo a la </w:t>
      </w:r>
      <w:r w:rsidR="00B217AC" w:rsidRPr="004C719E">
        <w:rPr>
          <w:rFonts w:cstheme="minorHAnsi"/>
          <w:sz w:val="24"/>
          <w:szCs w:val="24"/>
        </w:rPr>
        <w:t>s</w:t>
      </w:r>
      <w:r w:rsidRPr="004C719E">
        <w:rPr>
          <w:rFonts w:cstheme="minorHAnsi"/>
          <w:sz w:val="24"/>
          <w:szCs w:val="24"/>
        </w:rPr>
        <w:t xml:space="preserve">olicitud específica de la Policía Metropolitana de Bogotá </w:t>
      </w:r>
      <w:r w:rsidRPr="004C719E">
        <w:rPr>
          <w:rFonts w:cstheme="minorHAnsi"/>
          <w:bCs/>
          <w:sz w:val="24"/>
          <w:szCs w:val="24"/>
          <w:lang w:val="es-ES"/>
        </w:rPr>
        <w:t xml:space="preserve"> mediante el oficio con radicado 2012ER15081 de fecha 3 de agosto de 2012, </w:t>
      </w:r>
      <w:r w:rsidRPr="004C719E">
        <w:rPr>
          <w:rFonts w:cstheme="minorHAnsi"/>
          <w:sz w:val="24"/>
          <w:szCs w:val="24"/>
        </w:rPr>
        <w:t xml:space="preserve">realizada por </w:t>
      </w:r>
      <w:r w:rsidRPr="004C719E">
        <w:rPr>
          <w:rFonts w:cstheme="minorHAnsi"/>
          <w:bCs/>
          <w:sz w:val="24"/>
          <w:szCs w:val="24"/>
          <w:lang w:val="es-ES"/>
        </w:rPr>
        <w:t xml:space="preserve">El Comandante de la Policía Metropolitana de Bogotá D.C. (MEBOG) el BG. Brigadier General Luis Eduardo Martínez Guzmán y su ficha técnica adjunta. El FVS realiza las investigaciones de mercado encontrando que la única motocicleta que ofrece las especificaciones técnicas solicitadas es la ZERO. Por tal Motivo no se tuvieron en cuenta otras Motocicletas Eléctricas con especificaciones técnicas diferentes a las solicitadas por la MEBOG. </w:t>
      </w:r>
    </w:p>
    <w:p w:rsidR="008B0F39" w:rsidRPr="00EA1B71" w:rsidRDefault="008B0F39" w:rsidP="004C719E">
      <w:pPr>
        <w:pStyle w:val="Prrafodelista"/>
        <w:spacing w:after="0" w:line="240" w:lineRule="auto"/>
        <w:ind w:left="0" w:right="49"/>
        <w:jc w:val="both"/>
        <w:rPr>
          <w:sz w:val="24"/>
          <w:szCs w:val="24"/>
        </w:rPr>
      </w:pPr>
    </w:p>
    <w:p w:rsidR="00EA1B71" w:rsidRDefault="00EA1B71" w:rsidP="004C719E">
      <w:pPr>
        <w:pStyle w:val="Prrafodelista"/>
        <w:spacing w:after="0" w:line="240" w:lineRule="auto"/>
        <w:ind w:left="0" w:right="49"/>
        <w:jc w:val="both"/>
        <w:rPr>
          <w:sz w:val="24"/>
          <w:szCs w:val="24"/>
        </w:rPr>
      </w:pPr>
      <w:r>
        <w:rPr>
          <w:sz w:val="24"/>
          <w:szCs w:val="24"/>
        </w:rPr>
        <w:t xml:space="preserve">La visita fiscal previa </w:t>
      </w:r>
      <w:r w:rsidR="00486C49">
        <w:rPr>
          <w:sz w:val="24"/>
          <w:szCs w:val="24"/>
        </w:rPr>
        <w:t>finaliza su informe haciendo la</w:t>
      </w:r>
      <w:r>
        <w:rPr>
          <w:sz w:val="24"/>
          <w:szCs w:val="24"/>
        </w:rPr>
        <w:t xml:space="preserve"> siguiente afirmaci</w:t>
      </w:r>
      <w:r w:rsidR="00486C49">
        <w:rPr>
          <w:sz w:val="24"/>
          <w:szCs w:val="24"/>
        </w:rPr>
        <w:t>ón, entre otras</w:t>
      </w:r>
      <w:r>
        <w:rPr>
          <w:sz w:val="24"/>
          <w:szCs w:val="24"/>
        </w:rPr>
        <w:t>:</w:t>
      </w:r>
    </w:p>
    <w:p w:rsidR="00EA1B71" w:rsidRPr="00EA1B71" w:rsidRDefault="00EA1B71" w:rsidP="004C719E">
      <w:pPr>
        <w:pStyle w:val="Prrafodelista"/>
        <w:spacing w:after="0" w:line="240" w:lineRule="auto"/>
        <w:ind w:left="0" w:right="49"/>
        <w:jc w:val="both"/>
        <w:rPr>
          <w:sz w:val="24"/>
          <w:szCs w:val="24"/>
        </w:rPr>
      </w:pPr>
      <w:r>
        <w:rPr>
          <w:sz w:val="24"/>
          <w:szCs w:val="24"/>
        </w:rPr>
        <w:t xml:space="preserve"> </w:t>
      </w:r>
    </w:p>
    <w:p w:rsidR="006B2527" w:rsidRPr="00EA1B71" w:rsidRDefault="008B0F39" w:rsidP="00486C49">
      <w:pPr>
        <w:pStyle w:val="Prrafodelista"/>
        <w:spacing w:after="0" w:line="240" w:lineRule="auto"/>
        <w:ind w:left="0" w:right="49"/>
        <w:jc w:val="both"/>
        <w:rPr>
          <w:sz w:val="24"/>
          <w:szCs w:val="24"/>
        </w:rPr>
      </w:pPr>
      <w:r w:rsidRPr="00EA1B71">
        <w:rPr>
          <w:i/>
          <w:sz w:val="24"/>
          <w:szCs w:val="24"/>
        </w:rPr>
        <w:lastRenderedPageBreak/>
        <w:t>“</w:t>
      </w:r>
      <w:r w:rsidR="00486C49">
        <w:rPr>
          <w:i/>
          <w:sz w:val="24"/>
          <w:szCs w:val="24"/>
        </w:rPr>
        <w:t xml:space="preserve">(…) </w:t>
      </w:r>
      <w:r w:rsidR="00530C18" w:rsidRPr="00EA1B71">
        <w:rPr>
          <w:i/>
          <w:sz w:val="24"/>
          <w:szCs w:val="24"/>
        </w:rPr>
        <w:t>En otros términos se direccionó la contratación a la marca antes mencionada con representación única en Colombia</w:t>
      </w:r>
      <w:r w:rsidR="00486C49">
        <w:rPr>
          <w:i/>
          <w:sz w:val="24"/>
          <w:szCs w:val="24"/>
        </w:rPr>
        <w:t>…</w:t>
      </w:r>
      <w:r w:rsidRPr="00EA1B71">
        <w:rPr>
          <w:i/>
          <w:sz w:val="24"/>
          <w:szCs w:val="24"/>
        </w:rPr>
        <w:t>”</w:t>
      </w:r>
      <w:r w:rsidR="00530C18" w:rsidRPr="00EA1B71">
        <w:rPr>
          <w:i/>
          <w:sz w:val="24"/>
          <w:szCs w:val="24"/>
        </w:rPr>
        <w:t>.</w:t>
      </w:r>
    </w:p>
    <w:p w:rsidR="00256454" w:rsidRPr="00454761" w:rsidRDefault="00256454" w:rsidP="004C719E">
      <w:pPr>
        <w:spacing w:after="0" w:line="240" w:lineRule="auto"/>
        <w:jc w:val="both"/>
        <w:rPr>
          <w:rFonts w:cstheme="minorHAnsi"/>
          <w:sz w:val="24"/>
          <w:szCs w:val="24"/>
        </w:rPr>
      </w:pPr>
    </w:p>
    <w:p w:rsidR="00486C49" w:rsidRDefault="00486C49" w:rsidP="00486C49">
      <w:pPr>
        <w:spacing w:after="0" w:line="240" w:lineRule="auto"/>
        <w:jc w:val="both"/>
        <w:rPr>
          <w:rFonts w:cstheme="minorHAnsi"/>
          <w:bCs/>
          <w:sz w:val="24"/>
          <w:szCs w:val="24"/>
          <w:lang w:val="es-ES"/>
        </w:rPr>
      </w:pPr>
      <w:r>
        <w:rPr>
          <w:rFonts w:cstheme="minorHAnsi"/>
          <w:bCs/>
          <w:sz w:val="24"/>
          <w:szCs w:val="24"/>
          <w:lang w:val="es-ES"/>
        </w:rPr>
        <w:t>Con lo anteriormente expuesto y soportado queda probado que no existió  direccionamiento alguno de la contratación, como lo afirma el grupo auditor, pues como se evidenció el contrato suscrito obedeció a requerimientos técnicos establecidos y ampliamente probados, así como a los principios que rigen la Contratación P</w:t>
      </w:r>
      <w:r w:rsidR="00DF7D9F">
        <w:rPr>
          <w:rFonts w:cstheme="minorHAnsi"/>
          <w:bCs/>
          <w:sz w:val="24"/>
          <w:szCs w:val="24"/>
          <w:lang w:val="es-ES"/>
        </w:rPr>
        <w:t>ú</w:t>
      </w:r>
      <w:r>
        <w:rPr>
          <w:rFonts w:cstheme="minorHAnsi"/>
          <w:bCs/>
          <w:sz w:val="24"/>
          <w:szCs w:val="24"/>
          <w:lang w:val="es-ES"/>
        </w:rPr>
        <w:t>blica (planeación, transparencia, publicidad etc.) que a la postre fuesen verificados con las condiciones de mercado existentes en el país con los resultados ya conocidos.</w:t>
      </w:r>
    </w:p>
    <w:p w:rsidR="00486C49" w:rsidRDefault="00486C49" w:rsidP="00486C49">
      <w:pPr>
        <w:spacing w:after="0" w:line="240" w:lineRule="auto"/>
        <w:jc w:val="both"/>
        <w:rPr>
          <w:rFonts w:cstheme="minorHAnsi"/>
          <w:bCs/>
          <w:sz w:val="24"/>
          <w:szCs w:val="24"/>
          <w:lang w:val="es-ES"/>
        </w:rPr>
      </w:pPr>
    </w:p>
    <w:p w:rsidR="00256454" w:rsidRDefault="00486C49" w:rsidP="00486C49">
      <w:pPr>
        <w:spacing w:after="0" w:line="240" w:lineRule="auto"/>
        <w:jc w:val="both"/>
        <w:rPr>
          <w:rFonts w:cstheme="minorHAnsi"/>
          <w:sz w:val="24"/>
          <w:szCs w:val="24"/>
        </w:rPr>
      </w:pPr>
      <w:r>
        <w:rPr>
          <w:rFonts w:cstheme="minorHAnsi"/>
          <w:bCs/>
          <w:sz w:val="24"/>
          <w:szCs w:val="24"/>
          <w:lang w:val="es-ES"/>
        </w:rPr>
        <w:t>Finalmente, y en atención a lo anterior de manera respetuosa solicito se desestimen los hallazgos emitidos por el grupo auditor mediante informe de fecha 25 de octubre del presente año radicado ante el Fondo de Vigilancia y Seguridad bajo el numero 2012ER19012 del mismo día, de los cuales tuve conocimiento en la forma relatada al inicio del presente documento, situación por la cual</w:t>
      </w:r>
      <w:r w:rsidR="00874CD7">
        <w:rPr>
          <w:rFonts w:cstheme="minorHAnsi"/>
          <w:bCs/>
          <w:sz w:val="24"/>
          <w:szCs w:val="24"/>
          <w:lang w:val="es-ES"/>
        </w:rPr>
        <w:t>,</w:t>
      </w:r>
      <w:r>
        <w:rPr>
          <w:rFonts w:cstheme="minorHAnsi"/>
          <w:bCs/>
          <w:sz w:val="24"/>
          <w:szCs w:val="24"/>
          <w:lang w:val="es-ES"/>
        </w:rPr>
        <w:t xml:space="preserve"> y en  busca de la Protección de las garantías constitucionales y legales del debido proceso y el Derecho a la Defensa,</w:t>
      </w:r>
      <w:r w:rsidR="00DF7D9F">
        <w:rPr>
          <w:rFonts w:cstheme="minorHAnsi"/>
          <w:bCs/>
          <w:sz w:val="24"/>
          <w:szCs w:val="24"/>
          <w:lang w:val="es-ES"/>
        </w:rPr>
        <w:t xml:space="preserve"> y atendiendo lo consagrado en el Estatuto Superior, artículo 228, en lo relativo a la prevalencia del Derecho sustancial sobre las formas, que en el caso concreto se traduce en la solicitud extemporánea de prórroga de un término para dar contestación al informe preliminar de la Contraloría, al cual por esta simple circunstancia se le daría el carácter de definitivo,</w:t>
      </w:r>
      <w:r>
        <w:rPr>
          <w:rFonts w:cstheme="minorHAnsi"/>
          <w:bCs/>
          <w:sz w:val="24"/>
          <w:szCs w:val="24"/>
          <w:lang w:val="es-ES"/>
        </w:rPr>
        <w:t xml:space="preserve"> </w:t>
      </w:r>
      <w:r w:rsidR="00DF7D9F">
        <w:rPr>
          <w:rFonts w:cstheme="minorHAnsi"/>
          <w:bCs/>
          <w:sz w:val="24"/>
          <w:szCs w:val="24"/>
          <w:lang w:val="es-ES"/>
        </w:rPr>
        <w:t xml:space="preserve">con las consecuencias por usted conocidas </w:t>
      </w:r>
      <w:r w:rsidR="00C53F0A">
        <w:rPr>
          <w:rFonts w:cstheme="minorHAnsi"/>
          <w:bCs/>
          <w:sz w:val="24"/>
          <w:szCs w:val="24"/>
          <w:lang w:val="es-ES"/>
        </w:rPr>
        <w:t xml:space="preserve">y con la afectación a mis derechos, </w:t>
      </w:r>
      <w:r>
        <w:rPr>
          <w:rFonts w:cstheme="minorHAnsi"/>
          <w:bCs/>
          <w:sz w:val="24"/>
          <w:szCs w:val="24"/>
          <w:lang w:val="es-ES"/>
        </w:rPr>
        <w:t>acudo a su Despacho  con el fin de que sean tenidas en cuenta las aclaraciones correspondientes al referido informe.</w:t>
      </w:r>
    </w:p>
    <w:p w:rsidR="00454761" w:rsidRPr="00454761" w:rsidRDefault="00454761" w:rsidP="004C719E">
      <w:pPr>
        <w:spacing w:after="0" w:line="240" w:lineRule="auto"/>
        <w:jc w:val="both"/>
        <w:rPr>
          <w:rFonts w:cstheme="minorHAnsi"/>
          <w:sz w:val="24"/>
          <w:szCs w:val="24"/>
        </w:rPr>
      </w:pPr>
    </w:p>
    <w:p w:rsidR="00940E7F" w:rsidRDefault="00940E7F" w:rsidP="004C719E">
      <w:pPr>
        <w:spacing w:after="0" w:line="240" w:lineRule="auto"/>
        <w:jc w:val="both"/>
        <w:rPr>
          <w:rFonts w:cstheme="minorHAnsi"/>
          <w:sz w:val="24"/>
          <w:szCs w:val="24"/>
        </w:rPr>
      </w:pPr>
      <w:r>
        <w:rPr>
          <w:rFonts w:cstheme="minorHAnsi"/>
          <w:sz w:val="24"/>
          <w:szCs w:val="24"/>
        </w:rPr>
        <w:t>Cordialmente,</w:t>
      </w:r>
    </w:p>
    <w:p w:rsidR="00940E7F" w:rsidRDefault="00940E7F" w:rsidP="004C719E">
      <w:pPr>
        <w:spacing w:after="0" w:line="240" w:lineRule="auto"/>
        <w:jc w:val="both"/>
        <w:rPr>
          <w:rFonts w:cstheme="minorHAnsi"/>
          <w:sz w:val="24"/>
          <w:szCs w:val="24"/>
        </w:rPr>
      </w:pPr>
    </w:p>
    <w:p w:rsidR="00940E7F" w:rsidRDefault="00940E7F" w:rsidP="004C719E">
      <w:pPr>
        <w:spacing w:after="0" w:line="240" w:lineRule="auto"/>
        <w:jc w:val="both"/>
        <w:rPr>
          <w:b/>
          <w:sz w:val="24"/>
          <w:szCs w:val="24"/>
        </w:rPr>
      </w:pPr>
      <w:r>
        <w:rPr>
          <w:b/>
          <w:sz w:val="24"/>
          <w:szCs w:val="24"/>
        </w:rPr>
        <w:t>CESAR AUGUSTO MANRIQUE SOACHA</w:t>
      </w:r>
    </w:p>
    <w:p w:rsidR="00E17FE1" w:rsidRPr="00E17FE1" w:rsidRDefault="00E17FE1" w:rsidP="004C719E">
      <w:pPr>
        <w:spacing w:after="0" w:line="240" w:lineRule="auto"/>
        <w:jc w:val="both"/>
        <w:rPr>
          <w:rFonts w:cstheme="minorHAnsi"/>
          <w:sz w:val="24"/>
          <w:szCs w:val="24"/>
        </w:rPr>
      </w:pPr>
      <w:r>
        <w:rPr>
          <w:sz w:val="24"/>
          <w:szCs w:val="24"/>
        </w:rPr>
        <w:t xml:space="preserve">C.C. No. </w:t>
      </w:r>
    </w:p>
    <w:sectPr w:rsidR="00E17FE1" w:rsidRPr="00E17FE1" w:rsidSect="00E2316C">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29D" w:rsidRDefault="004D529D">
      <w:pPr>
        <w:spacing w:after="0" w:line="240" w:lineRule="auto"/>
      </w:pPr>
      <w:r>
        <w:separator/>
      </w:r>
    </w:p>
  </w:endnote>
  <w:endnote w:type="continuationSeparator" w:id="0">
    <w:p w:rsidR="004D529D" w:rsidRDefault="004D52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9F" w:rsidRDefault="00DF7D9F" w:rsidP="007B2D4C">
    <w:pPr>
      <w:pStyle w:val="Piedepgina"/>
      <w:jc w:val="center"/>
    </w:pPr>
    <w:r>
      <w:rPr>
        <w:noProof/>
        <w:lang w:eastAsia="es-CO"/>
      </w:rPr>
      <w:drawing>
        <wp:inline distT="0" distB="0" distL="0" distR="0">
          <wp:extent cx="5404178" cy="492981"/>
          <wp:effectExtent l="0" t="0" r="6350" b="2540"/>
          <wp:docPr id="20" name="Imagen 20" descr="xxxx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xxxxxxx"/>
                  <pic:cNvPicPr>
                    <a:picLocks noChangeAspect="1" noChangeArrowheads="1"/>
                  </pic:cNvPicPr>
                </pic:nvPicPr>
                <pic:blipFill rotWithShape="1">
                  <a:blip r:embed="rId1"/>
                  <a:srcRect l="8782" t="25355" r="8923" b="10651"/>
                  <a:stretch/>
                </pic:blipFill>
                <pic:spPr bwMode="auto">
                  <a:xfrm>
                    <a:off x="0" y="0"/>
                    <a:ext cx="5402755" cy="4928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29D" w:rsidRDefault="004D529D">
      <w:pPr>
        <w:spacing w:after="0" w:line="240" w:lineRule="auto"/>
      </w:pPr>
      <w:r>
        <w:separator/>
      </w:r>
    </w:p>
  </w:footnote>
  <w:footnote w:type="continuationSeparator" w:id="0">
    <w:p w:rsidR="004D529D" w:rsidRDefault="004D529D">
      <w:pPr>
        <w:spacing w:after="0" w:line="240" w:lineRule="auto"/>
      </w:pPr>
      <w:r>
        <w:continuationSeparator/>
      </w:r>
    </w:p>
  </w:footnote>
  <w:footnote w:id="1">
    <w:p w:rsidR="00DF7D9F" w:rsidRDefault="00DF7D9F" w:rsidP="00C86706">
      <w:pPr>
        <w:pStyle w:val="Textonotapie"/>
        <w:jc w:val="both"/>
      </w:pPr>
      <w:r>
        <w:rPr>
          <w:rStyle w:val="Refdenotaalpie"/>
        </w:rPr>
        <w:footnoteRef/>
      </w:r>
      <w:r>
        <w:t xml:space="preserve"> Actualmente y a partir de la vigencia de la ley 1150 de 2007, las etapas contractuales son cuatro: (i) Preliminar, previa o de planeación; (</w:t>
      </w:r>
      <w:proofErr w:type="spellStart"/>
      <w:r>
        <w:t>ii</w:t>
      </w:r>
      <w:proofErr w:type="spellEnd"/>
      <w:r>
        <w:t>) Precontractual; (</w:t>
      </w:r>
      <w:proofErr w:type="spellStart"/>
      <w:r>
        <w:t>iii</w:t>
      </w:r>
      <w:proofErr w:type="spellEnd"/>
      <w:r>
        <w:t>) Contractual y; (</w:t>
      </w:r>
      <w:proofErr w:type="spellStart"/>
      <w:r>
        <w:t>iv</w:t>
      </w:r>
      <w:proofErr w:type="spellEnd"/>
      <w:r>
        <w:t xml:space="preserve">) </w:t>
      </w:r>
      <w:proofErr w:type="spellStart"/>
      <w:r>
        <w:t>Poscontractual</w:t>
      </w:r>
      <w:proofErr w:type="spellEnd"/>
      <w:r>
        <w:t xml:space="preserve">. </w:t>
      </w:r>
    </w:p>
  </w:footnote>
  <w:footnote w:id="2">
    <w:p w:rsidR="00DF7D9F" w:rsidRDefault="00DF7D9F" w:rsidP="00C86706">
      <w:pPr>
        <w:pStyle w:val="Textonotapie"/>
        <w:jc w:val="both"/>
      </w:pPr>
      <w:r>
        <w:rPr>
          <w:rStyle w:val="Refdenotaalpie"/>
        </w:rPr>
        <w:footnoteRef/>
      </w:r>
      <w:r>
        <w:t xml:space="preserve"> </w:t>
      </w:r>
      <w:r w:rsidRPr="00D0788B">
        <w:rPr>
          <w:b/>
        </w:rPr>
        <w:t>1</w:t>
      </w:r>
      <w:r>
        <w:t xml:space="preserve">. Informe de prueba de motocicletas eléctricas en el autódromo de </w:t>
      </w:r>
      <w:proofErr w:type="spellStart"/>
      <w:r>
        <w:t>Tocancipá</w:t>
      </w:r>
      <w:proofErr w:type="spellEnd"/>
      <w:r>
        <w:t xml:space="preserve"> enviado por el Técnico Mecánico Motocicletas del Grupo de Movilidad de la Policía Metropolitana de Bogotá GUMOV y por el Ingeniero Mecánico de la Dirección Administrativa y Financiera de la Policía Nacional DIRAF, el cual contó con el </w:t>
      </w:r>
      <w:r w:rsidRPr="00D0788B">
        <w:rPr>
          <w:b/>
        </w:rPr>
        <w:t xml:space="preserve">asesoramiento técnico del Sr. José </w:t>
      </w:r>
      <w:proofErr w:type="spellStart"/>
      <w:r w:rsidRPr="00D0788B">
        <w:rPr>
          <w:b/>
        </w:rPr>
        <w:t>Clopatofky</w:t>
      </w:r>
      <w:proofErr w:type="spellEnd"/>
      <w:r w:rsidRPr="00D0788B">
        <w:rPr>
          <w:b/>
        </w:rPr>
        <w:t xml:space="preserve"> Londoño y de su hijo, quienes emitieron excelente concepto, al igual que del campeón nacional de motociclismo, Sr. Juan Esteban Ramírez y del campeón internacional Sr. David Gaviria quienes hicieron pruebas de velocidad y emitieron excelente concepto</w:t>
      </w:r>
      <w:r>
        <w:t xml:space="preserve"> (folios 2, 3 y 6 del informe fiscal).</w:t>
      </w:r>
    </w:p>
    <w:p w:rsidR="00DF7D9F" w:rsidRDefault="00DF7D9F" w:rsidP="00C86706">
      <w:pPr>
        <w:pStyle w:val="Textonotapie"/>
        <w:jc w:val="both"/>
      </w:pPr>
      <w:r w:rsidRPr="00D0788B">
        <w:rPr>
          <w:b/>
        </w:rPr>
        <w:t>2</w:t>
      </w:r>
      <w:r>
        <w:t>. Resultado de las pruebas realizadas a las motocicletas los días 25 y 26 de abril de 2012 en los talleres de la GUMOV, Ciudad Bolívar y zonas aledañas por Jefe de Mantenimiento y el Técnico Operativo de la GUMOV (folios 3 a 6 del informe fiscal).</w:t>
      </w:r>
    </w:p>
    <w:p w:rsidR="00DF7D9F" w:rsidRDefault="00DF7D9F" w:rsidP="00C86706">
      <w:pPr>
        <w:pStyle w:val="Textonotapie"/>
        <w:jc w:val="both"/>
      </w:pPr>
      <w:r w:rsidRPr="00D0788B">
        <w:rPr>
          <w:b/>
        </w:rPr>
        <w:t>3</w:t>
      </w:r>
      <w:r>
        <w:t>. Concepto emitido por el Instructor de Operación y Conducción de Motos de la Escuela de Caballería de las Fuerzas Militares de Colombia Ejército Nacional de fecha 15 de mayo (folios 6 a 8 del informe fiscal).</w:t>
      </w:r>
    </w:p>
    <w:p w:rsidR="00DF7D9F" w:rsidRDefault="00DF7D9F" w:rsidP="00C86706">
      <w:pPr>
        <w:pStyle w:val="Textonotapie"/>
        <w:jc w:val="both"/>
      </w:pPr>
      <w:r w:rsidRPr="00D0788B">
        <w:rPr>
          <w:b/>
        </w:rPr>
        <w:t>4</w:t>
      </w:r>
      <w:r>
        <w:t>. Resultado de la prueba de ruta practicada a las motos eléctricas de fecha 11 de junio, remitido por el Analista Lógico Grupo de Movilidad –DIRAF- (folio 8 del informe fiscal).</w:t>
      </w:r>
    </w:p>
  </w:footnote>
  <w:footnote w:id="3">
    <w:p w:rsidR="00DF7D9F" w:rsidRDefault="00DF7D9F" w:rsidP="00C86706">
      <w:pPr>
        <w:pStyle w:val="Textonotapie"/>
        <w:jc w:val="both"/>
      </w:pPr>
      <w:r>
        <w:rPr>
          <w:rStyle w:val="Refdenotaalpie"/>
        </w:rPr>
        <w:footnoteRef/>
      </w:r>
      <w:r>
        <w:t xml:space="preserve"> Consultar los Acuerdos 09 de 1980 y 28 de 1992. Así debe entenderse el funcionamiento del FVS, como un </w:t>
      </w:r>
      <w:r w:rsidRPr="00293CD7">
        <w:rPr>
          <w:b/>
        </w:rPr>
        <w:t>FONDO-CUENTA</w:t>
      </w:r>
      <w:r>
        <w:t xml:space="preserve">, organizado como Establecimiento Público, que </w:t>
      </w:r>
      <w:r w:rsidRPr="00293CD7">
        <w:rPr>
          <w:b/>
        </w:rPr>
        <w:t>administra recursos para adquirir bienes y servicios que requieran las autoridades competentes y especializadas en</w:t>
      </w:r>
      <w:r>
        <w:rPr>
          <w:b/>
        </w:rPr>
        <w:t xml:space="preserve"> seguridad y vigilancia como la MEBOG.</w:t>
      </w:r>
      <w:r>
        <w:t xml:space="preserve"> </w:t>
      </w:r>
    </w:p>
  </w:footnote>
  <w:footnote w:id="4">
    <w:p w:rsidR="00DF7D9F" w:rsidRDefault="00DF7D9F" w:rsidP="00C86706">
      <w:pPr>
        <w:pStyle w:val="Textonotapie"/>
      </w:pPr>
      <w:r>
        <w:rPr>
          <w:rStyle w:val="Refdenotaalpie"/>
        </w:rPr>
        <w:footnoteRef/>
      </w:r>
      <w:r>
        <w:t xml:space="preserve"> Consultar la página </w:t>
      </w:r>
      <w:hyperlink r:id="rId1" w:history="1">
        <w:r w:rsidRPr="00A2460E">
          <w:rPr>
            <w:rStyle w:val="Hipervnculo"/>
          </w:rPr>
          <w:t>www.fvs.gov.co</w:t>
        </w:r>
      </w:hyperlink>
      <w:r>
        <w:t xml:space="preserve"> Objetivos y funciones.</w:t>
      </w:r>
    </w:p>
  </w:footnote>
  <w:footnote w:id="5">
    <w:p w:rsidR="00DF7D9F" w:rsidRDefault="00DF7D9F" w:rsidP="00C86706">
      <w:pPr>
        <w:pStyle w:val="Textonotapie"/>
        <w:jc w:val="both"/>
      </w:pPr>
      <w:r>
        <w:rPr>
          <w:rStyle w:val="Refdenotaalpie"/>
        </w:rPr>
        <w:footnoteRef/>
      </w:r>
      <w:r>
        <w:t xml:space="preserve"> MEBOG, Brigada XIII del Ejército, Medicina Legal, Fiscalía y demás, solo por citar algunos ejemplos, las cuales tanto por su naturaleza como por sus funciones específicas, demandan bienes y servicios muy especializados y atendiendo sus razones reservadas.    </w:t>
      </w:r>
    </w:p>
  </w:footnote>
  <w:footnote w:id="6">
    <w:p w:rsidR="00DF7D9F" w:rsidRDefault="00DF7D9F" w:rsidP="00C86706">
      <w:pPr>
        <w:pStyle w:val="Textonotapie"/>
        <w:jc w:val="both"/>
      </w:pPr>
      <w:r>
        <w:rPr>
          <w:rStyle w:val="Refdenotaalpie"/>
        </w:rPr>
        <w:footnoteRef/>
      </w:r>
      <w:r>
        <w:t xml:space="preserve"> Sobre la contratación de los vehículos auto balanceados es importante resaltar que fue la administración del Dr. Cesar Augusto Manrique Soacha la que denunció estos hechos ante los distintos órganos de control (local y nacional) y ante la Fiscalía General de la Nación, lo cual puede consultarse en los informes que rindió ante la Junta Directiva del FVS y ante el Sr. Alcalde Mayor de la ciudad.</w:t>
      </w:r>
    </w:p>
  </w:footnote>
  <w:footnote w:id="7">
    <w:p w:rsidR="00DF7D9F" w:rsidRDefault="00DF7D9F" w:rsidP="00C86706">
      <w:pPr>
        <w:pStyle w:val="Textonotapie"/>
      </w:pPr>
      <w:r>
        <w:rPr>
          <w:rStyle w:val="Refdenotaalpie"/>
        </w:rPr>
        <w:footnoteRef/>
      </w:r>
      <w:r>
        <w:t xml:space="preserve"> Véase el Decreto reglamentario 734 de 2012. Artículo 3.4.2.4.1 Contratación directa. (…) 2. Cuando solo exista una persona que pueda proveer el bien o el servicio (…) por ser su proveedor exclusivo. </w:t>
      </w:r>
    </w:p>
  </w:footnote>
  <w:footnote w:id="8">
    <w:p w:rsidR="00DF7D9F" w:rsidRDefault="00DF7D9F" w:rsidP="00C86706">
      <w:pPr>
        <w:pStyle w:val="Textonotapie"/>
      </w:pPr>
      <w:r>
        <w:rPr>
          <w:rStyle w:val="Refdenotaalpie"/>
        </w:rPr>
        <w:footnoteRef/>
      </w:r>
      <w:r>
        <w:t xml:space="preserve"> Páginas 10 y 11 del informe de visita fiscal</w:t>
      </w:r>
    </w:p>
  </w:footnote>
  <w:footnote w:id="9">
    <w:p w:rsidR="00DF7D9F" w:rsidRDefault="00DF7D9F" w:rsidP="00C86706">
      <w:pPr>
        <w:pStyle w:val="Textonotapie"/>
      </w:pPr>
      <w:r>
        <w:rPr>
          <w:rStyle w:val="Refdenotaalpie"/>
        </w:rPr>
        <w:footnoteRef/>
      </w:r>
      <w:r>
        <w:t xml:space="preserve"> Página 14 del informe de visita fiscal.</w:t>
      </w:r>
    </w:p>
  </w:footnote>
  <w:footnote w:id="10">
    <w:p w:rsidR="00DF7D9F" w:rsidRDefault="00DF7D9F" w:rsidP="00C86706">
      <w:pPr>
        <w:pStyle w:val="Textonotapie"/>
        <w:jc w:val="both"/>
      </w:pPr>
      <w:r>
        <w:rPr>
          <w:rStyle w:val="Refdenotaalpie"/>
        </w:rPr>
        <w:footnoteRef/>
      </w:r>
      <w:r>
        <w:t xml:space="preserve"> Sentencia del Consejo de Estado, sala de lo contencioso administrativo, sección tercera, C.P. Germán Rodríguez </w:t>
      </w:r>
      <w:proofErr w:type="spellStart"/>
      <w:r>
        <w:t>Villamizar</w:t>
      </w:r>
      <w:proofErr w:type="spellEnd"/>
      <w:r>
        <w:t>, Radicado No.</w:t>
      </w:r>
      <w:r w:rsidRPr="00566057">
        <w:rPr>
          <w:rFonts w:cstheme="minorHAnsi"/>
          <w:b/>
          <w:bCs/>
          <w:iCs/>
        </w:rPr>
        <w:t xml:space="preserve"> </w:t>
      </w:r>
      <w:r w:rsidRPr="00566057">
        <w:rPr>
          <w:rFonts w:ascii="Calibri" w:eastAsia="Calibri" w:hAnsi="Calibri" w:cs="Calibri"/>
          <w:bCs/>
          <w:iCs/>
        </w:rPr>
        <w:t>11001-03-25-000-2001-0046-01(21041)</w:t>
      </w:r>
      <w:r>
        <w:t xml:space="preserve">, del 1 de agosto de 2002. </w:t>
      </w:r>
    </w:p>
  </w:footnote>
  <w:footnote w:id="11">
    <w:p w:rsidR="00DF7D9F" w:rsidRDefault="00DF7D9F" w:rsidP="00103F11">
      <w:pPr>
        <w:pStyle w:val="Textonotapie"/>
        <w:jc w:val="both"/>
      </w:pPr>
      <w:r>
        <w:rPr>
          <w:rStyle w:val="Refdenotaalpie"/>
        </w:rPr>
        <w:footnoteRef/>
      </w:r>
      <w:r>
        <w:t xml:space="preserve"> Ver artículo 121 de la Constitución Política: “Ninguna autoridad del Estado podrá ejercer funciones distintas de las que le atribuyen la Constitución y la ley”. </w:t>
      </w:r>
    </w:p>
  </w:footnote>
  <w:footnote w:id="12">
    <w:p w:rsidR="00DF7D9F" w:rsidRPr="00260E4F" w:rsidRDefault="00DF7D9F" w:rsidP="00900702">
      <w:pPr>
        <w:spacing w:after="0" w:line="240" w:lineRule="auto"/>
        <w:jc w:val="both"/>
        <w:rPr>
          <w:sz w:val="20"/>
          <w:szCs w:val="20"/>
        </w:rPr>
      </w:pPr>
      <w:r>
        <w:rPr>
          <w:rStyle w:val="Refdenotaalpie"/>
        </w:rPr>
        <w:footnoteRef/>
      </w:r>
      <w:r>
        <w:t xml:space="preserve"> Consultar los siguientes enlaces web relacionados con las fichas técnicas de las motocicletas comparadas</w:t>
      </w:r>
      <w:r w:rsidRPr="00260E4F">
        <w:rPr>
          <w:sz w:val="20"/>
          <w:szCs w:val="20"/>
        </w:rPr>
        <w:t xml:space="preserve">: </w:t>
      </w:r>
      <w:hyperlink r:id="rId2" w:history="1">
        <w:r w:rsidRPr="00260E4F">
          <w:rPr>
            <w:rStyle w:val="Hipervnculo"/>
            <w:sz w:val="20"/>
            <w:szCs w:val="20"/>
          </w:rPr>
          <w:t>http://www.vectrix.com/fleet</w:t>
        </w:r>
      </w:hyperlink>
      <w:r w:rsidRPr="00260E4F">
        <w:rPr>
          <w:sz w:val="20"/>
          <w:szCs w:val="20"/>
        </w:rPr>
        <w:t xml:space="preserve">  </w:t>
      </w:r>
      <w:hyperlink r:id="rId3" w:history="1">
        <w:r w:rsidRPr="00260E4F">
          <w:rPr>
            <w:rStyle w:val="Hipervnculo"/>
            <w:sz w:val="20"/>
            <w:szCs w:val="20"/>
          </w:rPr>
          <w:t>http://www.zeromotorcycles.com/zero-ds/specs.php</w:t>
        </w:r>
      </w:hyperlink>
    </w:p>
  </w:footnote>
  <w:footnote w:id="13">
    <w:p w:rsidR="00DF7D9F" w:rsidRPr="002771B3" w:rsidRDefault="00DF7D9F" w:rsidP="002771B3">
      <w:pPr>
        <w:spacing w:after="0" w:line="240" w:lineRule="auto"/>
        <w:jc w:val="both"/>
        <w:rPr>
          <w:sz w:val="20"/>
          <w:szCs w:val="20"/>
        </w:rPr>
      </w:pPr>
      <w:r w:rsidRPr="002771B3">
        <w:rPr>
          <w:rStyle w:val="Refdenotaalpie"/>
          <w:sz w:val="20"/>
          <w:szCs w:val="20"/>
        </w:rPr>
        <w:footnoteRef/>
      </w:r>
      <w:r w:rsidRPr="002771B3">
        <w:rPr>
          <w:sz w:val="20"/>
          <w:szCs w:val="20"/>
        </w:rPr>
        <w:t xml:space="preserve"> Consultar el siguiente enlace web que prueba lo que se está afirmando:  </w:t>
      </w:r>
      <w:hyperlink r:id="rId4" w:history="1">
        <w:r w:rsidRPr="002771B3">
          <w:rPr>
            <w:rStyle w:val="Hipervnculo"/>
            <w:sz w:val="20"/>
            <w:szCs w:val="20"/>
          </w:rPr>
          <w:t>http://www.publimotos.com/actualidad/Tomas_Puerta_dicta_curso_detecnicas/?id=25281</w:t>
        </w:r>
      </w:hyperlink>
    </w:p>
    <w:p w:rsidR="00DF7D9F" w:rsidRDefault="00DF7D9F">
      <w:pPr>
        <w:pStyle w:val="Textonotapie"/>
      </w:pPr>
    </w:p>
  </w:footnote>
  <w:footnote w:id="14">
    <w:p w:rsidR="00DF7D9F" w:rsidRPr="00B90EB3" w:rsidRDefault="00DF7D9F" w:rsidP="00DF3AF2">
      <w:pPr>
        <w:spacing w:after="0" w:line="240" w:lineRule="auto"/>
        <w:jc w:val="both"/>
        <w:rPr>
          <w:rStyle w:val="Hipervnculo"/>
        </w:rPr>
      </w:pPr>
      <w:r>
        <w:rPr>
          <w:rStyle w:val="Refdenotaalpie"/>
        </w:rPr>
        <w:footnoteRef/>
      </w:r>
      <w:r>
        <w:t xml:space="preserve"> Consultar el siguiente vínculo web: </w:t>
      </w:r>
      <w:hyperlink r:id="rId5" w:history="1">
        <w:r w:rsidRPr="00B90EB3">
          <w:rPr>
            <w:rStyle w:val="Hipervnculo"/>
          </w:rPr>
          <w:t>http://www.pikeresearch.com/research/pike-pulse-report-electric-motorcycles-and-scooters</w:t>
        </w:r>
      </w:hyperlink>
    </w:p>
    <w:p w:rsidR="00DF7D9F" w:rsidRDefault="00DF7D9F">
      <w:pPr>
        <w:pStyle w:val="Textonotapie"/>
      </w:pPr>
    </w:p>
  </w:footnote>
  <w:footnote w:id="15">
    <w:p w:rsidR="00DF7D9F" w:rsidRDefault="00DF7D9F" w:rsidP="00DF3AF2">
      <w:pPr>
        <w:pStyle w:val="Textonotapie"/>
        <w:jc w:val="both"/>
      </w:pPr>
      <w:r>
        <w:rPr>
          <w:rStyle w:val="Refdenotaalpie"/>
        </w:rPr>
        <w:footnoteRef/>
      </w:r>
      <w:r>
        <w:t xml:space="preserve"> Consultar los siguientes enlaces web que registraron este acontecimiento:</w:t>
      </w:r>
    </w:p>
    <w:p w:rsidR="00DF7D9F" w:rsidRDefault="00DF7D9F">
      <w:pPr>
        <w:pStyle w:val="Textonotapie"/>
      </w:pPr>
      <w:hyperlink r:id="rId6" w:history="1">
        <w:r w:rsidRPr="00A2460E">
          <w:rPr>
            <w:rStyle w:val="Hipervnculo"/>
          </w:rPr>
          <w:t>http://www.elnuevosiglo.com.co/articulos/8-2012-polic%C3%ADa-tendr%C3%A1-100-motos-el%C3%A9ctricas-en-bogot%C3%A1.html</w:t>
        </w:r>
      </w:hyperlink>
    </w:p>
    <w:p w:rsidR="00DF7D9F" w:rsidRDefault="00DF7D9F" w:rsidP="00DF3AF2">
      <w:pPr>
        <w:spacing w:after="0" w:line="240" w:lineRule="auto"/>
        <w:rPr>
          <w:sz w:val="20"/>
          <w:szCs w:val="20"/>
        </w:rPr>
      </w:pPr>
      <w:hyperlink r:id="rId7" w:history="1">
        <w:r w:rsidRPr="00DF3AF2">
          <w:rPr>
            <w:rStyle w:val="Hipervnculo"/>
            <w:sz w:val="20"/>
            <w:szCs w:val="20"/>
          </w:rPr>
          <w:t>http://m.eltiempo.com/colombia/bogota/distrito-entreg-235-vehculos-para-vigilancia/12104895</w:t>
        </w:r>
      </w:hyperlink>
    </w:p>
    <w:p w:rsidR="00DF7D9F" w:rsidRPr="00DF3AF2" w:rsidRDefault="00DF7D9F" w:rsidP="00DF3AF2">
      <w:pPr>
        <w:spacing w:after="0" w:line="240" w:lineRule="auto"/>
        <w:rPr>
          <w:sz w:val="20"/>
          <w:szCs w:val="20"/>
        </w:rPr>
      </w:pPr>
      <w:hyperlink r:id="rId8" w:history="1">
        <w:r w:rsidRPr="00DF3AF2">
          <w:rPr>
            <w:rStyle w:val="Hipervnculo"/>
            <w:sz w:val="20"/>
            <w:szCs w:val="20"/>
          </w:rPr>
          <w:t>http://www.caracol.com.co/noticias/bogota/en-octubre-la-administracion-distrital-entregara-100-motos-electricas-a-la-policia-para-fortalecer-la-seguridad-en-la-ciudad/20120806/nota/1737259.aspx</w:t>
        </w:r>
      </w:hyperlink>
    </w:p>
    <w:p w:rsidR="00DF7D9F" w:rsidRDefault="00DF7D9F">
      <w:pPr>
        <w:pStyle w:val="Textonotapie"/>
      </w:pPr>
    </w:p>
  </w:footnote>
  <w:footnote w:id="16">
    <w:p w:rsidR="00DF7D9F" w:rsidRDefault="00DF7D9F" w:rsidP="00ED3D5B">
      <w:pPr>
        <w:spacing w:after="0" w:line="240" w:lineRule="auto"/>
        <w:rPr>
          <w:sz w:val="20"/>
          <w:szCs w:val="20"/>
        </w:rPr>
      </w:pPr>
      <w:r>
        <w:rPr>
          <w:rStyle w:val="Refdenotaalpie"/>
        </w:rPr>
        <w:footnoteRef/>
      </w:r>
      <w:r>
        <w:t xml:space="preserve"> Consultar los siguientes enlaces web: </w:t>
      </w:r>
      <w:r w:rsidRPr="00ED3D5B">
        <w:rPr>
          <w:sz w:val="20"/>
          <w:szCs w:val="20"/>
        </w:rPr>
        <w:t>Suzuki. Moto DR 650, colores disponibles azul y negro</w:t>
      </w:r>
      <w:r>
        <w:rPr>
          <w:sz w:val="20"/>
          <w:szCs w:val="20"/>
        </w:rPr>
        <w:t xml:space="preserve"> </w:t>
      </w:r>
    </w:p>
    <w:p w:rsidR="00DF7D9F" w:rsidRPr="00ED3D5B" w:rsidRDefault="00DF7D9F" w:rsidP="00ED3D5B">
      <w:pPr>
        <w:spacing w:after="0" w:line="240" w:lineRule="auto"/>
        <w:rPr>
          <w:sz w:val="20"/>
          <w:szCs w:val="20"/>
        </w:rPr>
      </w:pPr>
      <w:hyperlink r:id="rId9" w:history="1">
        <w:r w:rsidRPr="00ED3D5B">
          <w:rPr>
            <w:rStyle w:val="Hipervnculo"/>
            <w:sz w:val="20"/>
            <w:szCs w:val="20"/>
          </w:rPr>
          <w:t>http://www.suzuki.com.co/productos/motocicletas/default.asp</w:t>
        </w:r>
      </w:hyperlink>
      <w:r>
        <w:rPr>
          <w:sz w:val="20"/>
          <w:szCs w:val="20"/>
        </w:rPr>
        <w:t xml:space="preserve"> </w:t>
      </w:r>
      <w:hyperlink r:id="rId10" w:history="1">
        <w:r w:rsidRPr="00A2460E">
          <w:rPr>
            <w:rStyle w:val="Hipervnculo"/>
            <w:sz w:val="20"/>
            <w:szCs w:val="20"/>
          </w:rPr>
          <w:t>http://www.incolmotos</w:t>
        </w:r>
      </w:hyperlink>
      <w:r>
        <w:rPr>
          <w:sz w:val="20"/>
          <w:szCs w:val="20"/>
        </w:rPr>
        <w:t xml:space="preserve"> </w:t>
      </w:r>
    </w:p>
    <w:p w:rsidR="00DF7D9F" w:rsidRDefault="00DF7D9F" w:rsidP="00ED3D5B">
      <w:pPr>
        <w:pStyle w:val="Textonotapie"/>
        <w:jc w:val="both"/>
      </w:pPr>
    </w:p>
  </w:footnote>
  <w:footnote w:id="17">
    <w:p w:rsidR="00DF7D9F" w:rsidRPr="00FE1985" w:rsidRDefault="00DF7D9F" w:rsidP="00FE1985">
      <w:pPr>
        <w:spacing w:after="0" w:line="240" w:lineRule="auto"/>
        <w:jc w:val="both"/>
        <w:rPr>
          <w:rStyle w:val="Hipervnculo"/>
          <w:sz w:val="20"/>
          <w:szCs w:val="20"/>
        </w:rPr>
      </w:pPr>
      <w:r>
        <w:rPr>
          <w:rStyle w:val="Refdenotaalpie"/>
        </w:rPr>
        <w:footnoteRef/>
      </w:r>
      <w:r>
        <w:t xml:space="preserve"> Consultar enlace web: </w:t>
      </w:r>
      <w:hyperlink r:id="rId11" w:history="1">
        <w:r w:rsidRPr="00FE1985">
          <w:rPr>
            <w:rStyle w:val="Hipervnculo"/>
            <w:sz w:val="20"/>
            <w:szCs w:val="20"/>
          </w:rPr>
          <w:t>http://www.pikeresearch.com/research/pike-pulse-report-electric-motorcycles-and-scooters</w:t>
        </w:r>
      </w:hyperlink>
    </w:p>
    <w:p w:rsidR="00DF7D9F" w:rsidRDefault="00DF7D9F" w:rsidP="00FE1985">
      <w:pPr>
        <w:pStyle w:val="Textonotapie"/>
        <w:jc w:val="both"/>
      </w:pPr>
      <w:r>
        <w:t xml:space="preserve"> </w:t>
      </w:r>
    </w:p>
  </w:footnote>
  <w:footnote w:id="18">
    <w:p w:rsidR="00DF7D9F" w:rsidRDefault="00DF7D9F">
      <w:pPr>
        <w:pStyle w:val="Textonotapie"/>
      </w:pPr>
      <w:r>
        <w:rPr>
          <w:rStyle w:val="Refdenotaalpie"/>
        </w:rPr>
        <w:footnoteRef/>
      </w:r>
      <w:r>
        <w:t xml:space="preserve"> </w:t>
      </w:r>
      <w:hyperlink r:id="rId12" w:history="1">
        <w:r w:rsidRPr="004C719E">
          <w:rPr>
            <w:rStyle w:val="Hipervnculo"/>
          </w:rPr>
          <w:t>http://www.motoelectricas.com/2012/01/zero-motorcycles-el-fabricante-mejor.html</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D9F" w:rsidRDefault="00DF7D9F" w:rsidP="008B6AA0">
    <w:pPr>
      <w:pStyle w:val="Encabezado"/>
      <w:jc w:val="center"/>
    </w:pPr>
    <w:r>
      <w:rPr>
        <w:rFonts w:ascii="Times New Roman" w:hAnsi="Times New Roman"/>
        <w:b/>
        <w:noProof/>
        <w:sz w:val="24"/>
        <w:szCs w:val="24"/>
        <w:lang w:eastAsia="es-CO"/>
      </w:rPr>
      <w:drawing>
        <wp:inline distT="0" distB="0" distL="0" distR="0">
          <wp:extent cx="702838" cy="683812"/>
          <wp:effectExtent l="0" t="0" r="2540" b="2540"/>
          <wp:docPr id="9" name="Imagen 9" descr="LOGO FVS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VS NEGRO"/>
                  <pic:cNvPicPr>
                    <a:picLocks noChangeAspect="1" noChangeArrowheads="1"/>
                  </pic:cNvPicPr>
                </pic:nvPicPr>
                <pic:blipFill>
                  <a:blip r:embed="rId1"/>
                  <a:srcRect/>
                  <a:stretch>
                    <a:fillRect/>
                  </a:stretch>
                </pic:blipFill>
                <pic:spPr bwMode="auto">
                  <a:xfrm>
                    <a:off x="0" y="0"/>
                    <a:ext cx="699899" cy="68095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097"/>
    <w:multiLevelType w:val="hybridMultilevel"/>
    <w:tmpl w:val="9C1EA8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B85398"/>
    <w:multiLevelType w:val="hybridMultilevel"/>
    <w:tmpl w:val="8BB086D2"/>
    <w:lvl w:ilvl="0" w:tplc="82F6B864">
      <w:numFmt w:val="bullet"/>
      <w:lvlText w:val=""/>
      <w:lvlJc w:val="left"/>
      <w:pPr>
        <w:ind w:left="696" w:hanging="696"/>
      </w:pPr>
      <w:rPr>
        <w:rFonts w:ascii="Symbol" w:eastAsiaTheme="minorHAnsi" w:hAnsi="Symbol" w:cstheme="minorBidi" w:hint="default"/>
      </w:rPr>
    </w:lvl>
    <w:lvl w:ilvl="1" w:tplc="240A0003">
      <w:start w:val="1"/>
      <w:numFmt w:val="bullet"/>
      <w:lvlText w:val="o"/>
      <w:lvlJc w:val="left"/>
      <w:pPr>
        <w:ind w:left="1416" w:hanging="360"/>
      </w:pPr>
      <w:rPr>
        <w:rFonts w:ascii="Courier New" w:hAnsi="Courier New" w:cs="Courier New" w:hint="default"/>
      </w:rPr>
    </w:lvl>
    <w:lvl w:ilvl="2" w:tplc="240A0005">
      <w:start w:val="1"/>
      <w:numFmt w:val="bullet"/>
      <w:lvlText w:val=""/>
      <w:lvlJc w:val="left"/>
      <w:pPr>
        <w:ind w:left="2136" w:hanging="360"/>
      </w:pPr>
      <w:rPr>
        <w:rFonts w:ascii="Wingdings" w:hAnsi="Wingdings" w:hint="default"/>
      </w:rPr>
    </w:lvl>
    <w:lvl w:ilvl="3" w:tplc="240A0001" w:tentative="1">
      <w:start w:val="1"/>
      <w:numFmt w:val="bullet"/>
      <w:lvlText w:val=""/>
      <w:lvlJc w:val="left"/>
      <w:pPr>
        <w:ind w:left="2856" w:hanging="360"/>
      </w:pPr>
      <w:rPr>
        <w:rFonts w:ascii="Symbol" w:hAnsi="Symbol" w:hint="default"/>
      </w:rPr>
    </w:lvl>
    <w:lvl w:ilvl="4" w:tplc="240A0003" w:tentative="1">
      <w:start w:val="1"/>
      <w:numFmt w:val="bullet"/>
      <w:lvlText w:val="o"/>
      <w:lvlJc w:val="left"/>
      <w:pPr>
        <w:ind w:left="3576" w:hanging="360"/>
      </w:pPr>
      <w:rPr>
        <w:rFonts w:ascii="Courier New" w:hAnsi="Courier New" w:cs="Courier New" w:hint="default"/>
      </w:rPr>
    </w:lvl>
    <w:lvl w:ilvl="5" w:tplc="240A0005" w:tentative="1">
      <w:start w:val="1"/>
      <w:numFmt w:val="bullet"/>
      <w:lvlText w:val=""/>
      <w:lvlJc w:val="left"/>
      <w:pPr>
        <w:ind w:left="4296" w:hanging="360"/>
      </w:pPr>
      <w:rPr>
        <w:rFonts w:ascii="Wingdings" w:hAnsi="Wingdings" w:hint="default"/>
      </w:rPr>
    </w:lvl>
    <w:lvl w:ilvl="6" w:tplc="240A0001" w:tentative="1">
      <w:start w:val="1"/>
      <w:numFmt w:val="bullet"/>
      <w:lvlText w:val=""/>
      <w:lvlJc w:val="left"/>
      <w:pPr>
        <w:ind w:left="5016" w:hanging="360"/>
      </w:pPr>
      <w:rPr>
        <w:rFonts w:ascii="Symbol" w:hAnsi="Symbol" w:hint="default"/>
      </w:rPr>
    </w:lvl>
    <w:lvl w:ilvl="7" w:tplc="240A0003" w:tentative="1">
      <w:start w:val="1"/>
      <w:numFmt w:val="bullet"/>
      <w:lvlText w:val="o"/>
      <w:lvlJc w:val="left"/>
      <w:pPr>
        <w:ind w:left="5736" w:hanging="360"/>
      </w:pPr>
      <w:rPr>
        <w:rFonts w:ascii="Courier New" w:hAnsi="Courier New" w:cs="Courier New" w:hint="default"/>
      </w:rPr>
    </w:lvl>
    <w:lvl w:ilvl="8" w:tplc="240A0005" w:tentative="1">
      <w:start w:val="1"/>
      <w:numFmt w:val="bullet"/>
      <w:lvlText w:val=""/>
      <w:lvlJc w:val="left"/>
      <w:pPr>
        <w:ind w:left="6456" w:hanging="360"/>
      </w:pPr>
      <w:rPr>
        <w:rFonts w:ascii="Wingdings" w:hAnsi="Wingdings" w:hint="default"/>
      </w:rPr>
    </w:lvl>
  </w:abstractNum>
  <w:abstractNum w:abstractNumId="2">
    <w:nsid w:val="0AD82038"/>
    <w:multiLevelType w:val="hybridMultilevel"/>
    <w:tmpl w:val="93E2B0FE"/>
    <w:lvl w:ilvl="0" w:tplc="D55EF39A">
      <w:start w:val="1"/>
      <w:numFmt w:val="upp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1A6E1DCC"/>
    <w:multiLevelType w:val="hybridMultilevel"/>
    <w:tmpl w:val="43AECA30"/>
    <w:lvl w:ilvl="0" w:tplc="167E2CA6">
      <w:start w:val="1"/>
      <w:numFmt w:val="decimal"/>
      <w:lvlText w:val="%1."/>
      <w:lvlJc w:val="left"/>
      <w:pPr>
        <w:ind w:left="360" w:hanging="360"/>
      </w:pPr>
      <w:rPr>
        <w:rFonts w:hint="default"/>
        <w:b w:val="0"/>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33B6094A"/>
    <w:multiLevelType w:val="hybridMultilevel"/>
    <w:tmpl w:val="B12A40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4B664A0E"/>
    <w:multiLevelType w:val="hybridMultilevel"/>
    <w:tmpl w:val="C032DD10"/>
    <w:lvl w:ilvl="0" w:tplc="7DBAE1C4">
      <w:start w:val="1"/>
      <w:numFmt w:val="bullet"/>
      <w:lvlText w:val=""/>
      <w:lvlJc w:val="left"/>
      <w:pPr>
        <w:ind w:left="360" w:hanging="360"/>
      </w:pPr>
      <w:rPr>
        <w:rFonts w:ascii="Symbol" w:eastAsiaTheme="minorHAnsi" w:hAnsi="Symbol"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4C6200FA"/>
    <w:multiLevelType w:val="hybridMultilevel"/>
    <w:tmpl w:val="B33A336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74C035D3"/>
    <w:multiLevelType w:val="hybridMultilevel"/>
    <w:tmpl w:val="DF205D3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7"/>
  </w:num>
  <w:num w:numId="3">
    <w:abstractNumId w:val="6"/>
  </w:num>
  <w:num w:numId="4">
    <w:abstractNumId w:val="5"/>
  </w:num>
  <w:num w:numId="5">
    <w:abstractNumId w:val="1"/>
  </w:num>
  <w:num w:numId="6">
    <w:abstractNumId w:val="0"/>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DC596A"/>
    <w:rsid w:val="0000122F"/>
    <w:rsid w:val="00004C80"/>
    <w:rsid w:val="0001422C"/>
    <w:rsid w:val="00025957"/>
    <w:rsid w:val="00032304"/>
    <w:rsid w:val="00035346"/>
    <w:rsid w:val="00051F69"/>
    <w:rsid w:val="00053252"/>
    <w:rsid w:val="00056F6C"/>
    <w:rsid w:val="000603F9"/>
    <w:rsid w:val="00061028"/>
    <w:rsid w:val="000805B6"/>
    <w:rsid w:val="00083A5D"/>
    <w:rsid w:val="000913DF"/>
    <w:rsid w:val="00094FC7"/>
    <w:rsid w:val="00095AAA"/>
    <w:rsid w:val="00096B81"/>
    <w:rsid w:val="000A1C90"/>
    <w:rsid w:val="000A5551"/>
    <w:rsid w:val="000C422C"/>
    <w:rsid w:val="000C5233"/>
    <w:rsid w:val="000D0A4F"/>
    <w:rsid w:val="000D160E"/>
    <w:rsid w:val="000D7662"/>
    <w:rsid w:val="000E215E"/>
    <w:rsid w:val="000E40E2"/>
    <w:rsid w:val="000E7974"/>
    <w:rsid w:val="000F2B73"/>
    <w:rsid w:val="00103F11"/>
    <w:rsid w:val="00105B04"/>
    <w:rsid w:val="00106FE3"/>
    <w:rsid w:val="0010762E"/>
    <w:rsid w:val="001123C5"/>
    <w:rsid w:val="001142D8"/>
    <w:rsid w:val="00116942"/>
    <w:rsid w:val="001207E5"/>
    <w:rsid w:val="0012127D"/>
    <w:rsid w:val="00122419"/>
    <w:rsid w:val="00126441"/>
    <w:rsid w:val="0013477B"/>
    <w:rsid w:val="00136131"/>
    <w:rsid w:val="00136B5B"/>
    <w:rsid w:val="001373FC"/>
    <w:rsid w:val="0014434F"/>
    <w:rsid w:val="00144B70"/>
    <w:rsid w:val="00145B78"/>
    <w:rsid w:val="00153163"/>
    <w:rsid w:val="00155DCF"/>
    <w:rsid w:val="00156427"/>
    <w:rsid w:val="001564F5"/>
    <w:rsid w:val="00180C16"/>
    <w:rsid w:val="00184BA7"/>
    <w:rsid w:val="00191F34"/>
    <w:rsid w:val="0019597C"/>
    <w:rsid w:val="001B04A7"/>
    <w:rsid w:val="001B527F"/>
    <w:rsid w:val="001B66AA"/>
    <w:rsid w:val="001B7A11"/>
    <w:rsid w:val="001C4441"/>
    <w:rsid w:val="001C6ACB"/>
    <w:rsid w:val="001C7D22"/>
    <w:rsid w:val="001D14F8"/>
    <w:rsid w:val="001D2FF6"/>
    <w:rsid w:val="001E2955"/>
    <w:rsid w:val="001E5901"/>
    <w:rsid w:val="001F7444"/>
    <w:rsid w:val="0022263D"/>
    <w:rsid w:val="00224656"/>
    <w:rsid w:val="002264FC"/>
    <w:rsid w:val="00233202"/>
    <w:rsid w:val="00233FE1"/>
    <w:rsid w:val="00235422"/>
    <w:rsid w:val="00235825"/>
    <w:rsid w:val="00235981"/>
    <w:rsid w:val="00242E21"/>
    <w:rsid w:val="002503DE"/>
    <w:rsid w:val="00252ED2"/>
    <w:rsid w:val="00256454"/>
    <w:rsid w:val="00260E4F"/>
    <w:rsid w:val="0026762C"/>
    <w:rsid w:val="00270E7A"/>
    <w:rsid w:val="00271EC1"/>
    <w:rsid w:val="002761BB"/>
    <w:rsid w:val="002771B3"/>
    <w:rsid w:val="00287728"/>
    <w:rsid w:val="00287AE9"/>
    <w:rsid w:val="00291C6B"/>
    <w:rsid w:val="0029508D"/>
    <w:rsid w:val="002A615A"/>
    <w:rsid w:val="002A6C75"/>
    <w:rsid w:val="002B19F7"/>
    <w:rsid w:val="002C10EC"/>
    <w:rsid w:val="002D0E01"/>
    <w:rsid w:val="002D7028"/>
    <w:rsid w:val="002E2D99"/>
    <w:rsid w:val="002E5B94"/>
    <w:rsid w:val="002E7E41"/>
    <w:rsid w:val="002F20E0"/>
    <w:rsid w:val="003048AF"/>
    <w:rsid w:val="00314A47"/>
    <w:rsid w:val="00324E53"/>
    <w:rsid w:val="003434CA"/>
    <w:rsid w:val="00344367"/>
    <w:rsid w:val="00345934"/>
    <w:rsid w:val="00346D34"/>
    <w:rsid w:val="00350C20"/>
    <w:rsid w:val="003622D7"/>
    <w:rsid w:val="00364181"/>
    <w:rsid w:val="003655B0"/>
    <w:rsid w:val="0037129E"/>
    <w:rsid w:val="00375475"/>
    <w:rsid w:val="00384C2C"/>
    <w:rsid w:val="0038547F"/>
    <w:rsid w:val="00386E06"/>
    <w:rsid w:val="00396686"/>
    <w:rsid w:val="003A13B8"/>
    <w:rsid w:val="003A3440"/>
    <w:rsid w:val="003A5D17"/>
    <w:rsid w:val="003A6B72"/>
    <w:rsid w:val="003B1625"/>
    <w:rsid w:val="003B1E7B"/>
    <w:rsid w:val="003B4CBB"/>
    <w:rsid w:val="003B5612"/>
    <w:rsid w:val="003B5CDC"/>
    <w:rsid w:val="003C0945"/>
    <w:rsid w:val="003C0C40"/>
    <w:rsid w:val="003C33E8"/>
    <w:rsid w:val="003C440F"/>
    <w:rsid w:val="003C51C0"/>
    <w:rsid w:val="003D01C0"/>
    <w:rsid w:val="003D0D87"/>
    <w:rsid w:val="003D200C"/>
    <w:rsid w:val="003D2598"/>
    <w:rsid w:val="003D6F59"/>
    <w:rsid w:val="003E5B61"/>
    <w:rsid w:val="003F63E5"/>
    <w:rsid w:val="00403076"/>
    <w:rsid w:val="004070CE"/>
    <w:rsid w:val="00407A15"/>
    <w:rsid w:val="004222CC"/>
    <w:rsid w:val="0042500D"/>
    <w:rsid w:val="00427461"/>
    <w:rsid w:val="00430F51"/>
    <w:rsid w:val="00430FE8"/>
    <w:rsid w:val="00435E02"/>
    <w:rsid w:val="00437012"/>
    <w:rsid w:val="00442EDC"/>
    <w:rsid w:val="00454761"/>
    <w:rsid w:val="004635E5"/>
    <w:rsid w:val="00471E22"/>
    <w:rsid w:val="004722F7"/>
    <w:rsid w:val="00472BF7"/>
    <w:rsid w:val="0047335F"/>
    <w:rsid w:val="004756EE"/>
    <w:rsid w:val="004802C4"/>
    <w:rsid w:val="004825FE"/>
    <w:rsid w:val="00486C49"/>
    <w:rsid w:val="00490177"/>
    <w:rsid w:val="00497B39"/>
    <w:rsid w:val="004A10E6"/>
    <w:rsid w:val="004A4C70"/>
    <w:rsid w:val="004A55F8"/>
    <w:rsid w:val="004A5717"/>
    <w:rsid w:val="004A695D"/>
    <w:rsid w:val="004B5611"/>
    <w:rsid w:val="004C3B37"/>
    <w:rsid w:val="004C719E"/>
    <w:rsid w:val="004D00C8"/>
    <w:rsid w:val="004D4038"/>
    <w:rsid w:val="004D529D"/>
    <w:rsid w:val="004D5C99"/>
    <w:rsid w:val="004E7376"/>
    <w:rsid w:val="004F4A32"/>
    <w:rsid w:val="004F5AD0"/>
    <w:rsid w:val="00501434"/>
    <w:rsid w:val="00507274"/>
    <w:rsid w:val="00507788"/>
    <w:rsid w:val="005135A1"/>
    <w:rsid w:val="00513F59"/>
    <w:rsid w:val="00522672"/>
    <w:rsid w:val="00523A4B"/>
    <w:rsid w:val="00530C18"/>
    <w:rsid w:val="00533FAD"/>
    <w:rsid w:val="00536D67"/>
    <w:rsid w:val="00543AED"/>
    <w:rsid w:val="005605B7"/>
    <w:rsid w:val="00573596"/>
    <w:rsid w:val="0058361E"/>
    <w:rsid w:val="00585DEB"/>
    <w:rsid w:val="0058731F"/>
    <w:rsid w:val="005877C5"/>
    <w:rsid w:val="0059360B"/>
    <w:rsid w:val="005A1566"/>
    <w:rsid w:val="005A3040"/>
    <w:rsid w:val="005A4F95"/>
    <w:rsid w:val="005A5CE2"/>
    <w:rsid w:val="005B08B9"/>
    <w:rsid w:val="005B0CA1"/>
    <w:rsid w:val="005B1594"/>
    <w:rsid w:val="005B5E4E"/>
    <w:rsid w:val="005D14F2"/>
    <w:rsid w:val="005E0089"/>
    <w:rsid w:val="005E52A6"/>
    <w:rsid w:val="005F5418"/>
    <w:rsid w:val="0061094E"/>
    <w:rsid w:val="0061558F"/>
    <w:rsid w:val="00617857"/>
    <w:rsid w:val="00633C82"/>
    <w:rsid w:val="00644823"/>
    <w:rsid w:val="00650779"/>
    <w:rsid w:val="00657398"/>
    <w:rsid w:val="00664B38"/>
    <w:rsid w:val="006660AC"/>
    <w:rsid w:val="00673CE8"/>
    <w:rsid w:val="00676306"/>
    <w:rsid w:val="00676AA3"/>
    <w:rsid w:val="006876FE"/>
    <w:rsid w:val="006927BC"/>
    <w:rsid w:val="00693742"/>
    <w:rsid w:val="00694206"/>
    <w:rsid w:val="00696A7F"/>
    <w:rsid w:val="006A165B"/>
    <w:rsid w:val="006A6B74"/>
    <w:rsid w:val="006A6D6E"/>
    <w:rsid w:val="006A7699"/>
    <w:rsid w:val="006B2527"/>
    <w:rsid w:val="006C0952"/>
    <w:rsid w:val="006C6321"/>
    <w:rsid w:val="006D13CF"/>
    <w:rsid w:val="006D6C64"/>
    <w:rsid w:val="006D72F8"/>
    <w:rsid w:val="006E73A1"/>
    <w:rsid w:val="006F3009"/>
    <w:rsid w:val="006F47D4"/>
    <w:rsid w:val="006F78D9"/>
    <w:rsid w:val="007018EC"/>
    <w:rsid w:val="00701B13"/>
    <w:rsid w:val="00713A8F"/>
    <w:rsid w:val="007157C5"/>
    <w:rsid w:val="0071700C"/>
    <w:rsid w:val="0072124D"/>
    <w:rsid w:val="007235CD"/>
    <w:rsid w:val="0072645D"/>
    <w:rsid w:val="007526DF"/>
    <w:rsid w:val="00761030"/>
    <w:rsid w:val="00764C7E"/>
    <w:rsid w:val="007738BC"/>
    <w:rsid w:val="00776A17"/>
    <w:rsid w:val="00780E50"/>
    <w:rsid w:val="00782113"/>
    <w:rsid w:val="00785633"/>
    <w:rsid w:val="00787EAA"/>
    <w:rsid w:val="00793C77"/>
    <w:rsid w:val="007A0E2D"/>
    <w:rsid w:val="007A2C6B"/>
    <w:rsid w:val="007B2D4C"/>
    <w:rsid w:val="007B4CF3"/>
    <w:rsid w:val="007B72EE"/>
    <w:rsid w:val="007B759E"/>
    <w:rsid w:val="007C3B23"/>
    <w:rsid w:val="007C3B7F"/>
    <w:rsid w:val="007C778C"/>
    <w:rsid w:val="007C7C3B"/>
    <w:rsid w:val="007D50C8"/>
    <w:rsid w:val="007D6D4F"/>
    <w:rsid w:val="007E037C"/>
    <w:rsid w:val="007F5234"/>
    <w:rsid w:val="007F6274"/>
    <w:rsid w:val="008022E9"/>
    <w:rsid w:val="008051FD"/>
    <w:rsid w:val="0080589E"/>
    <w:rsid w:val="008307DA"/>
    <w:rsid w:val="00834EF2"/>
    <w:rsid w:val="00840AA0"/>
    <w:rsid w:val="00844805"/>
    <w:rsid w:val="00850038"/>
    <w:rsid w:val="008628BF"/>
    <w:rsid w:val="00863C66"/>
    <w:rsid w:val="00874C96"/>
    <w:rsid w:val="00874CD7"/>
    <w:rsid w:val="0088008A"/>
    <w:rsid w:val="00880553"/>
    <w:rsid w:val="00880EBD"/>
    <w:rsid w:val="00886D4B"/>
    <w:rsid w:val="00887B7C"/>
    <w:rsid w:val="008973A7"/>
    <w:rsid w:val="008A56DC"/>
    <w:rsid w:val="008A6189"/>
    <w:rsid w:val="008B0F39"/>
    <w:rsid w:val="008B6AA0"/>
    <w:rsid w:val="008C05B4"/>
    <w:rsid w:val="008C4C08"/>
    <w:rsid w:val="008C7184"/>
    <w:rsid w:val="008E0CD9"/>
    <w:rsid w:val="008E41ED"/>
    <w:rsid w:val="008F1B02"/>
    <w:rsid w:val="008F5A35"/>
    <w:rsid w:val="00900702"/>
    <w:rsid w:val="00911290"/>
    <w:rsid w:val="009200DF"/>
    <w:rsid w:val="00927807"/>
    <w:rsid w:val="00933546"/>
    <w:rsid w:val="009372D0"/>
    <w:rsid w:val="00940BAC"/>
    <w:rsid w:val="00940E7F"/>
    <w:rsid w:val="00941303"/>
    <w:rsid w:val="00944834"/>
    <w:rsid w:val="00955F9D"/>
    <w:rsid w:val="00966449"/>
    <w:rsid w:val="00971AB0"/>
    <w:rsid w:val="00977D67"/>
    <w:rsid w:val="00980F17"/>
    <w:rsid w:val="00984C67"/>
    <w:rsid w:val="009970BD"/>
    <w:rsid w:val="009A2156"/>
    <w:rsid w:val="009A7D1D"/>
    <w:rsid w:val="009B75D3"/>
    <w:rsid w:val="009C4B4D"/>
    <w:rsid w:val="009C4FCF"/>
    <w:rsid w:val="009D0DAD"/>
    <w:rsid w:val="009D5184"/>
    <w:rsid w:val="009E16AA"/>
    <w:rsid w:val="009E3996"/>
    <w:rsid w:val="009E4150"/>
    <w:rsid w:val="009F2ADF"/>
    <w:rsid w:val="009F2D3A"/>
    <w:rsid w:val="009F5328"/>
    <w:rsid w:val="009F7488"/>
    <w:rsid w:val="00A00F1F"/>
    <w:rsid w:val="00A06867"/>
    <w:rsid w:val="00A07A5A"/>
    <w:rsid w:val="00A115DE"/>
    <w:rsid w:val="00A11CAD"/>
    <w:rsid w:val="00A11ECD"/>
    <w:rsid w:val="00A13202"/>
    <w:rsid w:val="00A1766B"/>
    <w:rsid w:val="00A24608"/>
    <w:rsid w:val="00A2511B"/>
    <w:rsid w:val="00A345FD"/>
    <w:rsid w:val="00A34830"/>
    <w:rsid w:val="00A35AEA"/>
    <w:rsid w:val="00A41D65"/>
    <w:rsid w:val="00A430D6"/>
    <w:rsid w:val="00A453A4"/>
    <w:rsid w:val="00A523ED"/>
    <w:rsid w:val="00A52C21"/>
    <w:rsid w:val="00A53FB4"/>
    <w:rsid w:val="00A577DA"/>
    <w:rsid w:val="00A57F63"/>
    <w:rsid w:val="00A604DF"/>
    <w:rsid w:val="00A622DF"/>
    <w:rsid w:val="00A64797"/>
    <w:rsid w:val="00A7191B"/>
    <w:rsid w:val="00A774B2"/>
    <w:rsid w:val="00A858F8"/>
    <w:rsid w:val="00A85B4D"/>
    <w:rsid w:val="00A908FB"/>
    <w:rsid w:val="00A93CD4"/>
    <w:rsid w:val="00A9696D"/>
    <w:rsid w:val="00A97395"/>
    <w:rsid w:val="00AA09CF"/>
    <w:rsid w:val="00AA20BA"/>
    <w:rsid w:val="00AB1C52"/>
    <w:rsid w:val="00AB69D3"/>
    <w:rsid w:val="00AD0757"/>
    <w:rsid w:val="00AD627B"/>
    <w:rsid w:val="00AD7BCB"/>
    <w:rsid w:val="00AE33FF"/>
    <w:rsid w:val="00AE6290"/>
    <w:rsid w:val="00AF7C13"/>
    <w:rsid w:val="00B16C71"/>
    <w:rsid w:val="00B217AC"/>
    <w:rsid w:val="00B23E27"/>
    <w:rsid w:val="00B30F3F"/>
    <w:rsid w:val="00B31177"/>
    <w:rsid w:val="00B42A57"/>
    <w:rsid w:val="00B43C52"/>
    <w:rsid w:val="00B45F10"/>
    <w:rsid w:val="00B52F3A"/>
    <w:rsid w:val="00B55D56"/>
    <w:rsid w:val="00B57422"/>
    <w:rsid w:val="00B61305"/>
    <w:rsid w:val="00B7241C"/>
    <w:rsid w:val="00B73F4B"/>
    <w:rsid w:val="00B76888"/>
    <w:rsid w:val="00B80C7E"/>
    <w:rsid w:val="00B83BF8"/>
    <w:rsid w:val="00B84BAC"/>
    <w:rsid w:val="00B86188"/>
    <w:rsid w:val="00B86962"/>
    <w:rsid w:val="00B90EB3"/>
    <w:rsid w:val="00B964CC"/>
    <w:rsid w:val="00BB0C14"/>
    <w:rsid w:val="00BC296B"/>
    <w:rsid w:val="00BC42A3"/>
    <w:rsid w:val="00BC48E3"/>
    <w:rsid w:val="00BC7564"/>
    <w:rsid w:val="00BD34B6"/>
    <w:rsid w:val="00BD4C36"/>
    <w:rsid w:val="00BE7870"/>
    <w:rsid w:val="00BF0AC5"/>
    <w:rsid w:val="00BF7761"/>
    <w:rsid w:val="00C01AA7"/>
    <w:rsid w:val="00C0332C"/>
    <w:rsid w:val="00C038A4"/>
    <w:rsid w:val="00C07202"/>
    <w:rsid w:val="00C12E1B"/>
    <w:rsid w:val="00C21420"/>
    <w:rsid w:val="00C22CAA"/>
    <w:rsid w:val="00C278FA"/>
    <w:rsid w:val="00C34C8D"/>
    <w:rsid w:val="00C35995"/>
    <w:rsid w:val="00C53F0A"/>
    <w:rsid w:val="00C61A1E"/>
    <w:rsid w:val="00C62F33"/>
    <w:rsid w:val="00C639D0"/>
    <w:rsid w:val="00C63FC5"/>
    <w:rsid w:val="00C70F69"/>
    <w:rsid w:val="00C71F5B"/>
    <w:rsid w:val="00C77E04"/>
    <w:rsid w:val="00C83475"/>
    <w:rsid w:val="00C86706"/>
    <w:rsid w:val="00C90DB0"/>
    <w:rsid w:val="00C942C3"/>
    <w:rsid w:val="00C96B2A"/>
    <w:rsid w:val="00CA055D"/>
    <w:rsid w:val="00CA0F20"/>
    <w:rsid w:val="00CA2322"/>
    <w:rsid w:val="00CA601C"/>
    <w:rsid w:val="00CB4AD4"/>
    <w:rsid w:val="00CC4A1E"/>
    <w:rsid w:val="00CC5FED"/>
    <w:rsid w:val="00CD32DF"/>
    <w:rsid w:val="00CD335B"/>
    <w:rsid w:val="00CD633B"/>
    <w:rsid w:val="00CE18E5"/>
    <w:rsid w:val="00CE366E"/>
    <w:rsid w:val="00CE42AE"/>
    <w:rsid w:val="00CE56F2"/>
    <w:rsid w:val="00CE6CBC"/>
    <w:rsid w:val="00CE7CE5"/>
    <w:rsid w:val="00D00659"/>
    <w:rsid w:val="00D01E02"/>
    <w:rsid w:val="00D06937"/>
    <w:rsid w:val="00D14BC3"/>
    <w:rsid w:val="00D2174B"/>
    <w:rsid w:val="00D21C01"/>
    <w:rsid w:val="00D2408A"/>
    <w:rsid w:val="00D26085"/>
    <w:rsid w:val="00D337AE"/>
    <w:rsid w:val="00D3651E"/>
    <w:rsid w:val="00D5613C"/>
    <w:rsid w:val="00D643C7"/>
    <w:rsid w:val="00D725AD"/>
    <w:rsid w:val="00D73CC1"/>
    <w:rsid w:val="00D76DAA"/>
    <w:rsid w:val="00D7780C"/>
    <w:rsid w:val="00D80482"/>
    <w:rsid w:val="00D814D4"/>
    <w:rsid w:val="00D93063"/>
    <w:rsid w:val="00DA08B6"/>
    <w:rsid w:val="00DA0F0E"/>
    <w:rsid w:val="00DA3064"/>
    <w:rsid w:val="00DA610A"/>
    <w:rsid w:val="00DB0671"/>
    <w:rsid w:val="00DB29F6"/>
    <w:rsid w:val="00DB671F"/>
    <w:rsid w:val="00DC596A"/>
    <w:rsid w:val="00DC5D7B"/>
    <w:rsid w:val="00DE01E3"/>
    <w:rsid w:val="00DE18F5"/>
    <w:rsid w:val="00DE525B"/>
    <w:rsid w:val="00DF3AF2"/>
    <w:rsid w:val="00DF6844"/>
    <w:rsid w:val="00DF7D9F"/>
    <w:rsid w:val="00E07D88"/>
    <w:rsid w:val="00E124A3"/>
    <w:rsid w:val="00E14C34"/>
    <w:rsid w:val="00E17FE1"/>
    <w:rsid w:val="00E2316C"/>
    <w:rsid w:val="00E26FEF"/>
    <w:rsid w:val="00E34946"/>
    <w:rsid w:val="00E34A54"/>
    <w:rsid w:val="00E36384"/>
    <w:rsid w:val="00E36E9A"/>
    <w:rsid w:val="00E46084"/>
    <w:rsid w:val="00E50A89"/>
    <w:rsid w:val="00E66D5E"/>
    <w:rsid w:val="00E70033"/>
    <w:rsid w:val="00E77BD0"/>
    <w:rsid w:val="00E82DD0"/>
    <w:rsid w:val="00E8407F"/>
    <w:rsid w:val="00E84CD5"/>
    <w:rsid w:val="00E861D3"/>
    <w:rsid w:val="00E9109F"/>
    <w:rsid w:val="00E93C07"/>
    <w:rsid w:val="00E95DB2"/>
    <w:rsid w:val="00EA12D9"/>
    <w:rsid w:val="00EA1B71"/>
    <w:rsid w:val="00EB293E"/>
    <w:rsid w:val="00EC0B5D"/>
    <w:rsid w:val="00EC6B3E"/>
    <w:rsid w:val="00ED3D5B"/>
    <w:rsid w:val="00ED505B"/>
    <w:rsid w:val="00ED578E"/>
    <w:rsid w:val="00EE08F8"/>
    <w:rsid w:val="00EE1267"/>
    <w:rsid w:val="00EF5356"/>
    <w:rsid w:val="00F00895"/>
    <w:rsid w:val="00F00EB5"/>
    <w:rsid w:val="00F040B0"/>
    <w:rsid w:val="00F0470B"/>
    <w:rsid w:val="00F10F88"/>
    <w:rsid w:val="00F12B0A"/>
    <w:rsid w:val="00F14A0E"/>
    <w:rsid w:val="00F20579"/>
    <w:rsid w:val="00F35525"/>
    <w:rsid w:val="00F40AFB"/>
    <w:rsid w:val="00F42E50"/>
    <w:rsid w:val="00F465AC"/>
    <w:rsid w:val="00F47DB5"/>
    <w:rsid w:val="00F50867"/>
    <w:rsid w:val="00F52241"/>
    <w:rsid w:val="00F5260F"/>
    <w:rsid w:val="00F5276D"/>
    <w:rsid w:val="00F62D3A"/>
    <w:rsid w:val="00F6583F"/>
    <w:rsid w:val="00F76154"/>
    <w:rsid w:val="00F82424"/>
    <w:rsid w:val="00F82508"/>
    <w:rsid w:val="00F8265E"/>
    <w:rsid w:val="00F841B3"/>
    <w:rsid w:val="00F87760"/>
    <w:rsid w:val="00F95311"/>
    <w:rsid w:val="00FA1182"/>
    <w:rsid w:val="00FA7EDC"/>
    <w:rsid w:val="00FB1CB5"/>
    <w:rsid w:val="00FC442B"/>
    <w:rsid w:val="00FC522F"/>
    <w:rsid w:val="00FD02D3"/>
    <w:rsid w:val="00FD38EC"/>
    <w:rsid w:val="00FE1985"/>
    <w:rsid w:val="00FE415B"/>
    <w:rsid w:val="00FF6CD5"/>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_x0000_s1028"/>
        <o:r id="V:Rule4" type="connector" idref="#12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16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57C5"/>
    <w:pPr>
      <w:ind w:left="720"/>
      <w:contextualSpacing/>
    </w:pPr>
  </w:style>
  <w:style w:type="character" w:styleId="Hipervnculo">
    <w:name w:val="Hyperlink"/>
    <w:basedOn w:val="Fuentedeprrafopredeter"/>
    <w:uiPriority w:val="99"/>
    <w:unhideWhenUsed/>
    <w:rsid w:val="00D2408A"/>
    <w:rPr>
      <w:color w:val="0000FF"/>
      <w:u w:val="single"/>
    </w:rPr>
  </w:style>
  <w:style w:type="paragraph" w:styleId="Textodeglobo">
    <w:name w:val="Balloon Text"/>
    <w:basedOn w:val="Normal"/>
    <w:link w:val="TextodegloboCar"/>
    <w:uiPriority w:val="99"/>
    <w:semiHidden/>
    <w:unhideWhenUsed/>
    <w:rsid w:val="006D6C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6C64"/>
    <w:rPr>
      <w:rFonts w:ascii="Tahoma" w:hAnsi="Tahoma" w:cs="Tahoma"/>
      <w:sz w:val="16"/>
      <w:szCs w:val="16"/>
    </w:rPr>
  </w:style>
  <w:style w:type="paragraph" w:styleId="Encabezado">
    <w:name w:val="header"/>
    <w:basedOn w:val="Normal"/>
    <w:link w:val="EncabezadoCar"/>
    <w:uiPriority w:val="99"/>
    <w:unhideWhenUsed/>
    <w:rsid w:val="008022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22E9"/>
  </w:style>
  <w:style w:type="paragraph" w:styleId="Piedepgina">
    <w:name w:val="footer"/>
    <w:basedOn w:val="Normal"/>
    <w:link w:val="PiedepginaCar"/>
    <w:uiPriority w:val="99"/>
    <w:unhideWhenUsed/>
    <w:rsid w:val="008022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22E9"/>
  </w:style>
  <w:style w:type="character" w:styleId="Hipervnculovisitado">
    <w:name w:val="FollowedHyperlink"/>
    <w:basedOn w:val="Fuentedeprrafopredeter"/>
    <w:uiPriority w:val="99"/>
    <w:semiHidden/>
    <w:unhideWhenUsed/>
    <w:rsid w:val="0001422C"/>
    <w:rPr>
      <w:color w:val="800080" w:themeColor="followedHyperlink"/>
      <w:u w:val="single"/>
    </w:rPr>
  </w:style>
  <w:style w:type="character" w:customStyle="1" w:styleId="apple-converted-space">
    <w:name w:val="apple-converted-space"/>
    <w:basedOn w:val="Fuentedeprrafopredeter"/>
    <w:rsid w:val="00B84BAC"/>
  </w:style>
  <w:style w:type="paragraph" w:styleId="Textosinformato">
    <w:name w:val="Plain Text"/>
    <w:basedOn w:val="Normal"/>
    <w:link w:val="TextosinformatoCar"/>
    <w:uiPriority w:val="99"/>
    <w:semiHidden/>
    <w:unhideWhenUsed/>
    <w:rsid w:val="00B31177"/>
    <w:pPr>
      <w:spacing w:after="0" w:line="240" w:lineRule="auto"/>
    </w:pPr>
    <w:rPr>
      <w:rFonts w:ascii="Calibri" w:hAnsi="Calibri" w:cs="Calibri"/>
      <w:color w:val="000000"/>
    </w:rPr>
  </w:style>
  <w:style w:type="character" w:customStyle="1" w:styleId="TextosinformatoCar">
    <w:name w:val="Texto sin formato Car"/>
    <w:basedOn w:val="Fuentedeprrafopredeter"/>
    <w:link w:val="Textosinformato"/>
    <w:uiPriority w:val="99"/>
    <w:semiHidden/>
    <w:rsid w:val="00B31177"/>
    <w:rPr>
      <w:rFonts w:ascii="Calibri" w:hAnsi="Calibri" w:cs="Calibri"/>
      <w:color w:val="000000"/>
    </w:rPr>
  </w:style>
  <w:style w:type="paragraph" w:styleId="Sinespaciado">
    <w:name w:val="No Spacing"/>
    <w:uiPriority w:val="1"/>
    <w:qFormat/>
    <w:rsid w:val="00B31177"/>
    <w:pPr>
      <w:spacing w:after="0" w:line="240" w:lineRule="auto"/>
    </w:pPr>
  </w:style>
  <w:style w:type="character" w:styleId="Refdenotaalpie">
    <w:name w:val="footnote reference"/>
    <w:basedOn w:val="Fuentedeprrafopredeter"/>
    <w:uiPriority w:val="99"/>
    <w:semiHidden/>
    <w:unhideWhenUsed/>
    <w:rsid w:val="00B31177"/>
    <w:rPr>
      <w:vertAlign w:val="superscript"/>
    </w:rPr>
  </w:style>
  <w:style w:type="table" w:styleId="Tablaconcuadrcula">
    <w:name w:val="Table Grid"/>
    <w:basedOn w:val="Tablanormal"/>
    <w:uiPriority w:val="59"/>
    <w:rsid w:val="00966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C8670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8670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57C5"/>
    <w:pPr>
      <w:ind w:left="720"/>
      <w:contextualSpacing/>
    </w:pPr>
  </w:style>
  <w:style w:type="character" w:styleId="Hipervnculo">
    <w:name w:val="Hyperlink"/>
    <w:basedOn w:val="Fuentedeprrafopredeter"/>
    <w:uiPriority w:val="99"/>
    <w:unhideWhenUsed/>
    <w:rsid w:val="00D2408A"/>
    <w:rPr>
      <w:color w:val="0000FF"/>
      <w:u w:val="single"/>
    </w:rPr>
  </w:style>
  <w:style w:type="paragraph" w:styleId="Textodeglobo">
    <w:name w:val="Balloon Text"/>
    <w:basedOn w:val="Normal"/>
    <w:link w:val="TextodegloboCar"/>
    <w:uiPriority w:val="99"/>
    <w:semiHidden/>
    <w:unhideWhenUsed/>
    <w:rsid w:val="006D6C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6C64"/>
    <w:rPr>
      <w:rFonts w:ascii="Tahoma" w:hAnsi="Tahoma" w:cs="Tahoma"/>
      <w:sz w:val="16"/>
      <w:szCs w:val="16"/>
    </w:rPr>
  </w:style>
  <w:style w:type="paragraph" w:styleId="Encabezado">
    <w:name w:val="header"/>
    <w:basedOn w:val="Normal"/>
    <w:link w:val="EncabezadoCar"/>
    <w:uiPriority w:val="99"/>
    <w:unhideWhenUsed/>
    <w:rsid w:val="008022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22E9"/>
  </w:style>
  <w:style w:type="paragraph" w:styleId="Piedepgina">
    <w:name w:val="footer"/>
    <w:basedOn w:val="Normal"/>
    <w:link w:val="PiedepginaCar"/>
    <w:uiPriority w:val="99"/>
    <w:unhideWhenUsed/>
    <w:rsid w:val="008022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22E9"/>
  </w:style>
  <w:style w:type="character" w:styleId="Hipervnculovisitado">
    <w:name w:val="FollowedHyperlink"/>
    <w:basedOn w:val="Fuentedeprrafopredeter"/>
    <w:uiPriority w:val="99"/>
    <w:semiHidden/>
    <w:unhideWhenUsed/>
    <w:rsid w:val="0001422C"/>
    <w:rPr>
      <w:color w:val="800080" w:themeColor="followedHyperlink"/>
      <w:u w:val="single"/>
    </w:rPr>
  </w:style>
  <w:style w:type="character" w:customStyle="1" w:styleId="apple-converted-space">
    <w:name w:val="apple-converted-space"/>
    <w:basedOn w:val="Fuentedeprrafopredeter"/>
    <w:rsid w:val="00B84BAC"/>
  </w:style>
  <w:style w:type="paragraph" w:styleId="Textosinformato">
    <w:name w:val="Plain Text"/>
    <w:basedOn w:val="Normal"/>
    <w:link w:val="TextosinformatoCar"/>
    <w:uiPriority w:val="99"/>
    <w:semiHidden/>
    <w:unhideWhenUsed/>
    <w:rsid w:val="00B31177"/>
    <w:pPr>
      <w:spacing w:after="0" w:line="240" w:lineRule="auto"/>
    </w:pPr>
    <w:rPr>
      <w:rFonts w:ascii="Calibri" w:hAnsi="Calibri" w:cs="Calibri"/>
      <w:color w:val="000000"/>
    </w:rPr>
  </w:style>
  <w:style w:type="character" w:customStyle="1" w:styleId="TextosinformatoCar">
    <w:name w:val="Texto sin formato Car"/>
    <w:basedOn w:val="Fuentedeprrafopredeter"/>
    <w:link w:val="Textosinformato"/>
    <w:uiPriority w:val="99"/>
    <w:semiHidden/>
    <w:rsid w:val="00B31177"/>
    <w:rPr>
      <w:rFonts w:ascii="Calibri" w:hAnsi="Calibri" w:cs="Calibri"/>
      <w:color w:val="000000"/>
    </w:rPr>
  </w:style>
  <w:style w:type="paragraph" w:styleId="Sinespaciado">
    <w:name w:val="No Spacing"/>
    <w:uiPriority w:val="1"/>
    <w:qFormat/>
    <w:rsid w:val="00B31177"/>
    <w:pPr>
      <w:spacing w:after="0" w:line="240" w:lineRule="auto"/>
    </w:pPr>
  </w:style>
  <w:style w:type="character" w:styleId="Refdenotaalpie">
    <w:name w:val="footnote reference"/>
    <w:basedOn w:val="Fuentedeprrafopredeter"/>
    <w:uiPriority w:val="99"/>
    <w:semiHidden/>
    <w:unhideWhenUsed/>
    <w:rsid w:val="00B31177"/>
    <w:rPr>
      <w:vertAlign w:val="superscript"/>
    </w:rPr>
  </w:style>
  <w:style w:type="table" w:styleId="Tablaconcuadrcula">
    <w:name w:val="Table Grid"/>
    <w:basedOn w:val="Tablanormal"/>
    <w:uiPriority w:val="59"/>
    <w:rsid w:val="00966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3753996">
      <w:bodyDiv w:val="1"/>
      <w:marLeft w:val="0"/>
      <w:marRight w:val="0"/>
      <w:marTop w:val="0"/>
      <w:marBottom w:val="0"/>
      <w:divBdr>
        <w:top w:val="none" w:sz="0" w:space="0" w:color="auto"/>
        <w:left w:val="none" w:sz="0" w:space="0" w:color="auto"/>
        <w:bottom w:val="none" w:sz="0" w:space="0" w:color="auto"/>
        <w:right w:val="none" w:sz="0" w:space="0" w:color="auto"/>
      </w:divBdr>
    </w:div>
    <w:div w:id="566496928">
      <w:bodyDiv w:val="1"/>
      <w:marLeft w:val="0"/>
      <w:marRight w:val="0"/>
      <w:marTop w:val="0"/>
      <w:marBottom w:val="0"/>
      <w:divBdr>
        <w:top w:val="none" w:sz="0" w:space="0" w:color="auto"/>
        <w:left w:val="none" w:sz="0" w:space="0" w:color="auto"/>
        <w:bottom w:val="none" w:sz="0" w:space="0" w:color="auto"/>
        <w:right w:val="none" w:sz="0" w:space="0" w:color="auto"/>
      </w:divBdr>
    </w:div>
    <w:div w:id="954142291">
      <w:bodyDiv w:val="1"/>
      <w:marLeft w:val="0"/>
      <w:marRight w:val="0"/>
      <w:marTop w:val="0"/>
      <w:marBottom w:val="0"/>
      <w:divBdr>
        <w:top w:val="none" w:sz="0" w:space="0" w:color="auto"/>
        <w:left w:val="none" w:sz="0" w:space="0" w:color="auto"/>
        <w:bottom w:val="none" w:sz="0" w:space="0" w:color="auto"/>
        <w:right w:val="none" w:sz="0" w:space="0" w:color="auto"/>
      </w:divBdr>
    </w:div>
    <w:div w:id="983777650">
      <w:bodyDiv w:val="1"/>
      <w:marLeft w:val="0"/>
      <w:marRight w:val="0"/>
      <w:marTop w:val="0"/>
      <w:marBottom w:val="0"/>
      <w:divBdr>
        <w:top w:val="none" w:sz="0" w:space="0" w:color="auto"/>
        <w:left w:val="none" w:sz="0" w:space="0" w:color="auto"/>
        <w:bottom w:val="none" w:sz="0" w:space="0" w:color="auto"/>
        <w:right w:val="none" w:sz="0" w:space="0" w:color="auto"/>
      </w:divBdr>
    </w:div>
    <w:div w:id="1477839129">
      <w:bodyDiv w:val="1"/>
      <w:marLeft w:val="0"/>
      <w:marRight w:val="0"/>
      <w:marTop w:val="0"/>
      <w:marBottom w:val="0"/>
      <w:divBdr>
        <w:top w:val="none" w:sz="0" w:space="0" w:color="auto"/>
        <w:left w:val="none" w:sz="0" w:space="0" w:color="auto"/>
        <w:bottom w:val="none" w:sz="0" w:space="0" w:color="auto"/>
        <w:right w:val="none" w:sz="0" w:space="0" w:color="auto"/>
      </w:divBdr>
    </w:div>
    <w:div w:id="1515072684">
      <w:bodyDiv w:val="1"/>
      <w:marLeft w:val="0"/>
      <w:marRight w:val="0"/>
      <w:marTop w:val="0"/>
      <w:marBottom w:val="0"/>
      <w:divBdr>
        <w:top w:val="none" w:sz="0" w:space="0" w:color="auto"/>
        <w:left w:val="none" w:sz="0" w:space="0" w:color="auto"/>
        <w:bottom w:val="none" w:sz="0" w:space="0" w:color="auto"/>
        <w:right w:val="none" w:sz="0" w:space="0" w:color="auto"/>
      </w:divBdr>
    </w:div>
    <w:div w:id="211743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95.jpeg"/><Relationship Id="rId21" Type="http://schemas.openxmlformats.org/officeDocument/2006/relationships/image" Target="media/image10.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8.jpeg"/><Relationship Id="rId68" Type="http://schemas.openxmlformats.org/officeDocument/2006/relationships/image" Target="media/image52.jpeg"/><Relationship Id="rId84" Type="http://schemas.openxmlformats.org/officeDocument/2006/relationships/image" Target="media/image65.png"/><Relationship Id="rId89" Type="http://schemas.openxmlformats.org/officeDocument/2006/relationships/hyperlink" Target="http://www.zeromotorcycles.com/" TargetMode="External"/><Relationship Id="rId112" Type="http://schemas.openxmlformats.org/officeDocument/2006/relationships/image" Target="media/image91.png"/><Relationship Id="rId133" Type="http://schemas.openxmlformats.org/officeDocument/2006/relationships/image" Target="media/image101.png"/><Relationship Id="rId138" Type="http://schemas.openxmlformats.org/officeDocument/2006/relationships/image" Target="media/image105.png"/><Relationship Id="rId16" Type="http://schemas.openxmlformats.org/officeDocument/2006/relationships/image" Target="media/image5.jpeg"/><Relationship Id="rId107" Type="http://schemas.openxmlformats.org/officeDocument/2006/relationships/image" Target="media/image86.png"/><Relationship Id="rId11" Type="http://schemas.openxmlformats.org/officeDocument/2006/relationships/hyperlink" Target="http://www.vivetumoto.com/foros/glosario/?do=showentry&amp;item=torque" TargetMode="External"/><Relationship Id="rId32" Type="http://schemas.openxmlformats.org/officeDocument/2006/relationships/image" Target="media/image21.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57.jpeg"/><Relationship Id="rId79" Type="http://schemas.openxmlformats.org/officeDocument/2006/relationships/hyperlink" Target="http://www.profoton.com/" TargetMode="External"/><Relationship Id="rId102" Type="http://schemas.openxmlformats.org/officeDocument/2006/relationships/image" Target="media/image81.png"/><Relationship Id="rId123" Type="http://schemas.openxmlformats.org/officeDocument/2006/relationships/hyperlink" Target="http://www.motor.com.co/revista-motor/19deseptiembrede2012/ARTICULO-WEB-NEW_NOTA_INTERIOR-12228620.html" TargetMode="External"/><Relationship Id="rId128" Type="http://schemas.openxmlformats.org/officeDocument/2006/relationships/image" Target="media/image98.png"/><Relationship Id="rId144" Type="http://schemas.openxmlformats.org/officeDocument/2006/relationships/image" Target="media/image111.jpeg"/><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image" Target="media/image74.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9.jpeg"/><Relationship Id="rId69" Type="http://schemas.openxmlformats.org/officeDocument/2006/relationships/hyperlink" Target="http://www.luckylion-la.com/" TargetMode="External"/><Relationship Id="rId113" Type="http://schemas.openxmlformats.org/officeDocument/2006/relationships/hyperlink" Target="http://www.zeromotorcycles.com/uk/press-releases/may-15-2012-emotorbike-award.html" TargetMode="External"/><Relationship Id="rId118" Type="http://schemas.openxmlformats.org/officeDocument/2006/relationships/image" Target="media/image96.jpeg"/><Relationship Id="rId134" Type="http://schemas.openxmlformats.org/officeDocument/2006/relationships/image" Target="media/image102.png"/><Relationship Id="rId139" Type="http://schemas.openxmlformats.org/officeDocument/2006/relationships/image" Target="media/image106.jpe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hyperlink" Target="http://www.vivetumoto.com/foros/abc-del-motero-135/tipos-motocicletas-clases-motocicletas-2037.htm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1.jpe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4.jpeg"/><Relationship Id="rId124" Type="http://schemas.openxmlformats.org/officeDocument/2006/relationships/hyperlink" Target="http://www.1000scooters.com/vectrix-entra-en-bancarrota/" TargetMode="External"/><Relationship Id="rId129" Type="http://schemas.openxmlformats.org/officeDocument/2006/relationships/image" Target="media/image99.png"/><Relationship Id="rId137" Type="http://schemas.openxmlformats.org/officeDocument/2006/relationships/image" Target="media/image104.pn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pn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4.png"/><Relationship Id="rId88" Type="http://schemas.openxmlformats.org/officeDocument/2006/relationships/image" Target="media/image68.jpeg"/><Relationship Id="rId91" Type="http://schemas.openxmlformats.org/officeDocument/2006/relationships/image" Target="media/image70.jpeg"/><Relationship Id="rId96" Type="http://schemas.openxmlformats.org/officeDocument/2006/relationships/header" Target="header1.xml"/><Relationship Id="rId111" Type="http://schemas.openxmlformats.org/officeDocument/2006/relationships/image" Target="media/image90.png"/><Relationship Id="rId132" Type="http://schemas.openxmlformats.org/officeDocument/2006/relationships/image" Target="media/image100.jpeg"/><Relationship Id="rId140" Type="http://schemas.openxmlformats.org/officeDocument/2006/relationships/image" Target="media/image107.png"/><Relationship Id="rId145" Type="http://schemas.openxmlformats.org/officeDocument/2006/relationships/image" Target="media/image1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vivetumoto.com/foros/abc-del-motero-135/tipos-motocicletas-clases-motocicletas-2037.html" TargetMode="External"/><Relationship Id="rId49" Type="http://schemas.openxmlformats.org/officeDocument/2006/relationships/image" Target="media/image35.jpeg"/><Relationship Id="rId57" Type="http://schemas.openxmlformats.org/officeDocument/2006/relationships/image" Target="media/image43.emf"/><Relationship Id="rId106" Type="http://schemas.openxmlformats.org/officeDocument/2006/relationships/image" Target="media/image85.png"/><Relationship Id="rId114" Type="http://schemas.openxmlformats.org/officeDocument/2006/relationships/image" Target="media/image92.jpeg"/><Relationship Id="rId119" Type="http://schemas.openxmlformats.org/officeDocument/2006/relationships/hyperlink" Target="http://www.zeromotorcycles.com/2013/" TargetMode="External"/><Relationship Id="rId127" Type="http://schemas.openxmlformats.org/officeDocument/2006/relationships/hyperlink" Target="http://en.wikipedia.org/wiki/Vectrix" TargetMode="External"/><Relationship Id="rId10" Type="http://schemas.openxmlformats.org/officeDocument/2006/relationships/image" Target="media/image1.gif"/><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www.electric-m.com/" TargetMode="External"/><Relationship Id="rId65" Type="http://schemas.openxmlformats.org/officeDocument/2006/relationships/hyperlink" Target="http://go-green.com.co/" TargetMode="External"/><Relationship Id="rId73" Type="http://schemas.openxmlformats.org/officeDocument/2006/relationships/image" Target="media/image56.jpeg"/><Relationship Id="rId78" Type="http://schemas.openxmlformats.org/officeDocument/2006/relationships/image" Target="media/image60.png"/><Relationship Id="rId81" Type="http://schemas.openxmlformats.org/officeDocument/2006/relationships/image" Target="media/image62.jpeg"/><Relationship Id="rId86" Type="http://schemas.openxmlformats.org/officeDocument/2006/relationships/hyperlink" Target="http://www.vectrix.com/index.php" TargetMode="External"/><Relationship Id="rId94" Type="http://schemas.openxmlformats.org/officeDocument/2006/relationships/image" Target="media/image73.jpe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7.png"/><Relationship Id="rId130" Type="http://schemas.openxmlformats.org/officeDocument/2006/relationships/chart" Target="charts/chart1.xml"/><Relationship Id="rId135" Type="http://schemas.openxmlformats.org/officeDocument/2006/relationships/hyperlink" Target="http://www.vectrix.com/fleet" TargetMode="External"/><Relationship Id="rId143" Type="http://schemas.openxmlformats.org/officeDocument/2006/relationships/image" Target="media/image110.png"/><Relationship Id="rId14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vivetumoto.com/foros/glosario/?do=showentry&amp;item=torque"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5.jpeg"/><Relationship Id="rId109" Type="http://schemas.openxmlformats.org/officeDocument/2006/relationships/image" Target="media/image88.png"/><Relationship Id="rId34" Type="http://schemas.openxmlformats.org/officeDocument/2006/relationships/hyperlink" Target="http://lema.rae.es/drae/?val=scooter" TargetMode="External"/><Relationship Id="rId50" Type="http://schemas.openxmlformats.org/officeDocument/2006/relationships/image" Target="media/image36.jpeg"/><Relationship Id="rId55" Type="http://schemas.openxmlformats.org/officeDocument/2006/relationships/image" Target="media/image41.emf"/><Relationship Id="rId76" Type="http://schemas.openxmlformats.org/officeDocument/2006/relationships/hyperlink" Target="http://www.motosybicicletaselectricas.com/" TargetMode="External"/><Relationship Id="rId97" Type="http://schemas.openxmlformats.org/officeDocument/2006/relationships/footer" Target="footer1.xml"/><Relationship Id="rId104" Type="http://schemas.openxmlformats.org/officeDocument/2006/relationships/image" Target="media/image83.png"/><Relationship Id="rId120" Type="http://schemas.openxmlformats.org/officeDocument/2006/relationships/hyperlink" Target="http://www.intermot-cologne.com/en/intermot/ausstellersuche/suche/suche.php?stichwort=zero" TargetMode="External"/><Relationship Id="rId125" Type="http://schemas.openxmlformats.org/officeDocument/2006/relationships/hyperlink" Target="http://www.bereco.es/vectrix-entra-en-bancarrota/" TargetMode="External"/><Relationship Id="rId141" Type="http://schemas.openxmlformats.org/officeDocument/2006/relationships/image" Target="media/image108.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0.jpeg"/><Relationship Id="rId87" Type="http://schemas.openxmlformats.org/officeDocument/2006/relationships/image" Target="media/image67.jpeg"/><Relationship Id="rId110" Type="http://schemas.openxmlformats.org/officeDocument/2006/relationships/image" Target="media/image89.png"/><Relationship Id="rId115" Type="http://schemas.openxmlformats.org/officeDocument/2006/relationships/image" Target="media/image93.jpeg"/><Relationship Id="rId131" Type="http://schemas.openxmlformats.org/officeDocument/2006/relationships/hyperlink" Target="http://www.zeromotorcycles.com/es/zero-ds-ficha-tecnica" TargetMode="External"/><Relationship Id="rId136" Type="http://schemas.openxmlformats.org/officeDocument/2006/relationships/image" Target="media/image103.png"/><Relationship Id="rId61" Type="http://schemas.openxmlformats.org/officeDocument/2006/relationships/image" Target="media/image46.jpeg"/><Relationship Id="rId82" Type="http://schemas.openxmlformats.org/officeDocument/2006/relationships/image" Target="media/image63.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hyperlink" Target="http://www.vivetumoto.com/foros/glosario/?do=showentry&amp;item=scooter" TargetMode="External"/><Relationship Id="rId56" Type="http://schemas.openxmlformats.org/officeDocument/2006/relationships/image" Target="media/image42.emf"/><Relationship Id="rId77" Type="http://schemas.openxmlformats.org/officeDocument/2006/relationships/image" Target="media/image59.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hyperlink" Target="http://www.forococheselectricos.com/2009/07/vectrix-anuncia-su-bacarrota.html" TargetMode="External"/><Relationship Id="rId147" Type="http://schemas.openxmlformats.org/officeDocument/2006/relationships/theme" Target="theme/theme1.xml"/><Relationship Id="rId8" Type="http://schemas.openxmlformats.org/officeDocument/2006/relationships/hyperlink" Target="http://lema.rae.es/drae/?val=enduro" TargetMode="External"/><Relationship Id="rId51" Type="http://schemas.openxmlformats.org/officeDocument/2006/relationships/image" Target="media/image37.jpeg"/><Relationship Id="rId72" Type="http://schemas.openxmlformats.org/officeDocument/2006/relationships/image" Target="media/image55.jpeg"/><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hyperlink" Target="http://www.youtube.com/watch?v=DUrEbcjrKK0" TargetMode="External"/><Relationship Id="rId142" Type="http://schemas.openxmlformats.org/officeDocument/2006/relationships/image" Target="media/image109.png"/></Relationships>
</file>

<file path=word/_rels/footer1.xml.rels><?xml version="1.0" encoding="UTF-8" standalone="yes"?>
<Relationships xmlns="http://schemas.openxmlformats.org/package/2006/relationships"><Relationship Id="rId1" Type="http://schemas.openxmlformats.org/officeDocument/2006/relationships/image" Target="media/image76.png"/></Relationships>
</file>

<file path=word/_rels/footnotes.xml.rels><?xml version="1.0" encoding="UTF-8" standalone="yes"?>
<Relationships xmlns="http://schemas.openxmlformats.org/package/2006/relationships"><Relationship Id="rId8" Type="http://schemas.openxmlformats.org/officeDocument/2006/relationships/hyperlink" Target="http://www.caracol.com.co/noticias/bogota/en-octubre-la-administracion-distrital-entregara-100-motos-electricas-a-la-policia-para-fortalecer-la-seguridad-en-la-ciudad/20120806/nota/1737259.aspx" TargetMode="External"/><Relationship Id="rId3" Type="http://schemas.openxmlformats.org/officeDocument/2006/relationships/hyperlink" Target="http://www.zeromotorcycles.com/zero-ds/specs.php" TargetMode="External"/><Relationship Id="rId7" Type="http://schemas.openxmlformats.org/officeDocument/2006/relationships/hyperlink" Target="http://m.eltiempo.com/colombia/bogota/distrito-entreg-235-vehculos-para-vigilancia/12104895" TargetMode="External"/><Relationship Id="rId12" Type="http://schemas.openxmlformats.org/officeDocument/2006/relationships/hyperlink" Target="http://www.motoelectricas.com/2012/01/zero-motorcycles-el-fabricante-mejor.html" TargetMode="External"/><Relationship Id="rId2" Type="http://schemas.openxmlformats.org/officeDocument/2006/relationships/hyperlink" Target="http://www.vectrix.com/fleet" TargetMode="External"/><Relationship Id="rId1" Type="http://schemas.openxmlformats.org/officeDocument/2006/relationships/hyperlink" Target="http://www.fvs.gov.co" TargetMode="External"/><Relationship Id="rId6" Type="http://schemas.openxmlformats.org/officeDocument/2006/relationships/hyperlink" Target="http://www.elnuevosiglo.com.co/articulos/8-2012-polic%C3%ADa-tendr%C3%A1-100-motos-el%C3%A9ctricas-en-bogot%C3%A1.html" TargetMode="External"/><Relationship Id="rId11" Type="http://schemas.openxmlformats.org/officeDocument/2006/relationships/hyperlink" Target="http://www.pikeresearch.com/research/pike-pulse-report-electric-motorcycles-and-scooters" TargetMode="External"/><Relationship Id="rId5" Type="http://schemas.openxmlformats.org/officeDocument/2006/relationships/hyperlink" Target="http://www.pikeresearch.com/research/pike-pulse-report-electric-motorcycles-and-scooters" TargetMode="External"/><Relationship Id="rId10" Type="http://schemas.openxmlformats.org/officeDocument/2006/relationships/hyperlink" Target="http://www.incolmotos" TargetMode="External"/><Relationship Id="rId4" Type="http://schemas.openxmlformats.org/officeDocument/2006/relationships/hyperlink" Target="http://www.publimotos.com/actualidad/Tomas_Puerta_dicta_curso_detecnicas/?id=25281" TargetMode="External"/><Relationship Id="rId9" Type="http://schemas.openxmlformats.org/officeDocument/2006/relationships/hyperlink" Target="http://www.suzuki.com.co/productos/motocicletas/default.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5.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sz="1400"/>
              <a:t>Análisis</a:t>
            </a:r>
            <a:r>
              <a:rPr lang="en-US" sz="1400" baseline="0"/>
              <a:t> de Costos Proyectados Incluidos los Referenciados Comparativo DR 200 </a:t>
            </a:r>
            <a:endParaRPr lang="en-US" sz="1400"/>
          </a:p>
        </c:rich>
      </c:tx>
    </c:title>
    <c:plotArea>
      <c:layout/>
      <c:lineChart>
        <c:grouping val="standard"/>
        <c:ser>
          <c:idx val="0"/>
          <c:order val="0"/>
          <c:tx>
            <c:strRef>
              <c:f>Hoja1!$F$4</c:f>
              <c:strCache>
                <c:ptCount val="1"/>
                <c:pt idx="0">
                  <c:v>DR-200 BAJO CILINDRAJE</c:v>
                </c:pt>
              </c:strCache>
            </c:strRef>
          </c:tx>
          <c:marker>
            <c:symbol val="none"/>
          </c:marker>
          <c:cat>
            <c:numRef>
              <c:f>Hoja1!$E$5:$E$16</c:f>
              <c:numCache>
                <c:formatCode>General</c:formatCode>
                <c:ptCount val="12"/>
                <c:pt idx="0">
                  <c:v>0</c:v>
                </c:pt>
                <c:pt idx="1">
                  <c:v>37500</c:v>
                </c:pt>
                <c:pt idx="2">
                  <c:v>75000</c:v>
                </c:pt>
                <c:pt idx="3">
                  <c:v>112500</c:v>
                </c:pt>
                <c:pt idx="4">
                  <c:v>150000</c:v>
                </c:pt>
                <c:pt idx="5">
                  <c:v>187500</c:v>
                </c:pt>
                <c:pt idx="6">
                  <c:v>225000</c:v>
                </c:pt>
                <c:pt idx="7">
                  <c:v>262500</c:v>
                </c:pt>
                <c:pt idx="8">
                  <c:v>300000</c:v>
                </c:pt>
                <c:pt idx="9">
                  <c:v>337500</c:v>
                </c:pt>
                <c:pt idx="10">
                  <c:v>375000</c:v>
                </c:pt>
                <c:pt idx="11">
                  <c:v>412500</c:v>
                </c:pt>
              </c:numCache>
            </c:numRef>
          </c:cat>
          <c:val>
            <c:numRef>
              <c:f>Hoja1!$F$5:$F$16</c:f>
              <c:numCache>
                <c:formatCode>"$"#,##0.00_);[Red]\("$"#,##0.00\)</c:formatCode>
                <c:ptCount val="12"/>
                <c:pt idx="0">
                  <c:v>14295000</c:v>
                </c:pt>
                <c:pt idx="1">
                  <c:v>21880853</c:v>
                </c:pt>
                <c:pt idx="2">
                  <c:v>29466706</c:v>
                </c:pt>
                <c:pt idx="3">
                  <c:v>37052559</c:v>
                </c:pt>
                <c:pt idx="4">
                  <c:v>44638412</c:v>
                </c:pt>
                <c:pt idx="5">
                  <c:v>58933412</c:v>
                </c:pt>
                <c:pt idx="6">
                  <c:v>66519265</c:v>
                </c:pt>
                <c:pt idx="7">
                  <c:v>74105118</c:v>
                </c:pt>
                <c:pt idx="8">
                  <c:v>81690971</c:v>
                </c:pt>
                <c:pt idx="9">
                  <c:v>89276824</c:v>
                </c:pt>
                <c:pt idx="10">
                  <c:v>96862677</c:v>
                </c:pt>
                <c:pt idx="11">
                  <c:v>104448530</c:v>
                </c:pt>
              </c:numCache>
            </c:numRef>
          </c:val>
        </c:ser>
        <c:ser>
          <c:idx val="1"/>
          <c:order val="1"/>
          <c:tx>
            <c:strRef>
              <c:f>Hoja1!$G$4</c:f>
              <c:strCache>
                <c:ptCount val="1"/>
                <c:pt idx="0">
                  <c:v>DR-200 BAJO CILINDRAJE CON COSTOS DESCRITOS</c:v>
                </c:pt>
              </c:strCache>
            </c:strRef>
          </c:tx>
          <c:marker>
            <c:symbol val="none"/>
          </c:marker>
          <c:cat>
            <c:numRef>
              <c:f>Hoja1!$E$5:$E$16</c:f>
              <c:numCache>
                <c:formatCode>General</c:formatCode>
                <c:ptCount val="12"/>
                <c:pt idx="0">
                  <c:v>0</c:v>
                </c:pt>
                <c:pt idx="1">
                  <c:v>37500</c:v>
                </c:pt>
                <c:pt idx="2">
                  <c:v>75000</c:v>
                </c:pt>
                <c:pt idx="3">
                  <c:v>112500</c:v>
                </c:pt>
                <c:pt idx="4">
                  <c:v>150000</c:v>
                </c:pt>
                <c:pt idx="5">
                  <c:v>187500</c:v>
                </c:pt>
                <c:pt idx="6">
                  <c:v>225000</c:v>
                </c:pt>
                <c:pt idx="7">
                  <c:v>262500</c:v>
                </c:pt>
                <c:pt idx="8">
                  <c:v>300000</c:v>
                </c:pt>
                <c:pt idx="9">
                  <c:v>337500</c:v>
                </c:pt>
                <c:pt idx="10">
                  <c:v>375000</c:v>
                </c:pt>
                <c:pt idx="11">
                  <c:v>412500</c:v>
                </c:pt>
              </c:numCache>
            </c:numRef>
          </c:cat>
          <c:val>
            <c:numRef>
              <c:f>Hoja1!$G$5:$G$16</c:f>
              <c:numCache>
                <c:formatCode>"$"#,##0.00_);[Red]\("$"#,##0.00\)</c:formatCode>
                <c:ptCount val="12"/>
                <c:pt idx="0">
                  <c:v>14295000</c:v>
                </c:pt>
                <c:pt idx="1">
                  <c:v>23880853</c:v>
                </c:pt>
                <c:pt idx="2">
                  <c:v>31466706</c:v>
                </c:pt>
                <c:pt idx="3">
                  <c:v>39052559</c:v>
                </c:pt>
                <c:pt idx="4">
                  <c:v>46638412</c:v>
                </c:pt>
                <c:pt idx="5">
                  <c:v>60933412</c:v>
                </c:pt>
                <c:pt idx="6">
                  <c:v>68519265</c:v>
                </c:pt>
                <c:pt idx="7">
                  <c:v>76105118</c:v>
                </c:pt>
                <c:pt idx="8">
                  <c:v>83690971</c:v>
                </c:pt>
                <c:pt idx="9">
                  <c:v>91276824</c:v>
                </c:pt>
                <c:pt idx="10">
                  <c:v>98862677</c:v>
                </c:pt>
                <c:pt idx="11">
                  <c:v>106448530</c:v>
                </c:pt>
              </c:numCache>
            </c:numRef>
          </c:val>
        </c:ser>
        <c:ser>
          <c:idx val="2"/>
          <c:order val="2"/>
          <c:tx>
            <c:strRef>
              <c:f>Hoja1!$H$4</c:f>
              <c:strCache>
                <c:ptCount val="1"/>
                <c:pt idx="0">
                  <c:v>ElECTRICA</c:v>
                </c:pt>
              </c:strCache>
            </c:strRef>
          </c:tx>
          <c:marker>
            <c:symbol val="none"/>
          </c:marker>
          <c:cat>
            <c:numRef>
              <c:f>Hoja1!$E$5:$E$16</c:f>
              <c:numCache>
                <c:formatCode>General</c:formatCode>
                <c:ptCount val="12"/>
                <c:pt idx="0">
                  <c:v>0</c:v>
                </c:pt>
                <c:pt idx="1">
                  <c:v>37500</c:v>
                </c:pt>
                <c:pt idx="2">
                  <c:v>75000</c:v>
                </c:pt>
                <c:pt idx="3">
                  <c:v>112500</c:v>
                </c:pt>
                <c:pt idx="4">
                  <c:v>150000</c:v>
                </c:pt>
                <c:pt idx="5">
                  <c:v>187500</c:v>
                </c:pt>
                <c:pt idx="6">
                  <c:v>225000</c:v>
                </c:pt>
                <c:pt idx="7">
                  <c:v>262500</c:v>
                </c:pt>
                <c:pt idx="8">
                  <c:v>300000</c:v>
                </c:pt>
                <c:pt idx="9">
                  <c:v>337500</c:v>
                </c:pt>
                <c:pt idx="10">
                  <c:v>375000</c:v>
                </c:pt>
                <c:pt idx="11">
                  <c:v>412500</c:v>
                </c:pt>
              </c:numCache>
            </c:numRef>
          </c:cat>
          <c:val>
            <c:numRef>
              <c:f>Hoja1!$H$5:$H$16</c:f>
              <c:numCache>
                <c:formatCode>"$"#,##0.00_);[Red]\("$"#,##0.00\)</c:formatCode>
                <c:ptCount val="12"/>
                <c:pt idx="0">
                  <c:v>43570000</c:v>
                </c:pt>
                <c:pt idx="1">
                  <c:v>44223400</c:v>
                </c:pt>
                <c:pt idx="2">
                  <c:v>44876800</c:v>
                </c:pt>
                <c:pt idx="3">
                  <c:v>45530200</c:v>
                </c:pt>
                <c:pt idx="4">
                  <c:v>46183600</c:v>
                </c:pt>
                <c:pt idx="5">
                  <c:v>46837000</c:v>
                </c:pt>
                <c:pt idx="6">
                  <c:v>47490400</c:v>
                </c:pt>
                <c:pt idx="7">
                  <c:v>48143800</c:v>
                </c:pt>
                <c:pt idx="8">
                  <c:v>48797200</c:v>
                </c:pt>
                <c:pt idx="9">
                  <c:v>49450600</c:v>
                </c:pt>
                <c:pt idx="10">
                  <c:v>50104000</c:v>
                </c:pt>
                <c:pt idx="11">
                  <c:v>50757400</c:v>
                </c:pt>
              </c:numCache>
            </c:numRef>
          </c:val>
        </c:ser>
        <c:ser>
          <c:idx val="3"/>
          <c:order val="3"/>
          <c:tx>
            <c:strRef>
              <c:f>Hoja1!$I$4</c:f>
              <c:strCache>
                <c:ptCount val="1"/>
                <c:pt idx="0">
                  <c:v>ElECTRICA INCLUIDO LOS COSTOS DESCRITOS</c:v>
                </c:pt>
              </c:strCache>
            </c:strRef>
          </c:tx>
          <c:marker>
            <c:symbol val="none"/>
          </c:marker>
          <c:cat>
            <c:numRef>
              <c:f>Hoja1!$E$5:$E$16</c:f>
              <c:numCache>
                <c:formatCode>General</c:formatCode>
                <c:ptCount val="12"/>
                <c:pt idx="0">
                  <c:v>0</c:v>
                </c:pt>
                <c:pt idx="1">
                  <c:v>37500</c:v>
                </c:pt>
                <c:pt idx="2">
                  <c:v>75000</c:v>
                </c:pt>
                <c:pt idx="3">
                  <c:v>112500</c:v>
                </c:pt>
                <c:pt idx="4">
                  <c:v>150000</c:v>
                </c:pt>
                <c:pt idx="5">
                  <c:v>187500</c:v>
                </c:pt>
                <c:pt idx="6">
                  <c:v>225000</c:v>
                </c:pt>
                <c:pt idx="7">
                  <c:v>262500</c:v>
                </c:pt>
                <c:pt idx="8">
                  <c:v>300000</c:v>
                </c:pt>
                <c:pt idx="9">
                  <c:v>337500</c:v>
                </c:pt>
                <c:pt idx="10">
                  <c:v>375000</c:v>
                </c:pt>
                <c:pt idx="11">
                  <c:v>412500</c:v>
                </c:pt>
              </c:numCache>
            </c:numRef>
          </c:cat>
          <c:val>
            <c:numRef>
              <c:f>Hoja1!$I$5:$I$16</c:f>
              <c:numCache>
                <c:formatCode>"$"#,##0.00_);[Red]\("$"#,##0.00\)</c:formatCode>
                <c:ptCount val="12"/>
                <c:pt idx="0">
                  <c:v>43770000</c:v>
                </c:pt>
                <c:pt idx="1">
                  <c:v>46223400</c:v>
                </c:pt>
                <c:pt idx="2">
                  <c:v>46876800</c:v>
                </c:pt>
                <c:pt idx="3">
                  <c:v>47530200</c:v>
                </c:pt>
                <c:pt idx="4">
                  <c:v>48183600</c:v>
                </c:pt>
                <c:pt idx="5">
                  <c:v>48837000</c:v>
                </c:pt>
                <c:pt idx="6">
                  <c:v>49490400</c:v>
                </c:pt>
                <c:pt idx="7">
                  <c:v>50143800</c:v>
                </c:pt>
                <c:pt idx="8">
                  <c:v>50797200</c:v>
                </c:pt>
                <c:pt idx="9">
                  <c:v>51450600</c:v>
                </c:pt>
                <c:pt idx="10">
                  <c:v>52104000</c:v>
                </c:pt>
                <c:pt idx="11">
                  <c:v>52757400</c:v>
                </c:pt>
              </c:numCache>
            </c:numRef>
          </c:val>
        </c:ser>
        <c:marker val="1"/>
        <c:axId val="104456960"/>
        <c:axId val="104530304"/>
      </c:lineChart>
      <c:catAx>
        <c:axId val="104456960"/>
        <c:scaling>
          <c:orientation val="minMax"/>
        </c:scaling>
        <c:axPos val="b"/>
        <c:numFmt formatCode="General" sourceLinked="1"/>
        <c:majorTickMark val="none"/>
        <c:tickLblPos val="nextTo"/>
        <c:txPr>
          <a:bodyPr rot="-5400000" vert="horz"/>
          <a:lstStyle/>
          <a:p>
            <a:pPr>
              <a:defRPr/>
            </a:pPr>
            <a:endParaRPr lang="es-CO"/>
          </a:p>
        </c:txPr>
        <c:crossAx val="104530304"/>
        <c:crosses val="autoZero"/>
        <c:auto val="1"/>
        <c:lblAlgn val="ctr"/>
        <c:lblOffset val="100"/>
      </c:catAx>
      <c:valAx>
        <c:axId val="104530304"/>
        <c:scaling>
          <c:orientation val="minMax"/>
        </c:scaling>
        <c:axPos val="l"/>
        <c:majorGridlines/>
        <c:title/>
        <c:numFmt formatCode="&quot;$&quot;#,##0.00_);[Red]\(&quot;$&quot;#,##0.00\)" sourceLinked="1"/>
        <c:majorTickMark val="none"/>
        <c:tickLblPos val="nextTo"/>
        <c:crossAx val="104456960"/>
        <c:crosses val="autoZero"/>
        <c:crossBetween val="between"/>
      </c:valAx>
    </c:plotArea>
    <c:legend>
      <c:legendPos val="r"/>
      <c:txPr>
        <a:bodyPr/>
        <a:lstStyle/>
        <a:p>
          <a:pPr>
            <a:defRPr sz="800"/>
          </a:pPr>
          <a:endParaRPr lang="es-CO"/>
        </a:p>
      </c:txP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AD28E7D-CA73-47C0-A48D-9963D664D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5014</TotalTime>
  <Pages>49</Pages>
  <Words>10190</Words>
  <Characters>56045</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66103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501</cp:revision>
  <dcterms:created xsi:type="dcterms:W3CDTF">2012-11-01T13:19:00Z</dcterms:created>
  <dcterms:modified xsi:type="dcterms:W3CDTF">2012-11-07T17:22:00Z</dcterms:modified>
</cp:coreProperties>
</file>