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3EC" w:rsidRPr="00393EE2" w:rsidRDefault="002353EC" w:rsidP="00A54981">
      <w:pPr>
        <w:spacing w:after="0" w:line="240" w:lineRule="auto"/>
        <w:jc w:val="center"/>
        <w:rPr>
          <w:rFonts w:ascii="Arial" w:hAnsi="Arial" w:cs="Arial"/>
          <w:b/>
          <w:bCs/>
          <w:sz w:val="24"/>
          <w:szCs w:val="24"/>
        </w:rPr>
      </w:pPr>
      <w:r w:rsidRPr="00393EE2">
        <w:rPr>
          <w:rFonts w:ascii="Arial" w:hAnsi="Arial" w:cs="Arial"/>
          <w:b/>
          <w:bCs/>
          <w:sz w:val="24"/>
          <w:szCs w:val="24"/>
        </w:rPr>
        <w:t>COMISIÓN PRIMERA PERMANENTE DEL PLAN DE DESARROLLO</w:t>
      </w:r>
    </w:p>
    <w:p w:rsidR="002353EC" w:rsidRDefault="002353EC" w:rsidP="00A54981">
      <w:pPr>
        <w:spacing w:after="0" w:line="240" w:lineRule="auto"/>
        <w:jc w:val="center"/>
        <w:rPr>
          <w:rFonts w:ascii="Arial" w:hAnsi="Arial" w:cs="Arial"/>
          <w:b/>
          <w:bCs/>
          <w:sz w:val="24"/>
          <w:szCs w:val="24"/>
          <w:lang w:val="pt-BR"/>
        </w:rPr>
      </w:pPr>
      <w:r w:rsidRPr="00393EE2">
        <w:rPr>
          <w:rFonts w:ascii="Arial" w:hAnsi="Arial" w:cs="Arial"/>
          <w:b/>
          <w:bCs/>
          <w:sz w:val="24"/>
          <w:szCs w:val="24"/>
          <w:lang w:val="pt-BR"/>
        </w:rPr>
        <w:t>Período Constitucional 2008-2011</w:t>
      </w:r>
    </w:p>
    <w:p w:rsidR="002353EC" w:rsidRPr="00F524D1" w:rsidRDefault="002353EC" w:rsidP="00F92C66">
      <w:pPr>
        <w:jc w:val="center"/>
        <w:rPr>
          <w:rFonts w:ascii="Arial" w:hAnsi="Arial" w:cs="Arial"/>
          <w:sz w:val="24"/>
          <w:szCs w:val="24"/>
        </w:rPr>
      </w:pPr>
      <w:r w:rsidRPr="00F524D1">
        <w:rPr>
          <w:rFonts w:ascii="Arial" w:hAnsi="Arial" w:cs="Arial"/>
          <w:sz w:val="24"/>
          <w:szCs w:val="24"/>
        </w:rPr>
        <w:t>(Artículo 54 del Acuerdo 348 de 2008)</w:t>
      </w:r>
    </w:p>
    <w:p w:rsidR="002353EC" w:rsidRPr="00393EE2" w:rsidRDefault="002353EC" w:rsidP="00A54981">
      <w:pPr>
        <w:pStyle w:val="Ttulo4"/>
        <w:jc w:val="both"/>
        <w:rPr>
          <w:rFonts w:ascii="Arial" w:hAnsi="Arial" w:cs="Arial"/>
        </w:rPr>
      </w:pPr>
      <w:r w:rsidRPr="00393EE2">
        <w:rPr>
          <w:rFonts w:ascii="Arial" w:hAnsi="Arial" w:cs="Arial"/>
        </w:rPr>
        <w:t>ACTA SUCINTA:</w:t>
      </w:r>
      <w:r w:rsidRPr="00393EE2">
        <w:rPr>
          <w:rFonts w:ascii="Arial" w:hAnsi="Arial" w:cs="Arial"/>
        </w:rPr>
        <w:tab/>
      </w:r>
      <w:r w:rsidRPr="00393EE2">
        <w:rPr>
          <w:rFonts w:ascii="Arial" w:hAnsi="Arial" w:cs="Arial"/>
        </w:rPr>
        <w:tab/>
      </w:r>
      <w:r w:rsidRPr="00393EE2">
        <w:rPr>
          <w:rFonts w:ascii="Arial" w:hAnsi="Arial" w:cs="Arial"/>
        </w:rPr>
        <w:tab/>
      </w:r>
      <w:r>
        <w:rPr>
          <w:rFonts w:ascii="Arial" w:hAnsi="Arial" w:cs="Arial"/>
        </w:rPr>
        <w:tab/>
      </w:r>
      <w:r w:rsidRPr="00393EE2">
        <w:rPr>
          <w:rFonts w:ascii="Arial" w:hAnsi="Arial" w:cs="Arial"/>
        </w:rPr>
        <w:t>0</w:t>
      </w:r>
      <w:r>
        <w:rPr>
          <w:rFonts w:ascii="Arial" w:hAnsi="Arial" w:cs="Arial"/>
        </w:rPr>
        <w:t>12</w:t>
      </w:r>
    </w:p>
    <w:p w:rsidR="002353EC" w:rsidRPr="00393EE2" w:rsidRDefault="002353EC" w:rsidP="00A54981">
      <w:pPr>
        <w:spacing w:after="0" w:line="240" w:lineRule="auto"/>
        <w:ind w:left="3540" w:hanging="3540"/>
        <w:jc w:val="both"/>
        <w:rPr>
          <w:rFonts w:ascii="Arial" w:hAnsi="Arial" w:cs="Arial"/>
          <w:sz w:val="24"/>
          <w:szCs w:val="24"/>
        </w:rPr>
      </w:pPr>
      <w:r w:rsidRPr="00393EE2">
        <w:rPr>
          <w:rFonts w:ascii="Arial" w:hAnsi="Arial" w:cs="Arial"/>
          <w:sz w:val="24"/>
          <w:szCs w:val="24"/>
        </w:rPr>
        <w:t xml:space="preserve">LUGAR:                             </w:t>
      </w:r>
      <w:r w:rsidRPr="00393EE2">
        <w:rPr>
          <w:rFonts w:ascii="Arial" w:hAnsi="Arial" w:cs="Arial"/>
          <w:sz w:val="24"/>
          <w:szCs w:val="24"/>
        </w:rPr>
        <w:tab/>
      </w:r>
      <w:r>
        <w:rPr>
          <w:rFonts w:ascii="Arial" w:hAnsi="Arial" w:cs="Arial"/>
          <w:sz w:val="24"/>
          <w:szCs w:val="24"/>
        </w:rPr>
        <w:tab/>
      </w:r>
      <w:r w:rsidRPr="00393EE2">
        <w:rPr>
          <w:rFonts w:ascii="Arial" w:hAnsi="Arial" w:cs="Arial"/>
          <w:sz w:val="24"/>
          <w:szCs w:val="24"/>
        </w:rPr>
        <w:t>Recinto de Los Comuneros</w:t>
      </w: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FECHA:</w:t>
      </w:r>
      <w:r w:rsidRPr="00393EE2">
        <w:rPr>
          <w:rFonts w:ascii="Arial" w:hAnsi="Arial" w:cs="Arial"/>
          <w:sz w:val="24"/>
          <w:szCs w:val="24"/>
        </w:rPr>
        <w:tab/>
      </w:r>
      <w:r w:rsidRPr="00393EE2">
        <w:rPr>
          <w:rFonts w:ascii="Arial" w:hAnsi="Arial" w:cs="Arial"/>
          <w:sz w:val="24"/>
          <w:szCs w:val="24"/>
        </w:rPr>
        <w:tab/>
      </w:r>
      <w:r w:rsidRPr="00393EE2">
        <w:rPr>
          <w:rFonts w:ascii="Arial" w:hAnsi="Arial" w:cs="Arial"/>
          <w:sz w:val="24"/>
          <w:szCs w:val="24"/>
        </w:rPr>
        <w:tab/>
      </w:r>
      <w:r>
        <w:rPr>
          <w:rFonts w:ascii="Arial" w:hAnsi="Arial" w:cs="Arial"/>
          <w:sz w:val="24"/>
          <w:szCs w:val="24"/>
        </w:rPr>
        <w:tab/>
      </w:r>
      <w:r>
        <w:rPr>
          <w:rFonts w:ascii="Arial" w:hAnsi="Arial" w:cs="Arial"/>
          <w:sz w:val="24"/>
          <w:szCs w:val="24"/>
        </w:rPr>
        <w:tab/>
        <w:t>15</w:t>
      </w:r>
      <w:r w:rsidRPr="00393EE2">
        <w:rPr>
          <w:rFonts w:ascii="Arial" w:hAnsi="Arial" w:cs="Arial"/>
          <w:sz w:val="24"/>
          <w:szCs w:val="24"/>
        </w:rPr>
        <w:t xml:space="preserve"> de </w:t>
      </w:r>
      <w:r>
        <w:rPr>
          <w:rFonts w:ascii="Arial" w:hAnsi="Arial" w:cs="Arial"/>
          <w:sz w:val="24"/>
          <w:szCs w:val="24"/>
        </w:rPr>
        <w:t>marzo</w:t>
      </w:r>
      <w:r w:rsidRPr="00393EE2">
        <w:rPr>
          <w:rFonts w:ascii="Arial" w:hAnsi="Arial" w:cs="Arial"/>
          <w:sz w:val="24"/>
          <w:szCs w:val="24"/>
        </w:rPr>
        <w:t xml:space="preserve"> de 2011</w:t>
      </w:r>
    </w:p>
    <w:p w:rsidR="002353EC" w:rsidRDefault="002353EC" w:rsidP="00A54981">
      <w:pPr>
        <w:spacing w:after="0" w:line="240" w:lineRule="auto"/>
        <w:jc w:val="both"/>
        <w:rPr>
          <w:rFonts w:ascii="Arial" w:hAnsi="Arial" w:cs="Arial"/>
          <w:sz w:val="24"/>
          <w:szCs w:val="24"/>
        </w:rPr>
      </w:pPr>
      <w:r w:rsidRPr="00393EE2">
        <w:rPr>
          <w:rFonts w:ascii="Arial" w:hAnsi="Arial" w:cs="Arial"/>
          <w:sz w:val="24"/>
          <w:szCs w:val="24"/>
        </w:rPr>
        <w:t>HORA DE INICIACIÓN:</w:t>
      </w:r>
      <w:r w:rsidRPr="00393EE2">
        <w:rPr>
          <w:rFonts w:ascii="Arial" w:hAnsi="Arial" w:cs="Arial"/>
          <w:sz w:val="24"/>
          <w:szCs w:val="24"/>
        </w:rPr>
        <w:tab/>
        <w:t xml:space="preserve">           </w:t>
      </w:r>
      <w:r>
        <w:rPr>
          <w:rFonts w:ascii="Arial" w:hAnsi="Arial" w:cs="Arial"/>
          <w:sz w:val="24"/>
          <w:szCs w:val="24"/>
        </w:rPr>
        <w:tab/>
      </w:r>
      <w:r w:rsidRPr="00393EE2">
        <w:rPr>
          <w:rFonts w:ascii="Arial" w:hAnsi="Arial" w:cs="Arial"/>
          <w:sz w:val="24"/>
          <w:szCs w:val="24"/>
        </w:rPr>
        <w:t>9:</w:t>
      </w:r>
      <w:r>
        <w:rPr>
          <w:rFonts w:ascii="Arial" w:hAnsi="Arial" w:cs="Arial"/>
          <w:sz w:val="24"/>
          <w:szCs w:val="24"/>
        </w:rPr>
        <w:t>00</w:t>
      </w:r>
      <w:r w:rsidRPr="00393EE2">
        <w:rPr>
          <w:rFonts w:ascii="Arial" w:hAnsi="Arial" w:cs="Arial"/>
          <w:sz w:val="24"/>
          <w:szCs w:val="24"/>
        </w:rPr>
        <w:t xml:space="preserve"> a.m.</w:t>
      </w:r>
    </w:p>
    <w:p w:rsidR="002353EC" w:rsidRDefault="002353EC" w:rsidP="00A54981">
      <w:pPr>
        <w:spacing w:after="0" w:line="240" w:lineRule="auto"/>
        <w:jc w:val="both"/>
        <w:rPr>
          <w:rFonts w:ascii="Arial" w:hAnsi="Arial" w:cs="Arial"/>
          <w:sz w:val="24"/>
          <w:szCs w:val="24"/>
        </w:rPr>
      </w:pPr>
      <w:r>
        <w:rPr>
          <w:rFonts w:ascii="Arial" w:hAnsi="Arial" w:cs="Arial"/>
          <w:sz w:val="24"/>
          <w:szCs w:val="24"/>
        </w:rPr>
        <w:t>HORA INICIO RECESO</w:t>
      </w:r>
      <w:r>
        <w:rPr>
          <w:rFonts w:ascii="Arial" w:hAnsi="Arial" w:cs="Arial"/>
          <w:sz w:val="24"/>
          <w:szCs w:val="24"/>
        </w:rPr>
        <w:tab/>
      </w:r>
      <w:r>
        <w:rPr>
          <w:rFonts w:ascii="Arial" w:hAnsi="Arial" w:cs="Arial"/>
          <w:sz w:val="24"/>
          <w:szCs w:val="24"/>
        </w:rPr>
        <w:tab/>
      </w:r>
      <w:r>
        <w:rPr>
          <w:rFonts w:ascii="Arial" w:hAnsi="Arial" w:cs="Arial"/>
          <w:sz w:val="24"/>
          <w:szCs w:val="24"/>
        </w:rPr>
        <w:tab/>
        <w:t>9:08 a.m.</w:t>
      </w:r>
    </w:p>
    <w:p w:rsidR="002353EC" w:rsidRPr="00393EE2" w:rsidRDefault="002353EC" w:rsidP="00A54981">
      <w:pPr>
        <w:spacing w:after="0" w:line="240" w:lineRule="auto"/>
        <w:jc w:val="both"/>
        <w:rPr>
          <w:rFonts w:ascii="Arial" w:hAnsi="Arial" w:cs="Arial"/>
          <w:sz w:val="24"/>
          <w:szCs w:val="24"/>
        </w:rPr>
      </w:pPr>
      <w:r>
        <w:rPr>
          <w:rFonts w:ascii="Arial" w:hAnsi="Arial" w:cs="Arial"/>
          <w:sz w:val="24"/>
          <w:szCs w:val="24"/>
        </w:rPr>
        <w:t>HORA FINAL RECESO</w:t>
      </w:r>
      <w:r>
        <w:rPr>
          <w:rFonts w:ascii="Arial" w:hAnsi="Arial" w:cs="Arial"/>
          <w:sz w:val="24"/>
          <w:szCs w:val="24"/>
        </w:rPr>
        <w:tab/>
      </w:r>
      <w:r>
        <w:rPr>
          <w:rFonts w:ascii="Arial" w:hAnsi="Arial" w:cs="Arial"/>
          <w:sz w:val="24"/>
          <w:szCs w:val="24"/>
        </w:rPr>
        <w:tab/>
      </w:r>
      <w:r>
        <w:rPr>
          <w:rFonts w:ascii="Arial" w:hAnsi="Arial" w:cs="Arial"/>
          <w:sz w:val="24"/>
          <w:szCs w:val="24"/>
        </w:rPr>
        <w:tab/>
        <w:t>10:05 a.m.</w:t>
      </w: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 xml:space="preserve">HORA DE FINALIZACIÓN:          </w:t>
      </w:r>
      <w:r>
        <w:rPr>
          <w:rFonts w:ascii="Arial" w:hAnsi="Arial" w:cs="Arial"/>
          <w:sz w:val="24"/>
          <w:szCs w:val="24"/>
        </w:rPr>
        <w:tab/>
      </w:r>
      <w:r w:rsidRPr="00393EE2">
        <w:rPr>
          <w:rFonts w:ascii="Arial" w:hAnsi="Arial" w:cs="Arial"/>
          <w:sz w:val="24"/>
          <w:szCs w:val="24"/>
        </w:rPr>
        <w:t>12:0</w:t>
      </w:r>
      <w:r>
        <w:rPr>
          <w:rFonts w:ascii="Arial" w:hAnsi="Arial" w:cs="Arial"/>
          <w:sz w:val="24"/>
          <w:szCs w:val="24"/>
        </w:rPr>
        <w:t>5</w:t>
      </w:r>
      <w:r w:rsidRPr="00393EE2">
        <w:rPr>
          <w:rFonts w:ascii="Arial" w:hAnsi="Arial" w:cs="Arial"/>
          <w:sz w:val="24"/>
          <w:szCs w:val="24"/>
        </w:rPr>
        <w:t xml:space="preserve"> m.</w:t>
      </w: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 xml:space="preserve">PRESIDENTE:                </w:t>
      </w:r>
      <w:r w:rsidRPr="00393EE2">
        <w:rPr>
          <w:rFonts w:ascii="Arial" w:hAnsi="Arial" w:cs="Arial"/>
          <w:sz w:val="24"/>
          <w:szCs w:val="24"/>
        </w:rPr>
        <w:tab/>
      </w:r>
      <w:r>
        <w:rPr>
          <w:rFonts w:ascii="Arial" w:hAnsi="Arial" w:cs="Arial"/>
          <w:sz w:val="24"/>
          <w:szCs w:val="24"/>
        </w:rPr>
        <w:tab/>
      </w:r>
      <w:r>
        <w:rPr>
          <w:rFonts w:ascii="Arial" w:hAnsi="Arial" w:cs="Arial"/>
          <w:sz w:val="24"/>
          <w:szCs w:val="24"/>
        </w:rPr>
        <w:tab/>
        <w:t>Severo Antonio Correa Valencia</w:t>
      </w: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SECRETARIA:</w:t>
      </w:r>
      <w:r w:rsidRPr="00393EE2">
        <w:rPr>
          <w:rFonts w:ascii="Arial" w:hAnsi="Arial" w:cs="Arial"/>
          <w:sz w:val="24"/>
          <w:szCs w:val="24"/>
        </w:rPr>
        <w:tab/>
      </w:r>
      <w:r w:rsidRPr="00393EE2">
        <w:rPr>
          <w:rFonts w:ascii="Arial" w:hAnsi="Arial" w:cs="Arial"/>
          <w:sz w:val="24"/>
          <w:szCs w:val="24"/>
        </w:rPr>
        <w:tab/>
        <w:t xml:space="preserve">           </w:t>
      </w:r>
      <w:r>
        <w:rPr>
          <w:rFonts w:ascii="Arial" w:hAnsi="Arial" w:cs="Arial"/>
          <w:sz w:val="24"/>
          <w:szCs w:val="24"/>
        </w:rPr>
        <w:tab/>
      </w:r>
      <w:r w:rsidRPr="00393EE2">
        <w:rPr>
          <w:rFonts w:ascii="Arial" w:hAnsi="Arial" w:cs="Arial"/>
          <w:sz w:val="24"/>
          <w:szCs w:val="24"/>
        </w:rPr>
        <w:t>Claudia Cristina Giraldo Gallo</w:t>
      </w:r>
    </w:p>
    <w:p w:rsidR="002353EC" w:rsidRPr="00393EE2" w:rsidRDefault="002353EC" w:rsidP="00A54981">
      <w:pPr>
        <w:spacing w:after="0" w:line="240" w:lineRule="auto"/>
        <w:jc w:val="center"/>
        <w:rPr>
          <w:rFonts w:ascii="Arial" w:hAnsi="Arial" w:cs="Arial"/>
          <w:sz w:val="24"/>
          <w:szCs w:val="24"/>
        </w:rPr>
      </w:pPr>
    </w:p>
    <w:p w:rsidR="002353EC" w:rsidRPr="00393EE2" w:rsidRDefault="002353EC" w:rsidP="00A54981">
      <w:pPr>
        <w:spacing w:line="240" w:lineRule="auto"/>
        <w:jc w:val="center"/>
        <w:rPr>
          <w:rFonts w:ascii="Arial" w:hAnsi="Arial" w:cs="Arial"/>
          <w:b/>
          <w:bCs/>
          <w:sz w:val="24"/>
          <w:szCs w:val="24"/>
        </w:rPr>
      </w:pPr>
      <w:r w:rsidRPr="00393EE2">
        <w:rPr>
          <w:rFonts w:ascii="Arial" w:hAnsi="Arial" w:cs="Arial"/>
          <w:b/>
          <w:bCs/>
          <w:sz w:val="24"/>
          <w:szCs w:val="24"/>
        </w:rPr>
        <w:t>ORDEN DEL DÍA</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1. Llamado a lista y verificación del quórum</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2. Lectura, discusión y aprobación del orden del día</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3. Aprobación de Actas</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4. Citación a debate de Control Político</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5. Lectura, discusión y aprobación de proposiciones</w:t>
      </w:r>
    </w:p>
    <w:p w:rsidR="002353EC" w:rsidRPr="00393EE2" w:rsidRDefault="002353EC" w:rsidP="00A54981">
      <w:pPr>
        <w:spacing w:after="0" w:line="240" w:lineRule="auto"/>
        <w:jc w:val="both"/>
        <w:rPr>
          <w:rFonts w:ascii="Arial" w:hAnsi="Arial" w:cs="Arial"/>
          <w:sz w:val="24"/>
          <w:szCs w:val="24"/>
          <w:lang w:val="es-MX"/>
        </w:rPr>
      </w:pPr>
      <w:r w:rsidRPr="00393EE2">
        <w:rPr>
          <w:rFonts w:ascii="Arial" w:hAnsi="Arial" w:cs="Arial"/>
          <w:sz w:val="24"/>
          <w:szCs w:val="24"/>
          <w:lang w:val="es-MX"/>
        </w:rPr>
        <w:t xml:space="preserve">6. Comunicaciones y varios </w:t>
      </w:r>
    </w:p>
    <w:p w:rsidR="002353EC" w:rsidRPr="00393EE2" w:rsidRDefault="002353EC" w:rsidP="00A54981">
      <w:pPr>
        <w:spacing w:after="0" w:line="240" w:lineRule="auto"/>
        <w:jc w:val="both"/>
        <w:rPr>
          <w:rFonts w:ascii="Arial" w:hAnsi="Arial" w:cs="Arial"/>
          <w:b/>
          <w:bCs/>
          <w:sz w:val="24"/>
          <w:szCs w:val="24"/>
          <w:lang w:val="es-MX"/>
        </w:rPr>
      </w:pPr>
    </w:p>
    <w:p w:rsidR="002353EC" w:rsidRPr="00393EE2" w:rsidRDefault="002353EC" w:rsidP="00A54981">
      <w:pPr>
        <w:spacing w:after="0" w:line="240" w:lineRule="auto"/>
        <w:jc w:val="center"/>
        <w:rPr>
          <w:rFonts w:ascii="Arial" w:hAnsi="Arial" w:cs="Arial"/>
          <w:b/>
          <w:bCs/>
          <w:sz w:val="24"/>
          <w:szCs w:val="24"/>
          <w:lang w:val="es-MX"/>
        </w:rPr>
      </w:pPr>
      <w:r w:rsidRPr="00393EE2">
        <w:rPr>
          <w:rFonts w:ascii="Arial" w:hAnsi="Arial" w:cs="Arial"/>
          <w:b/>
          <w:bCs/>
          <w:sz w:val="24"/>
          <w:szCs w:val="24"/>
          <w:lang w:val="es-MX"/>
        </w:rPr>
        <w:t>DESARROLLO</w:t>
      </w:r>
    </w:p>
    <w:p w:rsidR="002353EC" w:rsidRPr="00393EE2" w:rsidRDefault="002353EC" w:rsidP="00A54981">
      <w:pPr>
        <w:spacing w:after="0" w:line="240" w:lineRule="auto"/>
        <w:jc w:val="both"/>
        <w:rPr>
          <w:rFonts w:ascii="Arial" w:hAnsi="Arial" w:cs="Arial"/>
          <w:b/>
          <w:bCs/>
          <w:sz w:val="24"/>
          <w:szCs w:val="24"/>
          <w:lang w:val="es-MX"/>
        </w:rPr>
      </w:pPr>
    </w:p>
    <w:p w:rsidR="002353EC" w:rsidRPr="00393EE2" w:rsidRDefault="002353EC" w:rsidP="00A54981">
      <w:pPr>
        <w:spacing w:after="0" w:line="240" w:lineRule="auto"/>
        <w:jc w:val="both"/>
        <w:rPr>
          <w:rFonts w:ascii="Arial" w:hAnsi="Arial" w:cs="Arial"/>
          <w:b/>
          <w:bCs/>
          <w:sz w:val="24"/>
          <w:szCs w:val="24"/>
          <w:lang w:val="es-MX"/>
        </w:rPr>
      </w:pPr>
      <w:r w:rsidRPr="00393EE2">
        <w:rPr>
          <w:rFonts w:ascii="Arial" w:hAnsi="Arial" w:cs="Arial"/>
          <w:b/>
          <w:bCs/>
          <w:sz w:val="24"/>
          <w:szCs w:val="24"/>
          <w:lang w:val="es-MX"/>
        </w:rPr>
        <w:t>1. LLAMADO A LISTA Y VERIFICACIÓN DEL QUÓRUM</w:t>
      </w:r>
    </w:p>
    <w:p w:rsidR="002353EC" w:rsidRPr="00393EE2" w:rsidRDefault="002353EC" w:rsidP="00A54981">
      <w:pPr>
        <w:spacing w:after="0" w:line="240" w:lineRule="auto"/>
        <w:rPr>
          <w:rFonts w:ascii="Arial" w:hAnsi="Arial" w:cs="Arial"/>
          <w:sz w:val="24"/>
          <w:szCs w:val="24"/>
          <w:lang w:val="es-MX"/>
        </w:rPr>
      </w:pP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Co</w:t>
      </w:r>
      <w:r>
        <w:rPr>
          <w:rFonts w:ascii="Arial" w:hAnsi="Arial" w:cs="Arial"/>
          <w:sz w:val="24"/>
          <w:szCs w:val="24"/>
        </w:rPr>
        <w:t>ntestan el llamado a lista los h</w:t>
      </w:r>
      <w:r w:rsidRPr="00393EE2">
        <w:rPr>
          <w:rFonts w:ascii="Arial" w:hAnsi="Arial" w:cs="Arial"/>
          <w:sz w:val="24"/>
          <w:szCs w:val="24"/>
        </w:rPr>
        <w:t xml:space="preserve">onorables </w:t>
      </w:r>
      <w:r>
        <w:rPr>
          <w:rFonts w:ascii="Arial" w:hAnsi="Arial" w:cs="Arial"/>
          <w:sz w:val="24"/>
          <w:szCs w:val="24"/>
        </w:rPr>
        <w:t>c</w:t>
      </w:r>
      <w:r w:rsidRPr="00393EE2">
        <w:rPr>
          <w:rFonts w:ascii="Arial" w:hAnsi="Arial" w:cs="Arial"/>
          <w:sz w:val="24"/>
          <w:szCs w:val="24"/>
        </w:rPr>
        <w:t xml:space="preserve">oncejales miembros de la Comisión Primera Permanente del Plan de Desarrollo y Ordenamiento Territorial </w:t>
      </w:r>
      <w:r>
        <w:rPr>
          <w:rFonts w:ascii="Arial" w:hAnsi="Arial" w:cs="Arial"/>
          <w:sz w:val="24"/>
          <w:szCs w:val="24"/>
        </w:rPr>
        <w:t>SEVERO ANTONIO CORREA VALENCIA, ORLANDO PARADA DÍAZ, ANTONIO ERESMID SANGUINO PÁEZ.</w:t>
      </w:r>
    </w:p>
    <w:p w:rsidR="002353EC" w:rsidRPr="00393EE2" w:rsidRDefault="002353EC" w:rsidP="00A54981">
      <w:pPr>
        <w:spacing w:after="0" w:line="240" w:lineRule="auto"/>
        <w:jc w:val="both"/>
        <w:rPr>
          <w:rFonts w:ascii="Arial" w:hAnsi="Arial" w:cs="Arial"/>
          <w:sz w:val="24"/>
          <w:szCs w:val="24"/>
        </w:rPr>
      </w:pPr>
    </w:p>
    <w:p w:rsidR="002353EC" w:rsidRPr="00393EE2" w:rsidRDefault="002353EC" w:rsidP="00A54981">
      <w:pPr>
        <w:spacing w:after="0" w:line="240" w:lineRule="auto"/>
        <w:jc w:val="both"/>
        <w:rPr>
          <w:rFonts w:ascii="Arial" w:hAnsi="Arial" w:cs="Arial"/>
          <w:sz w:val="24"/>
          <w:szCs w:val="24"/>
        </w:rPr>
      </w:pPr>
      <w:r w:rsidRPr="00393EE2">
        <w:rPr>
          <w:rFonts w:ascii="Arial" w:hAnsi="Arial" w:cs="Arial"/>
          <w:sz w:val="24"/>
          <w:szCs w:val="24"/>
        </w:rPr>
        <w:t>De otras comisiones se registra la asistencia de los</w:t>
      </w:r>
      <w:r>
        <w:rPr>
          <w:rFonts w:ascii="Arial" w:hAnsi="Arial" w:cs="Arial"/>
          <w:sz w:val="24"/>
          <w:szCs w:val="24"/>
        </w:rPr>
        <w:t xml:space="preserve"> honorables concejales</w:t>
      </w:r>
      <w:r w:rsidRPr="00393EE2">
        <w:rPr>
          <w:rFonts w:ascii="Arial" w:hAnsi="Arial" w:cs="Arial"/>
          <w:sz w:val="24"/>
          <w:szCs w:val="24"/>
        </w:rPr>
        <w:t xml:space="preserve"> </w:t>
      </w:r>
      <w:r>
        <w:rPr>
          <w:rFonts w:ascii="Arial" w:hAnsi="Arial" w:cs="Arial"/>
          <w:sz w:val="24"/>
          <w:szCs w:val="24"/>
        </w:rPr>
        <w:t>WILSON HERNANDO DUARTE ROBAYO, ÁLVARO JOSÉ ARGOTE MUÑOZ, CARLOS ORLANDO FERREIRA PINZÓN, CLARA LUCÍA SANDOVAL MORENO.</w:t>
      </w:r>
    </w:p>
    <w:p w:rsidR="002353EC" w:rsidRPr="00393EE2" w:rsidRDefault="002353EC" w:rsidP="00A54981">
      <w:pPr>
        <w:pStyle w:val="Textoindependiente"/>
        <w:rPr>
          <w:rFonts w:ascii="Arial" w:hAnsi="Arial" w:cs="Arial"/>
          <w:b/>
          <w:bCs/>
          <w:u w:val="single"/>
          <w:lang w:val="es-CO"/>
        </w:rPr>
      </w:pPr>
    </w:p>
    <w:p w:rsidR="002353EC" w:rsidRDefault="002353EC" w:rsidP="00A54981">
      <w:pPr>
        <w:pStyle w:val="Textoindependiente"/>
        <w:rPr>
          <w:rFonts w:ascii="Arial" w:hAnsi="Arial" w:cs="Arial"/>
        </w:rPr>
      </w:pPr>
      <w:r w:rsidRPr="00393EE2">
        <w:rPr>
          <w:rFonts w:ascii="Arial" w:hAnsi="Arial" w:cs="Arial"/>
          <w:b/>
          <w:bCs/>
          <w:lang w:val="es-CO"/>
        </w:rPr>
        <w:t>La</w:t>
      </w:r>
      <w:r w:rsidRPr="00393EE2">
        <w:rPr>
          <w:rFonts w:ascii="Arial" w:hAnsi="Arial" w:cs="Arial"/>
          <w:b/>
          <w:bCs/>
        </w:rPr>
        <w:t xml:space="preserve"> Secretaria</w:t>
      </w:r>
      <w:r w:rsidRPr="00393EE2">
        <w:rPr>
          <w:rFonts w:ascii="Arial" w:hAnsi="Arial" w:cs="Arial"/>
        </w:rPr>
        <w:t xml:space="preserve"> informa que se registra la asistencia de </w:t>
      </w:r>
      <w:r>
        <w:rPr>
          <w:rFonts w:ascii="Arial" w:hAnsi="Arial" w:cs="Arial"/>
        </w:rPr>
        <w:t>tres</w:t>
      </w:r>
      <w:r w:rsidRPr="00393EE2">
        <w:rPr>
          <w:rFonts w:ascii="Arial" w:hAnsi="Arial" w:cs="Arial"/>
        </w:rPr>
        <w:t xml:space="preserve"> (</w:t>
      </w:r>
      <w:r>
        <w:rPr>
          <w:rFonts w:ascii="Arial" w:hAnsi="Arial" w:cs="Arial"/>
        </w:rPr>
        <w:t>3) honorables c</w:t>
      </w:r>
      <w:r w:rsidRPr="00393EE2">
        <w:rPr>
          <w:rFonts w:ascii="Arial" w:hAnsi="Arial" w:cs="Arial"/>
        </w:rPr>
        <w:t>oncejal</w:t>
      </w:r>
      <w:r>
        <w:rPr>
          <w:rFonts w:ascii="Arial" w:hAnsi="Arial" w:cs="Arial"/>
        </w:rPr>
        <w:t>es</w:t>
      </w:r>
      <w:r w:rsidRPr="00393EE2">
        <w:rPr>
          <w:rFonts w:ascii="Arial" w:hAnsi="Arial" w:cs="Arial"/>
        </w:rPr>
        <w:t xml:space="preserve"> miembro</w:t>
      </w:r>
      <w:r>
        <w:rPr>
          <w:rFonts w:ascii="Arial" w:hAnsi="Arial" w:cs="Arial"/>
        </w:rPr>
        <w:t>s</w:t>
      </w:r>
      <w:r w:rsidRPr="00393EE2">
        <w:rPr>
          <w:rFonts w:ascii="Arial" w:hAnsi="Arial" w:cs="Arial"/>
        </w:rPr>
        <w:t xml:space="preserve"> de la Comisión,</w:t>
      </w:r>
      <w:r>
        <w:rPr>
          <w:rFonts w:ascii="Arial" w:hAnsi="Arial" w:cs="Arial"/>
        </w:rPr>
        <w:t xml:space="preserve"> dejando constancia que </w:t>
      </w:r>
      <w:r w:rsidRPr="001B3BDE">
        <w:rPr>
          <w:rFonts w:ascii="Arial" w:hAnsi="Arial" w:cs="Arial"/>
          <w:b/>
          <w:bCs/>
        </w:rPr>
        <w:t>NO</w:t>
      </w:r>
      <w:r w:rsidRPr="00393EE2">
        <w:rPr>
          <w:rFonts w:ascii="Arial" w:hAnsi="Arial" w:cs="Arial"/>
        </w:rPr>
        <w:t xml:space="preserve"> hay quórum </w:t>
      </w:r>
      <w:proofErr w:type="spellStart"/>
      <w:r w:rsidRPr="00393EE2">
        <w:rPr>
          <w:rFonts w:ascii="Arial" w:hAnsi="Arial" w:cs="Arial"/>
        </w:rPr>
        <w:t>de</w:t>
      </w:r>
      <w:r>
        <w:rPr>
          <w:rFonts w:ascii="Arial" w:hAnsi="Arial" w:cs="Arial"/>
        </w:rPr>
        <w:t>liberatorio</w:t>
      </w:r>
      <w:proofErr w:type="spellEnd"/>
      <w:r w:rsidRPr="00393EE2">
        <w:rPr>
          <w:rFonts w:ascii="Arial" w:hAnsi="Arial" w:cs="Arial"/>
        </w:rPr>
        <w:t>.</w:t>
      </w:r>
    </w:p>
    <w:p w:rsidR="002353EC" w:rsidRPr="00393EE2" w:rsidRDefault="002353EC" w:rsidP="00A54981">
      <w:pPr>
        <w:pStyle w:val="Textoindependiente"/>
        <w:rPr>
          <w:rFonts w:ascii="Arial" w:hAnsi="Arial" w:cs="Arial"/>
        </w:rPr>
      </w:pPr>
    </w:p>
    <w:p w:rsidR="002353EC" w:rsidRPr="00925693" w:rsidRDefault="002353EC" w:rsidP="00364C9B">
      <w:pPr>
        <w:jc w:val="both"/>
        <w:rPr>
          <w:rFonts w:ascii="Arial" w:hAnsi="Arial" w:cs="Arial"/>
          <w:sz w:val="24"/>
          <w:szCs w:val="24"/>
        </w:rPr>
      </w:pPr>
      <w:r w:rsidRPr="00925693">
        <w:rPr>
          <w:rFonts w:ascii="Arial" w:hAnsi="Arial" w:cs="Arial"/>
          <w:sz w:val="24"/>
          <w:szCs w:val="24"/>
        </w:rPr>
        <w:t>Se decreta un receso h</w:t>
      </w:r>
      <w:r>
        <w:rPr>
          <w:rFonts w:ascii="Arial" w:hAnsi="Arial" w:cs="Arial"/>
          <w:sz w:val="24"/>
          <w:szCs w:val="24"/>
        </w:rPr>
        <w:t>asta 20 minutos, siendo las 9:08</w:t>
      </w:r>
      <w:r w:rsidRPr="00925693">
        <w:rPr>
          <w:rFonts w:ascii="Arial" w:hAnsi="Arial" w:cs="Arial"/>
          <w:sz w:val="24"/>
          <w:szCs w:val="24"/>
        </w:rPr>
        <w:t xml:space="preserve"> a.m.</w:t>
      </w:r>
    </w:p>
    <w:p w:rsidR="002353EC" w:rsidRPr="00925693" w:rsidRDefault="002353EC" w:rsidP="00364C9B">
      <w:pPr>
        <w:jc w:val="both"/>
        <w:rPr>
          <w:rFonts w:ascii="Arial" w:hAnsi="Arial" w:cs="Arial"/>
          <w:sz w:val="24"/>
          <w:szCs w:val="24"/>
        </w:rPr>
      </w:pPr>
      <w:r w:rsidRPr="00925693">
        <w:rPr>
          <w:rFonts w:ascii="Arial" w:hAnsi="Arial" w:cs="Arial"/>
          <w:sz w:val="24"/>
          <w:szCs w:val="24"/>
        </w:rPr>
        <w:t xml:space="preserve">Se levanta el receso siendo las </w:t>
      </w:r>
      <w:r>
        <w:rPr>
          <w:rFonts w:ascii="Arial" w:hAnsi="Arial" w:cs="Arial"/>
          <w:sz w:val="24"/>
          <w:szCs w:val="24"/>
        </w:rPr>
        <w:t>10:05</w:t>
      </w:r>
      <w:r w:rsidRPr="00925693">
        <w:rPr>
          <w:rFonts w:ascii="Arial" w:hAnsi="Arial" w:cs="Arial"/>
          <w:sz w:val="24"/>
          <w:szCs w:val="24"/>
        </w:rPr>
        <w:t xml:space="preserve"> a.m.</w:t>
      </w:r>
    </w:p>
    <w:p w:rsidR="002353EC" w:rsidRPr="00925693" w:rsidRDefault="002353EC" w:rsidP="00364C9B">
      <w:pPr>
        <w:spacing w:after="0" w:line="240" w:lineRule="auto"/>
        <w:jc w:val="both"/>
        <w:rPr>
          <w:rFonts w:ascii="Arial" w:hAnsi="Arial" w:cs="Arial"/>
          <w:sz w:val="24"/>
          <w:szCs w:val="24"/>
        </w:rPr>
      </w:pPr>
      <w:r w:rsidRPr="00925693">
        <w:rPr>
          <w:rFonts w:ascii="Arial" w:hAnsi="Arial" w:cs="Arial"/>
          <w:b/>
          <w:bCs/>
          <w:sz w:val="24"/>
          <w:szCs w:val="24"/>
        </w:rPr>
        <w:t>El Presidente</w:t>
      </w:r>
      <w:r>
        <w:rPr>
          <w:rFonts w:ascii="Arial" w:hAnsi="Arial" w:cs="Arial"/>
          <w:sz w:val="24"/>
          <w:szCs w:val="24"/>
        </w:rPr>
        <w:t xml:space="preserve"> ordena llamar a lista a los honorables c</w:t>
      </w:r>
      <w:r w:rsidRPr="00925693">
        <w:rPr>
          <w:rFonts w:ascii="Arial" w:hAnsi="Arial" w:cs="Arial"/>
          <w:sz w:val="24"/>
          <w:szCs w:val="24"/>
        </w:rPr>
        <w:t>oncejales miembros de la Comisión.</w:t>
      </w:r>
    </w:p>
    <w:p w:rsidR="002353EC" w:rsidRDefault="002353EC" w:rsidP="00364C9B">
      <w:pPr>
        <w:spacing w:after="0" w:line="240" w:lineRule="auto"/>
        <w:jc w:val="both"/>
        <w:rPr>
          <w:rFonts w:ascii="Arial" w:hAnsi="Arial" w:cs="Arial"/>
          <w:sz w:val="24"/>
          <w:szCs w:val="24"/>
        </w:rPr>
      </w:pPr>
    </w:p>
    <w:p w:rsidR="002353EC" w:rsidRDefault="002353EC" w:rsidP="00364C9B">
      <w:pPr>
        <w:spacing w:after="0" w:line="240" w:lineRule="auto"/>
        <w:jc w:val="both"/>
        <w:rPr>
          <w:rFonts w:ascii="Arial" w:hAnsi="Arial" w:cs="Arial"/>
          <w:sz w:val="24"/>
          <w:szCs w:val="24"/>
        </w:rPr>
      </w:pPr>
    </w:p>
    <w:p w:rsidR="002353EC" w:rsidRDefault="002353EC" w:rsidP="00364C9B">
      <w:pPr>
        <w:spacing w:after="0" w:line="240" w:lineRule="auto"/>
        <w:jc w:val="both"/>
        <w:rPr>
          <w:rFonts w:ascii="Arial" w:hAnsi="Arial" w:cs="Arial"/>
          <w:sz w:val="24"/>
          <w:szCs w:val="24"/>
        </w:rPr>
      </w:pPr>
      <w:r w:rsidRPr="00925693">
        <w:rPr>
          <w:rFonts w:ascii="Arial" w:hAnsi="Arial" w:cs="Arial"/>
          <w:sz w:val="24"/>
          <w:szCs w:val="24"/>
        </w:rPr>
        <w:t>Co</w:t>
      </w:r>
      <w:r>
        <w:rPr>
          <w:rFonts w:ascii="Arial" w:hAnsi="Arial" w:cs="Arial"/>
          <w:sz w:val="24"/>
          <w:szCs w:val="24"/>
        </w:rPr>
        <w:t>ntestan el llamado a lista los honorables c</w:t>
      </w:r>
      <w:r w:rsidRPr="00925693">
        <w:rPr>
          <w:rFonts w:ascii="Arial" w:hAnsi="Arial" w:cs="Arial"/>
          <w:sz w:val="24"/>
          <w:szCs w:val="24"/>
        </w:rPr>
        <w:t>oncejales miembros de la Comisión Primera</w:t>
      </w:r>
      <w:r w:rsidRPr="00364C9B">
        <w:rPr>
          <w:rFonts w:ascii="Arial" w:hAnsi="Arial" w:cs="Arial"/>
          <w:sz w:val="24"/>
          <w:szCs w:val="24"/>
        </w:rPr>
        <w:t xml:space="preserve"> Permanente del Plan de Desarrollo y Ordenamiento Territorial</w:t>
      </w:r>
      <w:r>
        <w:rPr>
          <w:rFonts w:ascii="Arial" w:hAnsi="Arial" w:cs="Arial"/>
          <w:sz w:val="24"/>
          <w:szCs w:val="24"/>
        </w:rPr>
        <w:t xml:space="preserve"> JULIO CÉSAR ACOSTA </w:t>
      </w:r>
      <w:proofErr w:type="spellStart"/>
      <w:r>
        <w:rPr>
          <w:rFonts w:ascii="Arial" w:hAnsi="Arial" w:cs="Arial"/>
          <w:sz w:val="24"/>
          <w:szCs w:val="24"/>
        </w:rPr>
        <w:t>ACOSTA</w:t>
      </w:r>
      <w:proofErr w:type="spellEnd"/>
      <w:r>
        <w:rPr>
          <w:rFonts w:ascii="Arial" w:hAnsi="Arial" w:cs="Arial"/>
          <w:sz w:val="24"/>
          <w:szCs w:val="24"/>
        </w:rPr>
        <w:t xml:space="preserve">, RONALDO ANDRÉS CAMACHO CASADO, </w:t>
      </w:r>
      <w:r w:rsidRPr="00364C9B">
        <w:rPr>
          <w:rFonts w:ascii="Arial" w:hAnsi="Arial" w:cs="Arial"/>
          <w:sz w:val="24"/>
          <w:szCs w:val="24"/>
        </w:rPr>
        <w:t>SEVERO ANTONIO CORREA VALENCIA</w:t>
      </w:r>
      <w:r>
        <w:rPr>
          <w:rFonts w:ascii="Arial" w:hAnsi="Arial" w:cs="Arial"/>
          <w:sz w:val="24"/>
          <w:szCs w:val="24"/>
        </w:rPr>
        <w:t xml:space="preserve">, JORGE DURÁN SILVA, ORLANDO PARADA DÍAZ, ANTONIO ERESMID SANGUINO PÁEZ, </w:t>
      </w:r>
    </w:p>
    <w:p w:rsidR="002353EC" w:rsidRDefault="002353EC" w:rsidP="00364C9B">
      <w:pPr>
        <w:spacing w:after="0" w:line="240" w:lineRule="auto"/>
        <w:jc w:val="both"/>
        <w:rPr>
          <w:rFonts w:ascii="Arial" w:hAnsi="Arial" w:cs="Arial"/>
          <w:sz w:val="24"/>
          <w:szCs w:val="24"/>
        </w:rPr>
      </w:pPr>
    </w:p>
    <w:p w:rsidR="002353EC" w:rsidRDefault="002353EC" w:rsidP="00925693">
      <w:pPr>
        <w:spacing w:after="0" w:line="240" w:lineRule="auto"/>
        <w:jc w:val="both"/>
        <w:rPr>
          <w:rFonts w:ascii="Arial" w:hAnsi="Arial" w:cs="Arial"/>
          <w:sz w:val="24"/>
          <w:szCs w:val="24"/>
        </w:rPr>
      </w:pPr>
      <w:r w:rsidRPr="00393EE2">
        <w:rPr>
          <w:rFonts w:ascii="Arial" w:hAnsi="Arial" w:cs="Arial"/>
          <w:sz w:val="24"/>
          <w:szCs w:val="24"/>
        </w:rPr>
        <w:t xml:space="preserve">De otras comisiones se registra la asistencia de los </w:t>
      </w:r>
      <w:r>
        <w:rPr>
          <w:rFonts w:ascii="Arial" w:hAnsi="Arial" w:cs="Arial"/>
          <w:sz w:val="24"/>
          <w:szCs w:val="24"/>
        </w:rPr>
        <w:t xml:space="preserve">honorables </w:t>
      </w:r>
      <w:r w:rsidRPr="00393EE2">
        <w:rPr>
          <w:rFonts w:ascii="Arial" w:hAnsi="Arial" w:cs="Arial"/>
          <w:sz w:val="24"/>
          <w:szCs w:val="24"/>
        </w:rPr>
        <w:t xml:space="preserve">concejales </w:t>
      </w:r>
      <w:r>
        <w:rPr>
          <w:rFonts w:ascii="Arial" w:hAnsi="Arial" w:cs="Arial"/>
          <w:sz w:val="24"/>
          <w:szCs w:val="24"/>
        </w:rPr>
        <w:t xml:space="preserve">WILSON HERNANDO DUARTE ROBAYO, ÁLVARO JOSÉ ARGOTE MUÑOZ, LAUREANO ALEXI GARCÍA PEREA, SOLEDAD TAMAYO </w:t>
      </w:r>
      <w:proofErr w:type="spellStart"/>
      <w:r>
        <w:rPr>
          <w:rFonts w:ascii="Arial" w:hAnsi="Arial" w:cs="Arial"/>
          <w:sz w:val="24"/>
          <w:szCs w:val="24"/>
        </w:rPr>
        <w:t>TAMAYO</w:t>
      </w:r>
      <w:proofErr w:type="spellEnd"/>
      <w:r>
        <w:rPr>
          <w:rFonts w:ascii="Arial" w:hAnsi="Arial" w:cs="Arial"/>
          <w:sz w:val="24"/>
          <w:szCs w:val="24"/>
        </w:rPr>
        <w:t xml:space="preserve">, MARÍA ANGÉLICA TOVAR RODRÍGUEZ, ISAAC MORENO DE CARO, JOSÉ FERNANDO ROJAS RODRÍGUEZ, MARTHA ESPERANZA ORDÓÑEZ VERA, ANDRÉS FELIPE ARBELÁEZ VARGAS, SEGUNDO CELIO NIEVES HERRERA, ORLANDO CASTAÑEDA SERRANO, GERMÁN AUGUSTO GARCÍA ZACIPA, JAVIER MANUEL PALACIO MEJÍA, HENRY CASTRO, MARÍA VISTORIA VARGAS SILVA, LILIANA GRACIELA GUAQUETA DE DIAGO, CARLOS ROBERTO SÁENZ VARGAS, CARLOS PÉREZ PARRA, CARLOS EDUARDO GUEVARA VILLABÓN, </w:t>
      </w:r>
    </w:p>
    <w:p w:rsidR="002353EC" w:rsidRDefault="002353EC" w:rsidP="00925693">
      <w:pPr>
        <w:spacing w:after="0" w:line="240" w:lineRule="auto"/>
        <w:jc w:val="both"/>
        <w:rPr>
          <w:rFonts w:ascii="Arial" w:hAnsi="Arial" w:cs="Arial"/>
          <w:sz w:val="24"/>
          <w:szCs w:val="24"/>
        </w:rPr>
      </w:pPr>
    </w:p>
    <w:p w:rsidR="002353EC" w:rsidRDefault="002353EC" w:rsidP="00925693">
      <w:pPr>
        <w:jc w:val="both"/>
        <w:rPr>
          <w:rFonts w:ascii="Arial" w:hAnsi="Arial" w:cs="Arial"/>
          <w:sz w:val="24"/>
          <w:szCs w:val="24"/>
        </w:rPr>
      </w:pPr>
      <w:r w:rsidRPr="00925693">
        <w:rPr>
          <w:rFonts w:ascii="Arial" w:hAnsi="Arial" w:cs="Arial"/>
          <w:b/>
          <w:bCs/>
          <w:sz w:val="24"/>
          <w:szCs w:val="24"/>
        </w:rPr>
        <w:t>La Secretaria</w:t>
      </w:r>
      <w:r w:rsidRPr="00925693">
        <w:rPr>
          <w:rFonts w:ascii="Arial" w:hAnsi="Arial" w:cs="Arial"/>
          <w:sz w:val="24"/>
          <w:szCs w:val="24"/>
        </w:rPr>
        <w:t xml:space="preserve"> informa que se ha registrado la asistencia de </w:t>
      </w:r>
      <w:r>
        <w:rPr>
          <w:rFonts w:ascii="Arial" w:hAnsi="Arial" w:cs="Arial"/>
          <w:sz w:val="24"/>
          <w:szCs w:val="24"/>
        </w:rPr>
        <w:t>seis</w:t>
      </w:r>
      <w:r w:rsidRPr="00925693">
        <w:rPr>
          <w:rFonts w:ascii="Arial" w:hAnsi="Arial" w:cs="Arial"/>
          <w:sz w:val="24"/>
          <w:szCs w:val="24"/>
        </w:rPr>
        <w:t xml:space="preserve"> (</w:t>
      </w:r>
      <w:r>
        <w:rPr>
          <w:rFonts w:ascii="Arial" w:hAnsi="Arial" w:cs="Arial"/>
          <w:sz w:val="24"/>
          <w:szCs w:val="24"/>
        </w:rPr>
        <w:t>6</w:t>
      </w:r>
      <w:r w:rsidRPr="00925693">
        <w:rPr>
          <w:rFonts w:ascii="Arial" w:hAnsi="Arial" w:cs="Arial"/>
          <w:sz w:val="24"/>
          <w:szCs w:val="24"/>
        </w:rPr>
        <w:t xml:space="preserve">) </w:t>
      </w:r>
      <w:r>
        <w:rPr>
          <w:rFonts w:ascii="Arial" w:hAnsi="Arial" w:cs="Arial"/>
          <w:sz w:val="24"/>
          <w:szCs w:val="24"/>
        </w:rPr>
        <w:t>Honorables C</w:t>
      </w:r>
      <w:r w:rsidRPr="00925693">
        <w:rPr>
          <w:rFonts w:ascii="Arial" w:hAnsi="Arial" w:cs="Arial"/>
          <w:sz w:val="24"/>
          <w:szCs w:val="24"/>
        </w:rPr>
        <w:t>oncejales miembros de la Comisión</w:t>
      </w:r>
      <w:r>
        <w:rPr>
          <w:rFonts w:ascii="Arial" w:hAnsi="Arial" w:cs="Arial"/>
          <w:sz w:val="24"/>
          <w:szCs w:val="24"/>
        </w:rPr>
        <w:t xml:space="preserve">, manifestando que hay quórum </w:t>
      </w:r>
      <w:proofErr w:type="spellStart"/>
      <w:r>
        <w:rPr>
          <w:rFonts w:ascii="Arial" w:hAnsi="Arial" w:cs="Arial"/>
          <w:sz w:val="24"/>
          <w:szCs w:val="24"/>
        </w:rPr>
        <w:t>deliberatorio</w:t>
      </w:r>
      <w:proofErr w:type="spellEnd"/>
      <w:r w:rsidRPr="00925693">
        <w:rPr>
          <w:rFonts w:ascii="Arial" w:hAnsi="Arial" w:cs="Arial"/>
          <w:sz w:val="24"/>
          <w:szCs w:val="24"/>
        </w:rPr>
        <w:t>.</w:t>
      </w:r>
      <w:r>
        <w:rPr>
          <w:rFonts w:ascii="Arial" w:hAnsi="Arial" w:cs="Arial"/>
          <w:sz w:val="24"/>
          <w:szCs w:val="24"/>
        </w:rPr>
        <w:t xml:space="preserve"> </w:t>
      </w:r>
      <w:r w:rsidRPr="00925693">
        <w:rPr>
          <w:rFonts w:ascii="Arial" w:hAnsi="Arial" w:cs="Arial"/>
          <w:sz w:val="24"/>
          <w:szCs w:val="24"/>
        </w:rPr>
        <w:t xml:space="preserve"> </w:t>
      </w:r>
    </w:p>
    <w:p w:rsidR="002353EC" w:rsidRPr="00393EE2" w:rsidRDefault="002353EC" w:rsidP="00925693">
      <w:pPr>
        <w:spacing w:after="0" w:line="240" w:lineRule="auto"/>
        <w:jc w:val="both"/>
        <w:rPr>
          <w:rFonts w:ascii="Arial" w:hAnsi="Arial" w:cs="Arial"/>
          <w:b/>
          <w:bCs/>
          <w:sz w:val="24"/>
          <w:szCs w:val="24"/>
        </w:rPr>
      </w:pPr>
      <w:r w:rsidRPr="00393EE2">
        <w:rPr>
          <w:rFonts w:ascii="Arial" w:hAnsi="Arial" w:cs="Arial"/>
          <w:b/>
          <w:bCs/>
          <w:sz w:val="24"/>
          <w:szCs w:val="24"/>
        </w:rPr>
        <w:t>2. LECTURA, DISCUSIÓN Y APROBACIÓN DEL ORDEN DEL DÍA</w:t>
      </w:r>
    </w:p>
    <w:p w:rsidR="002353EC" w:rsidRDefault="002353EC" w:rsidP="00925693">
      <w:pPr>
        <w:pStyle w:val="Textoindependiente"/>
        <w:rPr>
          <w:rFonts w:ascii="Arial" w:hAnsi="Arial" w:cs="Arial"/>
          <w:b/>
          <w:bCs/>
        </w:rPr>
      </w:pPr>
    </w:p>
    <w:p w:rsidR="002353EC" w:rsidRDefault="002353EC" w:rsidP="00925693">
      <w:pPr>
        <w:pStyle w:val="Textoindependiente"/>
        <w:rPr>
          <w:rFonts w:ascii="Arial" w:hAnsi="Arial" w:cs="Arial"/>
        </w:rPr>
      </w:pPr>
      <w:r w:rsidRPr="00393EE2">
        <w:rPr>
          <w:rFonts w:ascii="Arial" w:hAnsi="Arial" w:cs="Arial"/>
          <w:b/>
          <w:bCs/>
        </w:rPr>
        <w:t>El Presidente</w:t>
      </w:r>
      <w:r w:rsidRPr="00393EE2">
        <w:rPr>
          <w:rFonts w:ascii="Arial" w:hAnsi="Arial" w:cs="Arial"/>
        </w:rPr>
        <w:t xml:space="preserve"> ordena leer el orden del día para la sesión de la Comisión</w:t>
      </w:r>
      <w:r>
        <w:rPr>
          <w:rFonts w:ascii="Arial" w:hAnsi="Arial" w:cs="Arial"/>
        </w:rPr>
        <w:t>.</w:t>
      </w:r>
    </w:p>
    <w:p w:rsidR="002353EC" w:rsidRDefault="002353EC" w:rsidP="00925693">
      <w:pPr>
        <w:pStyle w:val="Textoindependiente"/>
        <w:rPr>
          <w:rFonts w:ascii="Arial" w:hAnsi="Arial" w:cs="Arial"/>
        </w:rPr>
      </w:pPr>
    </w:p>
    <w:p w:rsidR="002353EC" w:rsidRDefault="002353EC" w:rsidP="00925693">
      <w:pPr>
        <w:pStyle w:val="Textoindependiente"/>
        <w:rPr>
          <w:rFonts w:ascii="Arial" w:hAnsi="Arial" w:cs="Arial"/>
        </w:rPr>
      </w:pPr>
      <w:r w:rsidRPr="000B2168">
        <w:rPr>
          <w:rFonts w:ascii="Arial" w:hAnsi="Arial" w:cs="Arial"/>
          <w:b/>
          <w:bCs/>
        </w:rPr>
        <w:t>La Secretaria</w:t>
      </w:r>
      <w:r>
        <w:rPr>
          <w:rFonts w:ascii="Arial" w:hAnsi="Arial" w:cs="Arial"/>
        </w:rPr>
        <w:t xml:space="preserve"> procede a leer el orden día.</w:t>
      </w:r>
    </w:p>
    <w:p w:rsidR="002353EC" w:rsidRPr="000B2168" w:rsidRDefault="002353EC" w:rsidP="00925693">
      <w:pPr>
        <w:pStyle w:val="Textoindependiente"/>
        <w:rPr>
          <w:rFonts w:ascii="Arial" w:hAnsi="Arial" w:cs="Arial"/>
          <w:b/>
          <w:bCs/>
        </w:rPr>
      </w:pPr>
    </w:p>
    <w:p w:rsidR="002353EC" w:rsidRDefault="002353EC" w:rsidP="00A54981">
      <w:pPr>
        <w:jc w:val="both"/>
        <w:rPr>
          <w:rFonts w:ascii="Arial" w:hAnsi="Arial" w:cs="Arial"/>
          <w:sz w:val="24"/>
          <w:szCs w:val="24"/>
        </w:rPr>
      </w:pPr>
      <w:r w:rsidRPr="00393EE2">
        <w:rPr>
          <w:rFonts w:ascii="Arial" w:hAnsi="Arial" w:cs="Arial"/>
          <w:sz w:val="24"/>
          <w:szCs w:val="24"/>
        </w:rPr>
        <w:t>Continuando con el llamado a lista</w:t>
      </w:r>
      <w:r>
        <w:rPr>
          <w:rFonts w:ascii="Arial" w:hAnsi="Arial" w:cs="Arial"/>
          <w:sz w:val="24"/>
          <w:szCs w:val="24"/>
        </w:rPr>
        <w:t xml:space="preserve"> se registra el ingreso de los honorables c</w:t>
      </w:r>
      <w:r w:rsidRPr="00393EE2">
        <w:rPr>
          <w:rFonts w:ascii="Arial" w:hAnsi="Arial" w:cs="Arial"/>
          <w:sz w:val="24"/>
          <w:szCs w:val="24"/>
        </w:rPr>
        <w:t>oncejales miembros de la Comisión del Plan</w:t>
      </w:r>
      <w:r>
        <w:rPr>
          <w:rFonts w:ascii="Arial" w:hAnsi="Arial" w:cs="Arial"/>
          <w:sz w:val="24"/>
          <w:szCs w:val="24"/>
        </w:rPr>
        <w:t xml:space="preserve">: RAFAEL ORLANDO SANTIESTEBAN MILLÁN, JORGE ERNESTO SALAMANCA CORTÉS, OMÁR MEJÍA BÁEZ, RAFAEL ALBERTO ESCRUCERÍA LORZA, HIPÓLITO MORENO GUTIÉRREZ, NELLY PATRICIA MOSQUERA MURCIA, FERNANDO LÓPEZ GUTIÉRREZ, ATI SEYGUNDIBA QUIGÜA IZQUIERDO, CARLOS VICENTE DE ROUX RENGIFO. </w:t>
      </w:r>
    </w:p>
    <w:p w:rsidR="002353EC" w:rsidRPr="00393EE2" w:rsidRDefault="002353EC" w:rsidP="000B2168">
      <w:pPr>
        <w:pStyle w:val="Textoindependiente"/>
        <w:rPr>
          <w:rFonts w:ascii="Arial" w:hAnsi="Arial" w:cs="Arial"/>
        </w:rPr>
      </w:pPr>
      <w:r w:rsidRPr="00393EE2">
        <w:rPr>
          <w:rFonts w:ascii="Arial" w:hAnsi="Arial" w:cs="Arial"/>
        </w:rPr>
        <w:t xml:space="preserve"> </w:t>
      </w:r>
      <w:r w:rsidRPr="000B2168">
        <w:rPr>
          <w:rFonts w:ascii="Arial" w:hAnsi="Arial" w:cs="Arial"/>
          <w:b/>
          <w:bCs/>
        </w:rPr>
        <w:t xml:space="preserve">La Secretaria </w:t>
      </w:r>
      <w:r>
        <w:rPr>
          <w:rFonts w:ascii="Arial" w:hAnsi="Arial" w:cs="Arial"/>
        </w:rPr>
        <w:t xml:space="preserve"> informa que se ha constituido quórum decisorio; de manera seguida es aprobado el orden del día por unanimidad.</w:t>
      </w:r>
    </w:p>
    <w:p w:rsidR="002353EC" w:rsidRPr="00925693" w:rsidRDefault="002353EC" w:rsidP="000B2168">
      <w:pPr>
        <w:spacing w:after="0" w:line="240" w:lineRule="auto"/>
        <w:jc w:val="both"/>
        <w:rPr>
          <w:rFonts w:ascii="Arial" w:hAnsi="Arial" w:cs="Arial"/>
          <w:sz w:val="24"/>
          <w:szCs w:val="24"/>
          <w:lang w:val="es-ES"/>
        </w:rPr>
      </w:pPr>
    </w:p>
    <w:p w:rsidR="002353EC" w:rsidRDefault="002353EC" w:rsidP="00A54981">
      <w:pPr>
        <w:jc w:val="both"/>
        <w:rPr>
          <w:rFonts w:ascii="Arial" w:hAnsi="Arial" w:cs="Arial"/>
          <w:sz w:val="24"/>
          <w:szCs w:val="24"/>
        </w:rPr>
      </w:pPr>
      <w:r w:rsidRPr="00393EE2">
        <w:rPr>
          <w:rFonts w:ascii="Arial" w:hAnsi="Arial" w:cs="Arial"/>
          <w:sz w:val="24"/>
          <w:szCs w:val="24"/>
        </w:rPr>
        <w:t xml:space="preserve">De otras comisiones se registra la asistencia de los </w:t>
      </w:r>
      <w:r>
        <w:rPr>
          <w:rFonts w:ascii="Arial" w:hAnsi="Arial" w:cs="Arial"/>
          <w:sz w:val="24"/>
          <w:szCs w:val="24"/>
        </w:rPr>
        <w:t>honorables c</w:t>
      </w:r>
      <w:r w:rsidRPr="00393EE2">
        <w:rPr>
          <w:rFonts w:ascii="Arial" w:hAnsi="Arial" w:cs="Arial"/>
          <w:sz w:val="24"/>
          <w:szCs w:val="24"/>
        </w:rPr>
        <w:t>oncejales</w:t>
      </w:r>
      <w:r>
        <w:rPr>
          <w:rFonts w:ascii="Arial" w:hAnsi="Arial" w:cs="Arial"/>
          <w:sz w:val="24"/>
          <w:szCs w:val="24"/>
        </w:rPr>
        <w:t xml:space="preserve"> ARMANDO DE LOS MILAGROS GUTÉRREZ GONZÁLEZ, CARLOS FERNANDO GALÁN PACHÓN, JAIME CAICEDO TURRIAGO, FELIPE RÍOS LONDOÑO, PEDRO PABLO BECERRA PANESSO, EDWAR ANÍBAL ÁRIAS RUBIO, CLARA LUCÍA SANDOVAL MORENO, DARÍO FERNANDO CEPEDA PEÑA, EDGAR ALFONSO TORRADO GARCÍA, CARLOS ORLANDO FERREIRA PINZÓN.</w:t>
      </w:r>
    </w:p>
    <w:p w:rsidR="002353EC" w:rsidRDefault="002353EC" w:rsidP="00D41C83">
      <w:pPr>
        <w:spacing w:after="0" w:line="240" w:lineRule="auto"/>
        <w:jc w:val="both"/>
        <w:rPr>
          <w:rFonts w:ascii="Arial" w:hAnsi="Arial" w:cs="Arial"/>
          <w:sz w:val="24"/>
          <w:szCs w:val="24"/>
        </w:rPr>
      </w:pPr>
      <w:r w:rsidRPr="00393EE2">
        <w:rPr>
          <w:rFonts w:ascii="Arial" w:hAnsi="Arial" w:cs="Arial"/>
          <w:sz w:val="24"/>
          <w:szCs w:val="24"/>
        </w:rPr>
        <w:lastRenderedPageBreak/>
        <w:t xml:space="preserve">Presentó excusa </w:t>
      </w:r>
      <w:r>
        <w:rPr>
          <w:rFonts w:ascii="Arial" w:hAnsi="Arial" w:cs="Arial"/>
          <w:sz w:val="24"/>
          <w:szCs w:val="24"/>
        </w:rPr>
        <w:t>por incapacidad médica el Honorable C</w:t>
      </w:r>
      <w:r w:rsidRPr="00393EE2">
        <w:rPr>
          <w:rFonts w:ascii="Arial" w:hAnsi="Arial" w:cs="Arial"/>
          <w:sz w:val="24"/>
          <w:szCs w:val="24"/>
        </w:rPr>
        <w:t xml:space="preserve">oncejal </w:t>
      </w:r>
      <w:r>
        <w:rPr>
          <w:rFonts w:ascii="Arial" w:hAnsi="Arial" w:cs="Arial"/>
          <w:sz w:val="24"/>
          <w:szCs w:val="24"/>
        </w:rPr>
        <w:t>JOSÉ JUAN RODRÍGUEZ RICO.</w:t>
      </w:r>
    </w:p>
    <w:p w:rsidR="002353EC" w:rsidRDefault="002353EC" w:rsidP="00D41C83">
      <w:pPr>
        <w:spacing w:after="0" w:line="240" w:lineRule="auto"/>
        <w:jc w:val="both"/>
        <w:rPr>
          <w:rFonts w:ascii="Arial" w:hAnsi="Arial" w:cs="Arial"/>
          <w:sz w:val="24"/>
          <w:szCs w:val="24"/>
        </w:rPr>
      </w:pPr>
    </w:p>
    <w:p w:rsidR="002353EC" w:rsidRDefault="002353EC" w:rsidP="00D41C83">
      <w:pPr>
        <w:spacing w:after="0" w:line="240" w:lineRule="auto"/>
        <w:jc w:val="both"/>
        <w:rPr>
          <w:rFonts w:ascii="Arial" w:hAnsi="Arial" w:cs="Arial"/>
          <w:sz w:val="24"/>
          <w:szCs w:val="24"/>
        </w:rPr>
      </w:pPr>
      <w:r>
        <w:rPr>
          <w:rFonts w:ascii="Arial" w:hAnsi="Arial" w:cs="Arial"/>
          <w:sz w:val="24"/>
          <w:szCs w:val="24"/>
        </w:rPr>
        <w:t>P</w:t>
      </w:r>
      <w:r w:rsidRPr="00393EE2">
        <w:rPr>
          <w:rFonts w:ascii="Arial" w:hAnsi="Arial" w:cs="Arial"/>
          <w:sz w:val="24"/>
          <w:szCs w:val="24"/>
        </w:rPr>
        <w:t>or la Administración</w:t>
      </w:r>
      <w:r>
        <w:rPr>
          <w:rFonts w:ascii="Arial" w:hAnsi="Arial" w:cs="Arial"/>
          <w:sz w:val="24"/>
          <w:szCs w:val="24"/>
        </w:rPr>
        <w:t xml:space="preserve"> Distrital</w:t>
      </w:r>
      <w:r w:rsidRPr="00393EE2">
        <w:rPr>
          <w:rFonts w:ascii="Arial" w:hAnsi="Arial" w:cs="Arial"/>
          <w:sz w:val="24"/>
          <w:szCs w:val="24"/>
        </w:rPr>
        <w:t xml:space="preserve"> y</w:t>
      </w:r>
      <w:r>
        <w:rPr>
          <w:rFonts w:ascii="Arial" w:hAnsi="Arial" w:cs="Arial"/>
          <w:sz w:val="24"/>
          <w:szCs w:val="24"/>
        </w:rPr>
        <w:t xml:space="preserve"> de los</w:t>
      </w:r>
      <w:r w:rsidRPr="00393EE2">
        <w:rPr>
          <w:rFonts w:ascii="Arial" w:hAnsi="Arial" w:cs="Arial"/>
          <w:sz w:val="24"/>
          <w:szCs w:val="24"/>
        </w:rPr>
        <w:t xml:space="preserve"> Organismos de Control asisten</w:t>
      </w:r>
      <w:r>
        <w:rPr>
          <w:rFonts w:ascii="Arial" w:hAnsi="Arial" w:cs="Arial"/>
          <w:sz w:val="24"/>
          <w:szCs w:val="24"/>
        </w:rPr>
        <w:t xml:space="preserve"> a la sesión</w:t>
      </w:r>
      <w:r w:rsidRPr="00393EE2">
        <w:rPr>
          <w:rFonts w:ascii="Arial" w:hAnsi="Arial" w:cs="Arial"/>
          <w:sz w:val="24"/>
          <w:szCs w:val="24"/>
        </w:rPr>
        <w:t>:</w:t>
      </w:r>
      <w:r>
        <w:rPr>
          <w:rFonts w:ascii="Arial" w:hAnsi="Arial" w:cs="Arial"/>
          <w:sz w:val="24"/>
          <w:szCs w:val="24"/>
        </w:rPr>
        <w:t xml:space="preserve"> SECRETARIA DISTRITAL DE DESARROLLO ECONÓMICO, Mariela Barragán Beltrán; DIRECTORA DE LA PERSONERÍA DISTRITAL, Adriana Gómez; ASESOR JURÍDICO DE LA ALCALDÍA LOCAL DE ENGATIVÁ, Juan Camilo Caro Esteban; SECRETARÍA DISTRITAL DE INTEGRACIÓN SOCIAL, Mercedes del Carmen Ríos Hernández; ALCALDE LOCAL DE TEUSAQUILLO, Juan Carlos </w:t>
      </w:r>
      <w:proofErr w:type="spellStart"/>
      <w:r>
        <w:rPr>
          <w:rFonts w:ascii="Arial" w:hAnsi="Arial" w:cs="Arial"/>
          <w:sz w:val="24"/>
          <w:szCs w:val="24"/>
        </w:rPr>
        <w:t>Almonacid</w:t>
      </w:r>
      <w:proofErr w:type="spellEnd"/>
      <w:r>
        <w:rPr>
          <w:rFonts w:ascii="Arial" w:hAnsi="Arial" w:cs="Arial"/>
          <w:sz w:val="24"/>
          <w:szCs w:val="24"/>
        </w:rPr>
        <w:t xml:space="preserve"> Martínez; SUBSECRETARIA DE ASUNTOS LOCALES DE LA SECRETARÍA DISTRITAL DE GOBIERNO, Elizabeth Cortés Suárez, ALCALDE LOCAL DE CHAPINERO (E), Julio César López Ospina; DIRECTORA DE LA CONTRALORÍA DISTRITAL, Gladis </w:t>
      </w:r>
      <w:proofErr w:type="spellStart"/>
      <w:r>
        <w:rPr>
          <w:rFonts w:ascii="Arial" w:hAnsi="Arial" w:cs="Arial"/>
          <w:sz w:val="24"/>
          <w:szCs w:val="24"/>
        </w:rPr>
        <w:t>Russi</w:t>
      </w:r>
      <w:proofErr w:type="spellEnd"/>
      <w:r>
        <w:rPr>
          <w:rFonts w:ascii="Arial" w:hAnsi="Arial" w:cs="Arial"/>
          <w:sz w:val="24"/>
          <w:szCs w:val="24"/>
        </w:rPr>
        <w:t xml:space="preserve">; ALCALDESA LOCAL DE ENGATIVÁ, Leonor </w:t>
      </w:r>
      <w:proofErr w:type="spellStart"/>
      <w:r>
        <w:rPr>
          <w:rFonts w:ascii="Arial" w:hAnsi="Arial" w:cs="Arial"/>
          <w:sz w:val="24"/>
          <w:szCs w:val="24"/>
        </w:rPr>
        <w:t>Guatibonza</w:t>
      </w:r>
      <w:proofErr w:type="spellEnd"/>
      <w:r>
        <w:rPr>
          <w:rFonts w:ascii="Arial" w:hAnsi="Arial" w:cs="Arial"/>
          <w:sz w:val="24"/>
          <w:szCs w:val="24"/>
        </w:rPr>
        <w:t xml:space="preserve"> Valderrama; ALCALDESA LOCAL DE PUENTE ARANDA, Andrea Álvarez Castañeda; ASESORA DE LA ALCALDÍA LOCAL DE FONTIBÓN, </w:t>
      </w:r>
      <w:proofErr w:type="spellStart"/>
      <w:r>
        <w:rPr>
          <w:rFonts w:ascii="Arial" w:hAnsi="Arial" w:cs="Arial"/>
          <w:sz w:val="24"/>
          <w:szCs w:val="24"/>
        </w:rPr>
        <w:t>Manet</w:t>
      </w:r>
      <w:proofErr w:type="spellEnd"/>
      <w:r>
        <w:rPr>
          <w:rFonts w:ascii="Arial" w:hAnsi="Arial" w:cs="Arial"/>
          <w:sz w:val="24"/>
          <w:szCs w:val="24"/>
        </w:rPr>
        <w:t xml:space="preserve"> Guzmán; ALCALDESA LOCAL DE BOSA, Ana </w:t>
      </w:r>
      <w:proofErr w:type="spellStart"/>
      <w:r>
        <w:rPr>
          <w:rFonts w:ascii="Arial" w:hAnsi="Arial" w:cs="Arial"/>
          <w:sz w:val="24"/>
          <w:szCs w:val="24"/>
        </w:rPr>
        <w:t>Dunia</w:t>
      </w:r>
      <w:proofErr w:type="spellEnd"/>
      <w:r>
        <w:rPr>
          <w:rFonts w:ascii="Arial" w:hAnsi="Arial" w:cs="Arial"/>
          <w:sz w:val="24"/>
          <w:szCs w:val="24"/>
        </w:rPr>
        <w:t xml:space="preserve"> Pinzón</w:t>
      </w:r>
      <w:r w:rsidRPr="00B92B10">
        <w:rPr>
          <w:rFonts w:ascii="Arial" w:hAnsi="Arial" w:cs="Arial"/>
          <w:sz w:val="24"/>
          <w:szCs w:val="24"/>
        </w:rPr>
        <w:t xml:space="preserve"> </w:t>
      </w:r>
      <w:r>
        <w:rPr>
          <w:rFonts w:ascii="Arial" w:hAnsi="Arial" w:cs="Arial"/>
          <w:sz w:val="24"/>
          <w:szCs w:val="24"/>
        </w:rPr>
        <w:t>ALCALDE LOCAL DE SUBA, Rubén Darío Bohórquez Rincón; VEEDORA DISTRITAL, María Consuelo del Río Mantilla.</w:t>
      </w:r>
    </w:p>
    <w:p w:rsidR="002353EC" w:rsidRDefault="002353EC" w:rsidP="00D41C83">
      <w:pPr>
        <w:spacing w:after="0" w:line="240" w:lineRule="auto"/>
        <w:jc w:val="both"/>
        <w:rPr>
          <w:rFonts w:ascii="Arial" w:hAnsi="Arial" w:cs="Arial"/>
          <w:b/>
          <w:bCs/>
          <w:sz w:val="24"/>
          <w:szCs w:val="24"/>
        </w:rPr>
      </w:pPr>
    </w:p>
    <w:p w:rsidR="002353EC" w:rsidRDefault="002353EC" w:rsidP="00D41C83">
      <w:pPr>
        <w:spacing w:after="0" w:line="240" w:lineRule="auto"/>
        <w:jc w:val="both"/>
        <w:rPr>
          <w:rFonts w:ascii="Arial" w:hAnsi="Arial" w:cs="Arial"/>
          <w:b/>
          <w:bCs/>
          <w:sz w:val="24"/>
          <w:szCs w:val="24"/>
        </w:rPr>
      </w:pPr>
      <w:r w:rsidRPr="002E0698">
        <w:rPr>
          <w:rFonts w:ascii="Arial" w:hAnsi="Arial" w:cs="Arial"/>
          <w:b/>
          <w:bCs/>
          <w:sz w:val="24"/>
          <w:szCs w:val="24"/>
        </w:rPr>
        <w:t>3. APROBACIÓN DE ACTAS</w:t>
      </w:r>
      <w:r>
        <w:rPr>
          <w:rFonts w:ascii="Arial" w:hAnsi="Arial" w:cs="Arial"/>
          <w:b/>
          <w:bCs/>
          <w:sz w:val="24"/>
          <w:szCs w:val="24"/>
        </w:rPr>
        <w:t>:</w:t>
      </w:r>
    </w:p>
    <w:p w:rsidR="002353EC" w:rsidRPr="002E0698" w:rsidRDefault="002353EC" w:rsidP="00D41C83">
      <w:pPr>
        <w:spacing w:after="0" w:line="240" w:lineRule="auto"/>
        <w:jc w:val="both"/>
        <w:rPr>
          <w:rFonts w:ascii="Arial" w:hAnsi="Arial" w:cs="Arial"/>
          <w:b/>
          <w:bCs/>
          <w:sz w:val="24"/>
          <w:szCs w:val="24"/>
        </w:rPr>
      </w:pPr>
    </w:p>
    <w:p w:rsidR="002353EC" w:rsidRDefault="002353EC" w:rsidP="00A54981">
      <w:pPr>
        <w:jc w:val="both"/>
        <w:rPr>
          <w:rFonts w:ascii="Arial" w:hAnsi="Arial" w:cs="Arial"/>
          <w:sz w:val="24"/>
          <w:szCs w:val="24"/>
        </w:rPr>
      </w:pPr>
      <w:r w:rsidRPr="002E0698">
        <w:rPr>
          <w:rFonts w:ascii="Arial" w:hAnsi="Arial" w:cs="Arial"/>
          <w:b/>
          <w:bCs/>
          <w:sz w:val="24"/>
          <w:szCs w:val="24"/>
        </w:rPr>
        <w:t>El Presidente</w:t>
      </w:r>
      <w:r>
        <w:rPr>
          <w:rFonts w:ascii="Arial" w:hAnsi="Arial" w:cs="Arial"/>
          <w:sz w:val="24"/>
          <w:szCs w:val="24"/>
        </w:rPr>
        <w:t xml:space="preserve"> pone en consideración las Actas Sucintas: 007 del 17 de febrero de 2011; Acta Sucinta 008 del 22 de febrero de 2011; Acta Sucinta 009 del 25 de febrero de 2011; Acta Sucinta 010 del 01 de marzo de 2011; las cuales se encuentran en la red interna del Concejo; las Actas Sucintas son aprobadas por unanimidad.</w:t>
      </w:r>
    </w:p>
    <w:p w:rsidR="002353EC" w:rsidRDefault="002353EC" w:rsidP="008716C6">
      <w:pPr>
        <w:spacing w:line="240" w:lineRule="auto"/>
        <w:jc w:val="both"/>
        <w:rPr>
          <w:rFonts w:ascii="Arial" w:hAnsi="Arial" w:cs="Arial"/>
          <w:sz w:val="24"/>
          <w:szCs w:val="24"/>
          <w:lang w:val="es-MX"/>
        </w:rPr>
      </w:pPr>
      <w:r w:rsidRPr="00393EE2">
        <w:rPr>
          <w:rFonts w:ascii="Arial" w:hAnsi="Arial" w:cs="Arial"/>
          <w:sz w:val="24"/>
          <w:szCs w:val="24"/>
          <w:lang w:val="es-MX"/>
        </w:rPr>
        <w:t xml:space="preserve">El Honorable Concejal </w:t>
      </w:r>
      <w:r w:rsidRPr="00CC1B18">
        <w:rPr>
          <w:rFonts w:ascii="Arial" w:hAnsi="Arial" w:cs="Arial"/>
          <w:b/>
          <w:bCs/>
          <w:sz w:val="24"/>
          <w:szCs w:val="24"/>
          <w:lang w:val="es-MX"/>
        </w:rPr>
        <w:t xml:space="preserve">Wilson Hernando Duarte </w:t>
      </w:r>
      <w:proofErr w:type="spellStart"/>
      <w:r w:rsidRPr="00CC1B18">
        <w:rPr>
          <w:rFonts w:ascii="Arial" w:hAnsi="Arial" w:cs="Arial"/>
          <w:b/>
          <w:bCs/>
          <w:sz w:val="24"/>
          <w:szCs w:val="24"/>
          <w:lang w:val="es-MX"/>
        </w:rPr>
        <w:t>Robayo</w:t>
      </w:r>
      <w:proofErr w:type="spellEnd"/>
      <w:r w:rsidRPr="00CC1B18">
        <w:rPr>
          <w:rFonts w:ascii="Arial" w:hAnsi="Arial" w:cs="Arial"/>
          <w:sz w:val="24"/>
          <w:szCs w:val="24"/>
          <w:lang w:val="es-MX"/>
        </w:rPr>
        <w:t xml:space="preserve"> solicita </w:t>
      </w:r>
      <w:r>
        <w:rPr>
          <w:rFonts w:ascii="Arial" w:hAnsi="Arial" w:cs="Arial"/>
          <w:sz w:val="24"/>
          <w:szCs w:val="24"/>
          <w:lang w:val="es-MX"/>
        </w:rPr>
        <w:t xml:space="preserve">la modificación del orden del día pasando el punto quinto (5) al punto cuarto (4) y viceversa; el cual es aprobado por unanimidad. De igual forma manifiesta que le ha llegado un anónimo a su Despacho donde al parecer ya se tienen los nombres de los posibles candidatos a curadores 1 y 4 que corresponden a los nombres del señor Juan Reinaldo Suárez Medina al cargo de Curador 1, y que él mismo ha manifestado que va a ser nombrado nuevamente; y la Doctora Sandra Consuelo Forero Ramírez, la que estaba en </w:t>
      </w:r>
      <w:proofErr w:type="spellStart"/>
      <w:r>
        <w:rPr>
          <w:rFonts w:ascii="Arial" w:hAnsi="Arial" w:cs="Arial"/>
          <w:sz w:val="24"/>
          <w:szCs w:val="24"/>
          <w:lang w:val="es-MX"/>
        </w:rPr>
        <w:t>Camacol</w:t>
      </w:r>
      <w:proofErr w:type="spellEnd"/>
      <w:r>
        <w:rPr>
          <w:rFonts w:ascii="Arial" w:hAnsi="Arial" w:cs="Arial"/>
          <w:sz w:val="24"/>
          <w:szCs w:val="24"/>
          <w:lang w:val="es-MX"/>
        </w:rPr>
        <w:t xml:space="preserve">; que según el anónimo ya están nombrados sin presentar examen y sin presentarse al Concurso Público de Méritos; lo cual no se ajusta a la realidad teniendo en cuenta que la Secretaría Distrital de Planeación, abrió el Concurso Público de Méritos N° 001 de 2011, para la elección de los Curadores Urbanos números 1 y 4, que hasta el próximo 17 de marzo de 2011,  presentan el examen; hay 12 aspirantes que llenaron todos los requisitos y pasaron la primera etapa de selección; si ya se tienen los nombres que supuestamente van a ocupar esas curadurías para que se lleve a cabo el Concurso Público de Méritos; donde queda la </w:t>
      </w:r>
      <w:proofErr w:type="spellStart"/>
      <w:r>
        <w:rPr>
          <w:rFonts w:ascii="Arial" w:hAnsi="Arial" w:cs="Arial"/>
          <w:sz w:val="24"/>
          <w:szCs w:val="24"/>
          <w:lang w:val="es-MX"/>
        </w:rPr>
        <w:t>meritocracia</w:t>
      </w:r>
      <w:proofErr w:type="spellEnd"/>
      <w:r>
        <w:rPr>
          <w:rFonts w:ascii="Arial" w:hAnsi="Arial" w:cs="Arial"/>
          <w:sz w:val="24"/>
          <w:szCs w:val="24"/>
          <w:lang w:val="es-MX"/>
        </w:rPr>
        <w:t xml:space="preserve">; y para que la farsa que siempre se ha venido viendo en esas designaciones; hace un llamado a la sensatez y solicita a los organismos de control tomar atenta nota y para que estén pendientes de ese proceso, </w:t>
      </w:r>
      <w:proofErr w:type="spellStart"/>
      <w:r>
        <w:rPr>
          <w:rFonts w:ascii="Arial" w:hAnsi="Arial" w:cs="Arial"/>
          <w:sz w:val="24"/>
          <w:szCs w:val="24"/>
          <w:lang w:val="es-MX"/>
        </w:rPr>
        <w:t>por que</w:t>
      </w:r>
      <w:proofErr w:type="spellEnd"/>
      <w:r>
        <w:rPr>
          <w:rFonts w:ascii="Arial" w:hAnsi="Arial" w:cs="Arial"/>
          <w:sz w:val="24"/>
          <w:szCs w:val="24"/>
          <w:lang w:val="es-MX"/>
        </w:rPr>
        <w:t xml:space="preserve"> no podemos </w:t>
      </w:r>
      <w:r>
        <w:rPr>
          <w:rFonts w:ascii="Arial" w:hAnsi="Arial" w:cs="Arial"/>
          <w:sz w:val="24"/>
          <w:szCs w:val="24"/>
          <w:lang w:val="es-MX"/>
        </w:rPr>
        <w:lastRenderedPageBreak/>
        <w:t xml:space="preserve">jugar con las expectativas de unas personas que demuestran ser </w:t>
      </w:r>
      <w:r w:rsidR="00755DEA">
        <w:rPr>
          <w:rFonts w:ascii="Arial" w:hAnsi="Arial" w:cs="Arial"/>
          <w:sz w:val="24"/>
          <w:szCs w:val="24"/>
          <w:lang w:val="es-MX"/>
        </w:rPr>
        <w:t>más</w:t>
      </w:r>
      <w:r>
        <w:rPr>
          <w:rFonts w:ascii="Arial" w:hAnsi="Arial" w:cs="Arial"/>
          <w:sz w:val="24"/>
          <w:szCs w:val="24"/>
          <w:lang w:val="es-MX"/>
        </w:rPr>
        <w:t xml:space="preserve"> capaces, pero que no tienen la palanca como dicen por ahí; por supuesto que lo que he planteado, no deja de ser un anónimo, pero es un llamado para que todos estemos pendientes de este proceso y en especial los entes de control.</w:t>
      </w:r>
    </w:p>
    <w:p w:rsidR="00755DEA" w:rsidRPr="002E0698" w:rsidRDefault="00755DEA" w:rsidP="00755DEA">
      <w:pPr>
        <w:jc w:val="both"/>
        <w:rPr>
          <w:rFonts w:ascii="Arial" w:hAnsi="Arial" w:cs="Arial"/>
          <w:sz w:val="24"/>
          <w:szCs w:val="24"/>
        </w:rPr>
      </w:pPr>
      <w:r>
        <w:rPr>
          <w:rFonts w:ascii="Arial" w:hAnsi="Arial" w:cs="Arial"/>
          <w:b/>
          <w:bCs/>
          <w:sz w:val="24"/>
          <w:szCs w:val="24"/>
        </w:rPr>
        <w:t xml:space="preserve">4. LECTURA DISCUCIÓN Y APROBACIÓN DE PROPOSICIONES </w:t>
      </w:r>
    </w:p>
    <w:p w:rsidR="00755DEA" w:rsidRDefault="00755DEA" w:rsidP="00755DEA">
      <w:pPr>
        <w:jc w:val="both"/>
        <w:rPr>
          <w:rFonts w:ascii="Arial" w:hAnsi="Arial" w:cs="Arial"/>
          <w:sz w:val="24"/>
          <w:szCs w:val="24"/>
        </w:rPr>
      </w:pPr>
      <w:r w:rsidRPr="00755DEA">
        <w:rPr>
          <w:rFonts w:ascii="Arial" w:hAnsi="Arial" w:cs="Arial"/>
          <w:sz w:val="24"/>
          <w:szCs w:val="24"/>
        </w:rPr>
        <w:t>1. Proposición presentada por</w:t>
      </w:r>
      <w:r w:rsidRPr="00755DEA">
        <w:rPr>
          <w:rFonts w:ascii="Arial" w:hAnsi="Arial" w:cs="Arial"/>
          <w:b/>
          <w:sz w:val="24"/>
          <w:szCs w:val="24"/>
        </w:rPr>
        <w:t xml:space="preserve"> </w:t>
      </w:r>
      <w:r w:rsidRPr="00755DEA">
        <w:rPr>
          <w:rFonts w:ascii="Arial" w:hAnsi="Arial" w:cs="Arial"/>
          <w:sz w:val="24"/>
          <w:szCs w:val="24"/>
        </w:rPr>
        <w:t xml:space="preserve">los honorables concejales Wilson Hernando Duarte </w:t>
      </w:r>
      <w:proofErr w:type="spellStart"/>
      <w:r w:rsidRPr="00755DEA">
        <w:rPr>
          <w:rFonts w:ascii="Arial" w:hAnsi="Arial" w:cs="Arial"/>
          <w:sz w:val="24"/>
          <w:szCs w:val="24"/>
        </w:rPr>
        <w:t>Robayo</w:t>
      </w:r>
      <w:proofErr w:type="spellEnd"/>
      <w:r w:rsidRPr="00755DEA">
        <w:rPr>
          <w:rFonts w:ascii="Arial" w:hAnsi="Arial" w:cs="Arial"/>
          <w:sz w:val="24"/>
          <w:szCs w:val="24"/>
        </w:rPr>
        <w:t xml:space="preserve"> y Laureano </w:t>
      </w:r>
      <w:proofErr w:type="spellStart"/>
      <w:r w:rsidRPr="00755DEA">
        <w:rPr>
          <w:rFonts w:ascii="Arial" w:hAnsi="Arial" w:cs="Arial"/>
          <w:sz w:val="24"/>
          <w:szCs w:val="24"/>
        </w:rPr>
        <w:t>Alexi</w:t>
      </w:r>
      <w:proofErr w:type="spellEnd"/>
      <w:r w:rsidRPr="00755DEA">
        <w:rPr>
          <w:rFonts w:ascii="Arial" w:hAnsi="Arial" w:cs="Arial"/>
          <w:sz w:val="24"/>
          <w:szCs w:val="24"/>
        </w:rPr>
        <w:t xml:space="preserve"> García Perea de </w:t>
      </w:r>
      <w:smartTag w:uri="urn:schemas-microsoft-com:office:smarttags" w:element="PersonName">
        <w:smartTagPr>
          <w:attr w:name="ProductID" w:val="la Bancada Partido"/>
        </w:smartTagPr>
        <w:r w:rsidRPr="00755DEA">
          <w:rPr>
            <w:rFonts w:ascii="Arial" w:hAnsi="Arial" w:cs="Arial"/>
            <w:sz w:val="24"/>
            <w:szCs w:val="24"/>
          </w:rPr>
          <w:t>la Bancada Partido</w:t>
        </w:r>
      </w:smartTag>
      <w:r w:rsidRPr="00755DEA">
        <w:rPr>
          <w:rFonts w:ascii="Arial" w:hAnsi="Arial" w:cs="Arial"/>
          <w:sz w:val="24"/>
          <w:szCs w:val="24"/>
        </w:rPr>
        <w:t xml:space="preserve"> Polo Democrático Alternativo. Tema: </w:t>
      </w:r>
      <w:r>
        <w:rPr>
          <w:rFonts w:ascii="Arial" w:hAnsi="Arial" w:cs="Arial"/>
          <w:sz w:val="24"/>
          <w:szCs w:val="24"/>
        </w:rPr>
        <w:t xml:space="preserve">Compromiso social de las curadurías urbanas en Bogotá D. C. </w:t>
      </w:r>
    </w:p>
    <w:p w:rsidR="00755DEA" w:rsidRDefault="00755DEA" w:rsidP="00755DEA">
      <w:pPr>
        <w:jc w:val="both"/>
        <w:rPr>
          <w:rFonts w:ascii="Arial" w:hAnsi="Arial" w:cs="Arial"/>
          <w:sz w:val="24"/>
          <w:szCs w:val="24"/>
        </w:rPr>
      </w:pPr>
      <w:r>
        <w:rPr>
          <w:rFonts w:ascii="Arial" w:hAnsi="Arial" w:cs="Arial"/>
          <w:sz w:val="24"/>
          <w:szCs w:val="24"/>
        </w:rPr>
        <w:t>2</w:t>
      </w:r>
      <w:r w:rsidRPr="00755DEA">
        <w:rPr>
          <w:rFonts w:ascii="Arial" w:hAnsi="Arial" w:cs="Arial"/>
          <w:sz w:val="24"/>
          <w:szCs w:val="24"/>
        </w:rPr>
        <w:t>. Proposición presentada por</w:t>
      </w:r>
      <w:r w:rsidRPr="00755DEA">
        <w:rPr>
          <w:rFonts w:ascii="Arial" w:hAnsi="Arial" w:cs="Arial"/>
          <w:b/>
          <w:sz w:val="24"/>
          <w:szCs w:val="24"/>
        </w:rPr>
        <w:t xml:space="preserve"> </w:t>
      </w:r>
      <w:r w:rsidRPr="00755DEA">
        <w:rPr>
          <w:rFonts w:ascii="Arial" w:hAnsi="Arial" w:cs="Arial"/>
          <w:sz w:val="24"/>
          <w:szCs w:val="24"/>
        </w:rPr>
        <w:t xml:space="preserve">los honorables concejales </w:t>
      </w:r>
      <w:r>
        <w:rPr>
          <w:rFonts w:ascii="Arial" w:hAnsi="Arial" w:cs="Arial"/>
          <w:sz w:val="24"/>
          <w:szCs w:val="24"/>
        </w:rPr>
        <w:t xml:space="preserve">Hipólito Moreno Gutiérrez </w:t>
      </w:r>
      <w:proofErr w:type="gramStart"/>
      <w:r>
        <w:rPr>
          <w:rFonts w:ascii="Arial" w:hAnsi="Arial" w:cs="Arial"/>
          <w:sz w:val="24"/>
          <w:szCs w:val="24"/>
        </w:rPr>
        <w:t>y</w:t>
      </w:r>
      <w:proofErr w:type="gramEnd"/>
      <w:r>
        <w:rPr>
          <w:rFonts w:ascii="Arial" w:hAnsi="Arial" w:cs="Arial"/>
          <w:sz w:val="24"/>
          <w:szCs w:val="24"/>
        </w:rPr>
        <w:t xml:space="preserve"> Isaac Moreno de Caro Parti</w:t>
      </w:r>
      <w:r w:rsidRPr="00755DEA">
        <w:rPr>
          <w:rFonts w:ascii="Arial" w:hAnsi="Arial" w:cs="Arial"/>
          <w:sz w:val="24"/>
          <w:szCs w:val="24"/>
        </w:rPr>
        <w:t xml:space="preserve">do </w:t>
      </w:r>
      <w:r>
        <w:rPr>
          <w:rFonts w:ascii="Arial" w:hAnsi="Arial" w:cs="Arial"/>
          <w:sz w:val="24"/>
          <w:szCs w:val="24"/>
        </w:rPr>
        <w:t xml:space="preserve">Social de la Unidad Nacional </w:t>
      </w:r>
      <w:r w:rsidRPr="00755DEA">
        <w:rPr>
          <w:rFonts w:ascii="Arial" w:hAnsi="Arial" w:cs="Arial"/>
          <w:sz w:val="24"/>
          <w:szCs w:val="24"/>
        </w:rPr>
        <w:t xml:space="preserve">Tema: </w:t>
      </w:r>
      <w:r>
        <w:rPr>
          <w:rFonts w:ascii="Arial" w:hAnsi="Arial" w:cs="Arial"/>
          <w:sz w:val="24"/>
          <w:szCs w:val="24"/>
        </w:rPr>
        <w:t xml:space="preserve">Evaluación del crecimiento vial de la ciudad desde 1998 hasta la fecha. </w:t>
      </w:r>
    </w:p>
    <w:p w:rsidR="00755DEA" w:rsidRDefault="00755DEA" w:rsidP="00755DEA">
      <w:pPr>
        <w:jc w:val="both"/>
        <w:rPr>
          <w:rFonts w:ascii="Arial" w:hAnsi="Arial" w:cs="Arial"/>
          <w:sz w:val="24"/>
          <w:szCs w:val="24"/>
        </w:rPr>
      </w:pPr>
      <w:r>
        <w:rPr>
          <w:rFonts w:ascii="Arial" w:hAnsi="Arial" w:cs="Arial"/>
          <w:sz w:val="24"/>
          <w:szCs w:val="24"/>
        </w:rPr>
        <w:t>3</w:t>
      </w:r>
      <w:r w:rsidRPr="00755DEA">
        <w:rPr>
          <w:rFonts w:ascii="Arial" w:hAnsi="Arial" w:cs="Arial"/>
          <w:sz w:val="24"/>
          <w:szCs w:val="24"/>
        </w:rPr>
        <w:t>. Proposición presentada por</w:t>
      </w:r>
      <w:r w:rsidRPr="00755DEA">
        <w:rPr>
          <w:rFonts w:ascii="Arial" w:hAnsi="Arial" w:cs="Arial"/>
          <w:b/>
          <w:sz w:val="24"/>
          <w:szCs w:val="24"/>
        </w:rPr>
        <w:t xml:space="preserve"> </w:t>
      </w:r>
      <w:r w:rsidRPr="00755DEA">
        <w:rPr>
          <w:rFonts w:ascii="Arial" w:hAnsi="Arial" w:cs="Arial"/>
          <w:sz w:val="24"/>
          <w:szCs w:val="24"/>
        </w:rPr>
        <w:t xml:space="preserve">los honorables concejales </w:t>
      </w:r>
      <w:r>
        <w:rPr>
          <w:rFonts w:ascii="Arial" w:hAnsi="Arial" w:cs="Arial"/>
          <w:sz w:val="24"/>
          <w:szCs w:val="24"/>
        </w:rPr>
        <w:t xml:space="preserve">Carlos Eduardo Guevara </w:t>
      </w:r>
      <w:proofErr w:type="spellStart"/>
      <w:r>
        <w:rPr>
          <w:rFonts w:ascii="Arial" w:hAnsi="Arial" w:cs="Arial"/>
          <w:sz w:val="24"/>
          <w:szCs w:val="24"/>
        </w:rPr>
        <w:t>Villabón</w:t>
      </w:r>
      <w:proofErr w:type="spellEnd"/>
      <w:r>
        <w:rPr>
          <w:rFonts w:ascii="Arial" w:hAnsi="Arial" w:cs="Arial"/>
          <w:sz w:val="24"/>
          <w:szCs w:val="24"/>
        </w:rPr>
        <w:t xml:space="preserve"> y Andrés Felipe Arbeláez Vargas </w:t>
      </w:r>
      <w:r w:rsidRPr="00755DEA">
        <w:rPr>
          <w:rFonts w:ascii="Arial" w:hAnsi="Arial" w:cs="Arial"/>
          <w:sz w:val="24"/>
          <w:szCs w:val="24"/>
        </w:rPr>
        <w:t xml:space="preserve">de la Bancada </w:t>
      </w:r>
      <w:r>
        <w:rPr>
          <w:rFonts w:ascii="Arial" w:hAnsi="Arial" w:cs="Arial"/>
          <w:sz w:val="24"/>
          <w:szCs w:val="24"/>
        </w:rPr>
        <w:t>Movimiento MIRA</w:t>
      </w:r>
      <w:r w:rsidRPr="00755DEA">
        <w:rPr>
          <w:rFonts w:ascii="Arial" w:hAnsi="Arial" w:cs="Arial"/>
          <w:sz w:val="24"/>
          <w:szCs w:val="24"/>
        </w:rPr>
        <w:t xml:space="preserve">. Tema: </w:t>
      </w:r>
      <w:r>
        <w:rPr>
          <w:rFonts w:ascii="Arial" w:hAnsi="Arial" w:cs="Arial"/>
          <w:sz w:val="24"/>
          <w:szCs w:val="24"/>
        </w:rPr>
        <w:t>Licitación de chace.</w:t>
      </w:r>
    </w:p>
    <w:p w:rsidR="002353EC" w:rsidRPr="002E0698" w:rsidRDefault="00755DEA" w:rsidP="00A54981">
      <w:pPr>
        <w:jc w:val="both"/>
        <w:rPr>
          <w:rFonts w:ascii="Arial" w:hAnsi="Arial" w:cs="Arial"/>
          <w:sz w:val="24"/>
          <w:szCs w:val="24"/>
        </w:rPr>
      </w:pPr>
      <w:r>
        <w:rPr>
          <w:rFonts w:ascii="Arial" w:hAnsi="Arial" w:cs="Arial"/>
          <w:b/>
          <w:bCs/>
          <w:sz w:val="24"/>
          <w:szCs w:val="24"/>
        </w:rPr>
        <w:t>5</w:t>
      </w:r>
      <w:r w:rsidR="002353EC" w:rsidRPr="002E0698">
        <w:rPr>
          <w:rFonts w:ascii="Arial" w:hAnsi="Arial" w:cs="Arial"/>
          <w:b/>
          <w:bCs/>
          <w:sz w:val="24"/>
          <w:szCs w:val="24"/>
        </w:rPr>
        <w:t>. CITACIÓN</w:t>
      </w:r>
      <w:r w:rsidR="002353EC" w:rsidRPr="00393EE2">
        <w:rPr>
          <w:rFonts w:ascii="Arial" w:hAnsi="Arial" w:cs="Arial"/>
          <w:b/>
          <w:bCs/>
          <w:sz w:val="24"/>
          <w:szCs w:val="24"/>
        </w:rPr>
        <w:t xml:space="preserve"> A DEBATE DE CONTROL POLÍTICO</w:t>
      </w:r>
    </w:p>
    <w:p w:rsidR="002353EC" w:rsidRPr="0032055A" w:rsidRDefault="002353EC" w:rsidP="0032055A">
      <w:pPr>
        <w:pStyle w:val="Textoindependiente"/>
        <w:rPr>
          <w:rFonts w:ascii="Arial" w:hAnsi="Arial" w:cs="Arial"/>
        </w:rPr>
      </w:pPr>
      <w:r w:rsidRPr="0032055A">
        <w:rPr>
          <w:rFonts w:ascii="Arial" w:hAnsi="Arial" w:cs="Arial"/>
        </w:rPr>
        <w:t xml:space="preserve">TEMA PRIORIZADO: </w:t>
      </w:r>
      <w:r>
        <w:rPr>
          <w:rFonts w:ascii="Arial" w:hAnsi="Arial" w:cs="Arial"/>
        </w:rPr>
        <w:t>“FUNDACIONES, CONTROL SOCIAL”</w:t>
      </w:r>
    </w:p>
    <w:p w:rsidR="002353EC" w:rsidRPr="0032055A" w:rsidRDefault="002353EC" w:rsidP="0032055A">
      <w:pPr>
        <w:pStyle w:val="Textoindependiente"/>
        <w:rPr>
          <w:rFonts w:ascii="Arial" w:hAnsi="Arial" w:cs="Arial"/>
        </w:rPr>
      </w:pPr>
    </w:p>
    <w:p w:rsidR="002353EC" w:rsidRPr="0032055A" w:rsidRDefault="002353EC" w:rsidP="0032055A">
      <w:pPr>
        <w:pStyle w:val="Textoindependiente"/>
        <w:rPr>
          <w:rFonts w:ascii="Arial" w:hAnsi="Arial" w:cs="Arial"/>
        </w:rPr>
      </w:pPr>
      <w:r>
        <w:rPr>
          <w:rFonts w:ascii="Arial" w:hAnsi="Arial" w:cs="Arial"/>
        </w:rPr>
        <w:t>Proposición  300, aprobada el 9  de junio</w:t>
      </w:r>
      <w:r w:rsidRPr="0032055A">
        <w:rPr>
          <w:rFonts w:ascii="Arial" w:hAnsi="Arial" w:cs="Arial"/>
        </w:rPr>
        <w:t xml:space="preserve"> de 2010.</w:t>
      </w:r>
    </w:p>
    <w:p w:rsidR="002353EC" w:rsidRPr="0032055A" w:rsidRDefault="002353EC" w:rsidP="0032055A">
      <w:pPr>
        <w:pStyle w:val="Textoindependiente"/>
        <w:rPr>
          <w:rFonts w:ascii="Arial" w:hAnsi="Arial" w:cs="Arial"/>
        </w:rPr>
      </w:pPr>
    </w:p>
    <w:p w:rsidR="002353EC" w:rsidRPr="0032055A" w:rsidRDefault="002353EC" w:rsidP="0032055A">
      <w:pPr>
        <w:pStyle w:val="Textoindependiente"/>
        <w:rPr>
          <w:rFonts w:ascii="Arial" w:hAnsi="Arial" w:cs="Arial"/>
        </w:rPr>
      </w:pPr>
      <w:r w:rsidRPr="0032055A">
        <w:rPr>
          <w:rFonts w:ascii="Arial" w:hAnsi="Arial" w:cs="Arial"/>
        </w:rPr>
        <w:t>CITANTES: BANCADA PARTIDO CAMBIO RADICAL.</w:t>
      </w:r>
      <w:r w:rsidRPr="0032055A">
        <w:rPr>
          <w:rFonts w:ascii="Arial" w:hAnsi="Arial" w:cs="Arial"/>
          <w:vanish/>
        </w:rPr>
        <w:t xml:space="preserve">onoralbes Concejales </w:t>
      </w:r>
      <w:r w:rsidRPr="0032055A">
        <w:rPr>
          <w:rFonts w:ascii="Arial" w:hAnsi="Arial" w:cs="Arial"/>
        </w:rPr>
        <w:t xml:space="preserve"> </w:t>
      </w:r>
    </w:p>
    <w:p w:rsidR="002353EC" w:rsidRPr="0032055A" w:rsidRDefault="002353EC" w:rsidP="0032055A">
      <w:pPr>
        <w:pStyle w:val="Textoindependiente"/>
        <w:rPr>
          <w:rFonts w:ascii="Arial" w:hAnsi="Arial" w:cs="Arial"/>
        </w:rPr>
      </w:pPr>
    </w:p>
    <w:p w:rsidR="002353EC" w:rsidRPr="0032055A" w:rsidRDefault="002353EC" w:rsidP="0032055A">
      <w:pPr>
        <w:jc w:val="both"/>
        <w:rPr>
          <w:rFonts w:ascii="Arial" w:hAnsi="Arial" w:cs="Arial"/>
          <w:sz w:val="24"/>
          <w:szCs w:val="24"/>
        </w:rPr>
      </w:pPr>
      <w:r w:rsidRPr="0032055A">
        <w:rPr>
          <w:rFonts w:ascii="Arial" w:hAnsi="Arial" w:cs="Arial"/>
          <w:sz w:val="24"/>
          <w:szCs w:val="24"/>
          <w:lang w:val="es-MX"/>
        </w:rPr>
        <w:t xml:space="preserve">CITADOS: </w:t>
      </w:r>
      <w:r w:rsidRPr="0032055A">
        <w:rPr>
          <w:rFonts w:ascii="Arial" w:hAnsi="Arial" w:cs="Arial"/>
          <w:sz w:val="24"/>
          <w:szCs w:val="24"/>
        </w:rPr>
        <w:t>Secretaria Distrital de Gobierno, Olga Lucia Velásquez Nieto;</w:t>
      </w:r>
      <w:r w:rsidRPr="0032055A">
        <w:rPr>
          <w:rFonts w:ascii="Arial" w:hAnsi="Arial" w:cs="Arial"/>
          <w:sz w:val="24"/>
          <w:szCs w:val="24"/>
          <w:lang w:val="es-MX"/>
        </w:rPr>
        <w:t xml:space="preserve"> </w:t>
      </w:r>
      <w:r w:rsidRPr="0032055A">
        <w:rPr>
          <w:rFonts w:ascii="Arial" w:hAnsi="Arial" w:cs="Arial"/>
          <w:sz w:val="24"/>
          <w:szCs w:val="24"/>
        </w:rPr>
        <w:t>Secretaria Distrital  de Desarrollo Económico, Mariela Barragán Beltrán;  Secretaria Distrital  de Integración Social, Mercedes</w:t>
      </w:r>
      <w:r>
        <w:rPr>
          <w:rFonts w:ascii="Arial" w:hAnsi="Arial" w:cs="Arial"/>
          <w:sz w:val="24"/>
          <w:szCs w:val="24"/>
        </w:rPr>
        <w:t xml:space="preserve"> del Carmen Ríos</w:t>
      </w:r>
      <w:r w:rsidRPr="0032055A">
        <w:rPr>
          <w:rFonts w:ascii="Arial" w:hAnsi="Arial" w:cs="Arial"/>
          <w:sz w:val="24"/>
          <w:szCs w:val="24"/>
        </w:rPr>
        <w:t xml:space="preserve"> Hernández; Personero Distrital, Francisco Rojas </w:t>
      </w:r>
      <w:proofErr w:type="spellStart"/>
      <w:r w:rsidRPr="0032055A">
        <w:rPr>
          <w:rFonts w:ascii="Arial" w:hAnsi="Arial" w:cs="Arial"/>
          <w:sz w:val="24"/>
          <w:szCs w:val="24"/>
        </w:rPr>
        <w:t>Birry</w:t>
      </w:r>
      <w:proofErr w:type="spellEnd"/>
      <w:r w:rsidRPr="0032055A">
        <w:rPr>
          <w:rFonts w:ascii="Arial" w:hAnsi="Arial" w:cs="Arial"/>
          <w:sz w:val="24"/>
          <w:szCs w:val="24"/>
        </w:rPr>
        <w:t xml:space="preserve">; Veedora Distrital, María Consuelo del Río Mantilla; Contraloría  de Bogotá.   </w:t>
      </w:r>
      <w:r w:rsidRPr="0032055A">
        <w:rPr>
          <w:rFonts w:ascii="Arial" w:hAnsi="Arial" w:cs="Arial"/>
          <w:b/>
          <w:bCs/>
          <w:sz w:val="24"/>
          <w:szCs w:val="24"/>
        </w:rPr>
        <w:t xml:space="preserve"> </w:t>
      </w:r>
      <w:r w:rsidRPr="0032055A">
        <w:rPr>
          <w:rFonts w:ascii="Arial" w:hAnsi="Arial" w:cs="Arial"/>
          <w:sz w:val="24"/>
          <w:szCs w:val="24"/>
        </w:rPr>
        <w:t xml:space="preserve"> </w:t>
      </w:r>
    </w:p>
    <w:p w:rsidR="002353EC" w:rsidRPr="0032055A" w:rsidRDefault="002353EC" w:rsidP="0032055A">
      <w:pPr>
        <w:jc w:val="both"/>
        <w:rPr>
          <w:rFonts w:ascii="Arial" w:hAnsi="Arial" w:cs="Arial"/>
          <w:sz w:val="24"/>
          <w:szCs w:val="24"/>
        </w:rPr>
      </w:pPr>
      <w:r w:rsidRPr="0032055A">
        <w:rPr>
          <w:rFonts w:ascii="Arial" w:hAnsi="Arial" w:cs="Arial"/>
          <w:sz w:val="24"/>
          <w:szCs w:val="24"/>
        </w:rPr>
        <w:t>INVITADOS:</w:t>
      </w:r>
      <w:r>
        <w:rPr>
          <w:rFonts w:ascii="Arial" w:hAnsi="Arial" w:cs="Arial"/>
          <w:sz w:val="24"/>
          <w:szCs w:val="24"/>
        </w:rPr>
        <w:t xml:space="preserve"> Alcalde</w:t>
      </w:r>
      <w:r w:rsidRPr="0032055A">
        <w:rPr>
          <w:rFonts w:ascii="Arial" w:hAnsi="Arial" w:cs="Arial"/>
          <w:sz w:val="24"/>
          <w:szCs w:val="24"/>
        </w:rPr>
        <w:t xml:space="preserve"> Local de Usaquén, Juan Pablo Camacho</w:t>
      </w:r>
      <w:r>
        <w:rPr>
          <w:rFonts w:ascii="Arial" w:hAnsi="Arial" w:cs="Arial"/>
          <w:sz w:val="24"/>
          <w:szCs w:val="24"/>
        </w:rPr>
        <w:t xml:space="preserve"> López; </w:t>
      </w:r>
      <w:r w:rsidRPr="0032055A">
        <w:rPr>
          <w:rFonts w:ascii="Arial" w:hAnsi="Arial" w:cs="Arial"/>
          <w:sz w:val="24"/>
          <w:szCs w:val="24"/>
        </w:rPr>
        <w:t xml:space="preserve">Alcaldesa  Local de Chapinero, Blanca </w:t>
      </w:r>
      <w:r>
        <w:rPr>
          <w:rFonts w:ascii="Arial" w:hAnsi="Arial" w:cs="Arial"/>
          <w:sz w:val="24"/>
          <w:szCs w:val="24"/>
        </w:rPr>
        <w:t>Inés Durán Hernández; Alcaldesa</w:t>
      </w:r>
      <w:r w:rsidRPr="0032055A">
        <w:rPr>
          <w:rFonts w:ascii="Arial" w:hAnsi="Arial" w:cs="Arial"/>
          <w:sz w:val="24"/>
          <w:szCs w:val="24"/>
        </w:rPr>
        <w:t xml:space="preserve"> Local de Santa Fe; </w:t>
      </w:r>
      <w:r>
        <w:rPr>
          <w:rFonts w:ascii="Arial" w:hAnsi="Arial" w:cs="Arial"/>
          <w:sz w:val="24"/>
          <w:szCs w:val="24"/>
        </w:rPr>
        <w:t xml:space="preserve">María Esmeralda </w:t>
      </w:r>
      <w:proofErr w:type="spellStart"/>
      <w:r>
        <w:rPr>
          <w:rFonts w:ascii="Arial" w:hAnsi="Arial" w:cs="Arial"/>
          <w:sz w:val="24"/>
          <w:szCs w:val="24"/>
        </w:rPr>
        <w:t>Árias</w:t>
      </w:r>
      <w:proofErr w:type="spellEnd"/>
      <w:r>
        <w:rPr>
          <w:rFonts w:ascii="Arial" w:hAnsi="Arial" w:cs="Arial"/>
          <w:sz w:val="24"/>
          <w:szCs w:val="24"/>
        </w:rPr>
        <w:t xml:space="preserve"> Martínez; Alcalde</w:t>
      </w:r>
      <w:r w:rsidRPr="0032055A">
        <w:rPr>
          <w:rFonts w:ascii="Arial" w:hAnsi="Arial" w:cs="Arial"/>
          <w:sz w:val="24"/>
          <w:szCs w:val="24"/>
        </w:rPr>
        <w:t xml:space="preserve"> Local de San Cristóbal, Wil</w:t>
      </w:r>
      <w:r>
        <w:rPr>
          <w:rFonts w:ascii="Arial" w:hAnsi="Arial" w:cs="Arial"/>
          <w:sz w:val="24"/>
          <w:szCs w:val="24"/>
        </w:rPr>
        <w:t>liam Herrera Hernández; Alcalde</w:t>
      </w:r>
      <w:r w:rsidRPr="0032055A">
        <w:rPr>
          <w:rFonts w:ascii="Arial" w:hAnsi="Arial" w:cs="Arial"/>
          <w:sz w:val="24"/>
          <w:szCs w:val="24"/>
        </w:rPr>
        <w:t xml:space="preserve"> Local de Usme,  </w:t>
      </w:r>
      <w:proofErr w:type="spellStart"/>
      <w:r w:rsidRPr="0032055A">
        <w:rPr>
          <w:rFonts w:ascii="Arial" w:hAnsi="Arial" w:cs="Arial"/>
          <w:sz w:val="24"/>
          <w:szCs w:val="24"/>
        </w:rPr>
        <w:t>Jhon</w:t>
      </w:r>
      <w:proofErr w:type="spellEnd"/>
      <w:r w:rsidRPr="0032055A">
        <w:rPr>
          <w:rFonts w:ascii="Arial" w:hAnsi="Arial" w:cs="Arial"/>
          <w:sz w:val="24"/>
          <w:szCs w:val="24"/>
        </w:rPr>
        <w:t xml:space="preserve"> Fredy Vargas</w:t>
      </w:r>
      <w:r>
        <w:rPr>
          <w:rFonts w:ascii="Arial" w:hAnsi="Arial" w:cs="Arial"/>
          <w:sz w:val="24"/>
          <w:szCs w:val="24"/>
        </w:rPr>
        <w:t xml:space="preserve"> Lozano</w:t>
      </w:r>
      <w:r w:rsidRPr="0032055A">
        <w:rPr>
          <w:rFonts w:ascii="Arial" w:hAnsi="Arial" w:cs="Arial"/>
          <w:sz w:val="24"/>
          <w:szCs w:val="24"/>
        </w:rPr>
        <w:t xml:space="preserve">; Alcaldesa </w:t>
      </w:r>
      <w:r>
        <w:rPr>
          <w:rFonts w:ascii="Arial" w:hAnsi="Arial" w:cs="Arial"/>
          <w:sz w:val="24"/>
          <w:szCs w:val="24"/>
        </w:rPr>
        <w:t>Local</w:t>
      </w:r>
      <w:r w:rsidRPr="0032055A">
        <w:rPr>
          <w:rFonts w:ascii="Arial" w:hAnsi="Arial" w:cs="Arial"/>
          <w:sz w:val="24"/>
          <w:szCs w:val="24"/>
        </w:rPr>
        <w:t xml:space="preserve"> de Tunjuelito, Diana Marcela Martínez</w:t>
      </w:r>
      <w:r>
        <w:rPr>
          <w:rFonts w:ascii="Arial" w:hAnsi="Arial" w:cs="Arial"/>
          <w:sz w:val="24"/>
          <w:szCs w:val="24"/>
        </w:rPr>
        <w:t xml:space="preserve"> Giraldo</w:t>
      </w:r>
      <w:r w:rsidRPr="0032055A">
        <w:rPr>
          <w:rFonts w:ascii="Arial" w:hAnsi="Arial" w:cs="Arial"/>
          <w:sz w:val="24"/>
          <w:szCs w:val="24"/>
        </w:rPr>
        <w:t>; Alcaldesa  L</w:t>
      </w:r>
      <w:r>
        <w:rPr>
          <w:rFonts w:ascii="Arial" w:hAnsi="Arial" w:cs="Arial"/>
          <w:sz w:val="24"/>
          <w:szCs w:val="24"/>
        </w:rPr>
        <w:t xml:space="preserve">ocal de Bosa, Ana </w:t>
      </w:r>
      <w:proofErr w:type="spellStart"/>
      <w:r>
        <w:rPr>
          <w:rFonts w:ascii="Arial" w:hAnsi="Arial" w:cs="Arial"/>
          <w:sz w:val="24"/>
          <w:szCs w:val="24"/>
        </w:rPr>
        <w:t>Dunia</w:t>
      </w:r>
      <w:proofErr w:type="spellEnd"/>
      <w:r>
        <w:rPr>
          <w:rFonts w:ascii="Arial" w:hAnsi="Arial" w:cs="Arial"/>
          <w:sz w:val="24"/>
          <w:szCs w:val="24"/>
        </w:rPr>
        <w:t xml:space="preserve">  Pinzón</w:t>
      </w:r>
      <w:r w:rsidRPr="0032055A">
        <w:rPr>
          <w:rFonts w:ascii="Arial" w:hAnsi="Arial" w:cs="Arial"/>
          <w:sz w:val="24"/>
          <w:szCs w:val="24"/>
        </w:rPr>
        <w:t xml:space="preserve"> Barón; Alcalde  Local de Kennedy, </w:t>
      </w:r>
      <w:r>
        <w:rPr>
          <w:rFonts w:ascii="Arial" w:hAnsi="Arial" w:cs="Arial"/>
          <w:sz w:val="24"/>
          <w:szCs w:val="24"/>
        </w:rPr>
        <w:t xml:space="preserve">Jesús Antonio </w:t>
      </w:r>
      <w:proofErr w:type="spellStart"/>
      <w:r>
        <w:rPr>
          <w:rFonts w:ascii="Arial" w:hAnsi="Arial" w:cs="Arial"/>
          <w:sz w:val="24"/>
          <w:szCs w:val="24"/>
        </w:rPr>
        <w:t>Mateus</w:t>
      </w:r>
      <w:proofErr w:type="spellEnd"/>
      <w:r>
        <w:rPr>
          <w:rFonts w:ascii="Arial" w:hAnsi="Arial" w:cs="Arial"/>
          <w:sz w:val="24"/>
          <w:szCs w:val="24"/>
        </w:rPr>
        <w:t>; Alcaldesa</w:t>
      </w:r>
      <w:r w:rsidRPr="0032055A">
        <w:rPr>
          <w:rFonts w:ascii="Arial" w:hAnsi="Arial" w:cs="Arial"/>
          <w:sz w:val="24"/>
          <w:szCs w:val="24"/>
        </w:rPr>
        <w:t xml:space="preserve"> Local de Fontibón,</w:t>
      </w:r>
      <w:r>
        <w:rPr>
          <w:rFonts w:ascii="Arial" w:hAnsi="Arial" w:cs="Arial"/>
          <w:sz w:val="24"/>
          <w:szCs w:val="24"/>
        </w:rPr>
        <w:t xml:space="preserve"> </w:t>
      </w:r>
      <w:r w:rsidRPr="0032055A">
        <w:rPr>
          <w:rFonts w:ascii="Arial" w:hAnsi="Arial" w:cs="Arial"/>
          <w:sz w:val="24"/>
          <w:szCs w:val="24"/>
        </w:rPr>
        <w:t>Betty María Afanador</w:t>
      </w:r>
      <w:r>
        <w:rPr>
          <w:rFonts w:ascii="Arial" w:hAnsi="Arial" w:cs="Arial"/>
          <w:sz w:val="24"/>
          <w:szCs w:val="24"/>
        </w:rPr>
        <w:t xml:space="preserve"> García; Alcaldesa</w:t>
      </w:r>
      <w:r w:rsidRPr="0032055A">
        <w:rPr>
          <w:rFonts w:ascii="Arial" w:hAnsi="Arial" w:cs="Arial"/>
          <w:sz w:val="24"/>
          <w:szCs w:val="24"/>
        </w:rPr>
        <w:t xml:space="preserve"> Local de Engativá, Leonor </w:t>
      </w:r>
      <w:proofErr w:type="spellStart"/>
      <w:r w:rsidRPr="0032055A">
        <w:rPr>
          <w:rFonts w:ascii="Arial" w:hAnsi="Arial" w:cs="Arial"/>
          <w:sz w:val="24"/>
          <w:szCs w:val="24"/>
        </w:rPr>
        <w:t>Guatibonza</w:t>
      </w:r>
      <w:proofErr w:type="spellEnd"/>
      <w:r>
        <w:rPr>
          <w:rFonts w:ascii="Arial" w:hAnsi="Arial" w:cs="Arial"/>
          <w:sz w:val="24"/>
          <w:szCs w:val="24"/>
        </w:rPr>
        <w:t xml:space="preserve"> Valderrama</w:t>
      </w:r>
      <w:r w:rsidRPr="0032055A">
        <w:rPr>
          <w:rFonts w:ascii="Arial" w:hAnsi="Arial" w:cs="Arial"/>
          <w:sz w:val="24"/>
          <w:szCs w:val="24"/>
        </w:rPr>
        <w:t>; Alcalde  Local de Suba, Rubén</w:t>
      </w:r>
      <w:r>
        <w:rPr>
          <w:rFonts w:ascii="Arial" w:hAnsi="Arial" w:cs="Arial"/>
          <w:sz w:val="24"/>
          <w:szCs w:val="24"/>
        </w:rPr>
        <w:t xml:space="preserve"> Darío Bohórquez Rincón; Alcalde</w:t>
      </w:r>
      <w:r w:rsidRPr="0032055A">
        <w:rPr>
          <w:rFonts w:ascii="Arial" w:hAnsi="Arial" w:cs="Arial"/>
          <w:sz w:val="24"/>
          <w:szCs w:val="24"/>
        </w:rPr>
        <w:t xml:space="preserve"> Local de Barrios Unidos, Andrés Hernando </w:t>
      </w:r>
      <w:proofErr w:type="spellStart"/>
      <w:r w:rsidRPr="0032055A">
        <w:rPr>
          <w:rFonts w:ascii="Arial" w:hAnsi="Arial" w:cs="Arial"/>
          <w:sz w:val="24"/>
          <w:szCs w:val="24"/>
        </w:rPr>
        <w:t>Gouzy</w:t>
      </w:r>
      <w:proofErr w:type="spellEnd"/>
      <w:r>
        <w:rPr>
          <w:rFonts w:ascii="Arial" w:hAnsi="Arial" w:cs="Arial"/>
          <w:sz w:val="24"/>
          <w:szCs w:val="24"/>
        </w:rPr>
        <w:t xml:space="preserve"> Amórtegui; Alcalde</w:t>
      </w:r>
      <w:r w:rsidRPr="0032055A">
        <w:rPr>
          <w:rFonts w:ascii="Arial" w:hAnsi="Arial" w:cs="Arial"/>
          <w:sz w:val="24"/>
          <w:szCs w:val="24"/>
        </w:rPr>
        <w:t xml:space="preserve"> Local de Teusaquillo, Juan Carlos </w:t>
      </w:r>
      <w:proofErr w:type="spellStart"/>
      <w:r w:rsidRPr="0032055A">
        <w:rPr>
          <w:rFonts w:ascii="Arial" w:hAnsi="Arial" w:cs="Arial"/>
          <w:sz w:val="24"/>
          <w:szCs w:val="24"/>
        </w:rPr>
        <w:t>Almonacid</w:t>
      </w:r>
      <w:proofErr w:type="spellEnd"/>
      <w:r>
        <w:rPr>
          <w:rFonts w:ascii="Arial" w:hAnsi="Arial" w:cs="Arial"/>
          <w:sz w:val="24"/>
          <w:szCs w:val="24"/>
        </w:rPr>
        <w:t xml:space="preserve"> Martínez</w:t>
      </w:r>
      <w:r w:rsidRPr="0032055A">
        <w:rPr>
          <w:rFonts w:ascii="Arial" w:hAnsi="Arial" w:cs="Arial"/>
          <w:sz w:val="24"/>
          <w:szCs w:val="24"/>
        </w:rPr>
        <w:t>; Alcalde  Local de los Mártires, Luís Ernesto Rincón</w:t>
      </w:r>
      <w:r>
        <w:rPr>
          <w:rFonts w:ascii="Arial" w:hAnsi="Arial" w:cs="Arial"/>
          <w:sz w:val="24"/>
          <w:szCs w:val="24"/>
        </w:rPr>
        <w:t xml:space="preserve"> Ascencio; Alcaldesa</w:t>
      </w:r>
      <w:r w:rsidRPr="0032055A">
        <w:rPr>
          <w:rFonts w:ascii="Arial" w:hAnsi="Arial" w:cs="Arial"/>
          <w:sz w:val="24"/>
          <w:szCs w:val="24"/>
        </w:rPr>
        <w:t xml:space="preserve"> Local de Antonio Nariño, Antonia Celestina </w:t>
      </w:r>
      <w:r w:rsidRPr="0032055A">
        <w:rPr>
          <w:rFonts w:ascii="Arial" w:hAnsi="Arial" w:cs="Arial"/>
          <w:sz w:val="24"/>
          <w:szCs w:val="24"/>
        </w:rPr>
        <w:lastRenderedPageBreak/>
        <w:t>Suárez</w:t>
      </w:r>
      <w:r>
        <w:rPr>
          <w:rFonts w:ascii="Arial" w:hAnsi="Arial" w:cs="Arial"/>
          <w:sz w:val="24"/>
          <w:szCs w:val="24"/>
        </w:rPr>
        <w:t xml:space="preserve"> </w:t>
      </w:r>
      <w:proofErr w:type="spellStart"/>
      <w:r>
        <w:rPr>
          <w:rFonts w:ascii="Arial" w:hAnsi="Arial" w:cs="Arial"/>
          <w:sz w:val="24"/>
          <w:szCs w:val="24"/>
        </w:rPr>
        <w:t>Castelblanco</w:t>
      </w:r>
      <w:proofErr w:type="spellEnd"/>
      <w:r>
        <w:rPr>
          <w:rFonts w:ascii="Arial" w:hAnsi="Arial" w:cs="Arial"/>
          <w:sz w:val="24"/>
          <w:szCs w:val="24"/>
        </w:rPr>
        <w:t>; Alcaldesa</w:t>
      </w:r>
      <w:r w:rsidRPr="0032055A">
        <w:rPr>
          <w:rFonts w:ascii="Arial" w:hAnsi="Arial" w:cs="Arial"/>
          <w:sz w:val="24"/>
          <w:szCs w:val="24"/>
        </w:rPr>
        <w:t xml:space="preserve"> Local de Puente Aranda, Andrea Álvarez Castañeda; Alcaldesa Local de la Candelaria, Xenia Rocío Nav</w:t>
      </w:r>
      <w:r>
        <w:rPr>
          <w:rFonts w:ascii="Arial" w:hAnsi="Arial" w:cs="Arial"/>
          <w:sz w:val="24"/>
          <w:szCs w:val="24"/>
        </w:rPr>
        <w:t xml:space="preserve">arro Prada; Alcaldesa  Local de Rafael Uribe </w:t>
      </w:r>
      <w:proofErr w:type="spellStart"/>
      <w:r>
        <w:rPr>
          <w:rFonts w:ascii="Arial" w:hAnsi="Arial" w:cs="Arial"/>
          <w:sz w:val="24"/>
          <w:szCs w:val="24"/>
        </w:rPr>
        <w:t>Uribe</w:t>
      </w:r>
      <w:proofErr w:type="spellEnd"/>
      <w:r>
        <w:rPr>
          <w:rFonts w:ascii="Arial" w:hAnsi="Arial" w:cs="Arial"/>
          <w:sz w:val="24"/>
          <w:szCs w:val="24"/>
        </w:rPr>
        <w:t>;</w:t>
      </w:r>
      <w:r w:rsidRPr="0032055A">
        <w:rPr>
          <w:rFonts w:ascii="Arial" w:hAnsi="Arial" w:cs="Arial"/>
          <w:sz w:val="24"/>
          <w:szCs w:val="24"/>
        </w:rPr>
        <w:t xml:space="preserve"> Martha </w:t>
      </w:r>
      <w:proofErr w:type="spellStart"/>
      <w:r>
        <w:rPr>
          <w:rFonts w:ascii="Arial" w:hAnsi="Arial" w:cs="Arial"/>
          <w:sz w:val="24"/>
          <w:szCs w:val="24"/>
        </w:rPr>
        <w:t>Janneth</w:t>
      </w:r>
      <w:proofErr w:type="spellEnd"/>
      <w:r>
        <w:rPr>
          <w:rFonts w:ascii="Arial" w:hAnsi="Arial" w:cs="Arial"/>
          <w:sz w:val="24"/>
          <w:szCs w:val="24"/>
        </w:rPr>
        <w:t xml:space="preserve"> Bolívar Guzmán; Alcalde</w:t>
      </w:r>
      <w:r w:rsidRPr="0032055A">
        <w:rPr>
          <w:rFonts w:ascii="Arial" w:hAnsi="Arial" w:cs="Arial"/>
          <w:sz w:val="24"/>
          <w:szCs w:val="24"/>
        </w:rPr>
        <w:t xml:space="preserve"> Local de Ciudad Bolívar, Édgar Orlando Herrera</w:t>
      </w:r>
      <w:r>
        <w:rPr>
          <w:rFonts w:ascii="Arial" w:hAnsi="Arial" w:cs="Arial"/>
          <w:sz w:val="24"/>
          <w:szCs w:val="24"/>
        </w:rPr>
        <w:t xml:space="preserve"> Prieto; Alcalde  Local de </w:t>
      </w:r>
      <w:proofErr w:type="spellStart"/>
      <w:r>
        <w:rPr>
          <w:rFonts w:ascii="Arial" w:hAnsi="Arial" w:cs="Arial"/>
          <w:sz w:val="24"/>
          <w:szCs w:val="24"/>
        </w:rPr>
        <w:t>Sumapaz</w:t>
      </w:r>
      <w:proofErr w:type="spellEnd"/>
      <w:r>
        <w:rPr>
          <w:rFonts w:ascii="Arial" w:hAnsi="Arial" w:cs="Arial"/>
          <w:sz w:val="24"/>
          <w:szCs w:val="24"/>
        </w:rPr>
        <w:t>,</w:t>
      </w:r>
      <w:r w:rsidRPr="0032055A">
        <w:rPr>
          <w:rFonts w:ascii="Arial" w:hAnsi="Arial" w:cs="Arial"/>
          <w:sz w:val="24"/>
          <w:szCs w:val="24"/>
        </w:rPr>
        <w:t xml:space="preserve"> </w:t>
      </w:r>
      <w:proofErr w:type="spellStart"/>
      <w:r w:rsidRPr="0032055A">
        <w:rPr>
          <w:rFonts w:ascii="Arial" w:hAnsi="Arial" w:cs="Arial"/>
          <w:sz w:val="24"/>
          <w:szCs w:val="24"/>
        </w:rPr>
        <w:t>Reinere</w:t>
      </w:r>
      <w:proofErr w:type="spellEnd"/>
      <w:r w:rsidRPr="0032055A">
        <w:rPr>
          <w:rFonts w:ascii="Arial" w:hAnsi="Arial" w:cs="Arial"/>
          <w:sz w:val="24"/>
          <w:szCs w:val="24"/>
        </w:rPr>
        <w:t xml:space="preserve"> de los Ángeles Jaramillo </w:t>
      </w:r>
      <w:proofErr w:type="spellStart"/>
      <w:r w:rsidRPr="0032055A">
        <w:rPr>
          <w:rFonts w:ascii="Arial" w:hAnsi="Arial" w:cs="Arial"/>
          <w:sz w:val="24"/>
          <w:szCs w:val="24"/>
        </w:rPr>
        <w:t>Chaverra</w:t>
      </w:r>
      <w:proofErr w:type="spellEnd"/>
      <w:r w:rsidRPr="0032055A">
        <w:rPr>
          <w:rFonts w:ascii="Arial" w:hAnsi="Arial" w:cs="Arial"/>
          <w:sz w:val="24"/>
          <w:szCs w:val="24"/>
        </w:rPr>
        <w:t xml:space="preserve">. </w:t>
      </w:r>
    </w:p>
    <w:p w:rsidR="002353EC" w:rsidRDefault="002353EC" w:rsidP="00A54981">
      <w:pPr>
        <w:spacing w:line="240" w:lineRule="auto"/>
        <w:jc w:val="both"/>
        <w:rPr>
          <w:rFonts w:ascii="Arial" w:hAnsi="Arial" w:cs="Arial"/>
          <w:sz w:val="24"/>
          <w:szCs w:val="24"/>
        </w:rPr>
      </w:pPr>
      <w:r w:rsidRPr="002E0698">
        <w:rPr>
          <w:rFonts w:ascii="Arial" w:hAnsi="Arial" w:cs="Arial"/>
          <w:b/>
          <w:bCs/>
          <w:sz w:val="24"/>
          <w:szCs w:val="24"/>
        </w:rPr>
        <w:t>El Presidente</w:t>
      </w:r>
      <w:r w:rsidRPr="00393EE2">
        <w:rPr>
          <w:rFonts w:ascii="Arial" w:hAnsi="Arial" w:cs="Arial"/>
          <w:sz w:val="24"/>
          <w:szCs w:val="24"/>
        </w:rPr>
        <w:t xml:space="preserve">  le da </w:t>
      </w:r>
      <w:r>
        <w:rPr>
          <w:rFonts w:ascii="Arial" w:hAnsi="Arial" w:cs="Arial"/>
          <w:sz w:val="24"/>
          <w:szCs w:val="24"/>
        </w:rPr>
        <w:t xml:space="preserve">el uso de la palabra a la bancada </w:t>
      </w:r>
      <w:proofErr w:type="spellStart"/>
      <w:r>
        <w:rPr>
          <w:rFonts w:ascii="Arial" w:hAnsi="Arial" w:cs="Arial"/>
          <w:sz w:val="24"/>
          <w:szCs w:val="24"/>
        </w:rPr>
        <w:t>citante</w:t>
      </w:r>
      <w:proofErr w:type="spellEnd"/>
      <w:r>
        <w:rPr>
          <w:rFonts w:ascii="Arial" w:hAnsi="Arial" w:cs="Arial"/>
          <w:sz w:val="24"/>
          <w:szCs w:val="24"/>
        </w:rPr>
        <w:t xml:space="preserve"> d</w:t>
      </w:r>
      <w:r w:rsidRPr="00393EE2">
        <w:rPr>
          <w:rFonts w:ascii="Arial" w:hAnsi="Arial" w:cs="Arial"/>
          <w:sz w:val="24"/>
          <w:szCs w:val="24"/>
        </w:rPr>
        <w:t>el debate con el tema</w:t>
      </w:r>
      <w:r>
        <w:rPr>
          <w:rFonts w:ascii="Arial" w:hAnsi="Arial" w:cs="Arial"/>
          <w:sz w:val="24"/>
          <w:szCs w:val="24"/>
        </w:rPr>
        <w:t xml:space="preserve"> para el cual se ha</w:t>
      </w:r>
      <w:r w:rsidRPr="00393EE2">
        <w:rPr>
          <w:rFonts w:ascii="Arial" w:hAnsi="Arial" w:cs="Arial"/>
          <w:sz w:val="24"/>
          <w:szCs w:val="24"/>
        </w:rPr>
        <w:t xml:space="preserve"> citado.</w:t>
      </w:r>
    </w:p>
    <w:p w:rsidR="002353EC" w:rsidRDefault="002353EC" w:rsidP="00A54981">
      <w:pPr>
        <w:spacing w:line="240" w:lineRule="auto"/>
        <w:jc w:val="both"/>
        <w:rPr>
          <w:rFonts w:ascii="Arial" w:hAnsi="Arial" w:cs="Arial"/>
          <w:sz w:val="24"/>
          <w:szCs w:val="24"/>
          <w:lang w:val="es-MX"/>
        </w:rPr>
      </w:pPr>
      <w:r w:rsidRPr="00393EE2">
        <w:rPr>
          <w:rFonts w:ascii="Arial" w:hAnsi="Arial" w:cs="Arial"/>
          <w:sz w:val="24"/>
          <w:szCs w:val="24"/>
          <w:lang w:val="es-MX"/>
        </w:rPr>
        <w:t>El Honorable Concejal</w:t>
      </w:r>
      <w:r>
        <w:rPr>
          <w:rFonts w:ascii="Arial" w:hAnsi="Arial" w:cs="Arial"/>
          <w:sz w:val="24"/>
          <w:szCs w:val="24"/>
          <w:lang w:val="es-MX"/>
        </w:rPr>
        <w:t xml:space="preserve"> </w:t>
      </w:r>
      <w:r w:rsidRPr="00D41C83">
        <w:rPr>
          <w:rFonts w:ascii="Arial" w:hAnsi="Arial" w:cs="Arial"/>
          <w:b/>
          <w:bCs/>
          <w:sz w:val="24"/>
          <w:szCs w:val="24"/>
          <w:lang w:val="es-MX"/>
        </w:rPr>
        <w:t xml:space="preserve">Julio César Acosta </w:t>
      </w:r>
      <w:proofErr w:type="spellStart"/>
      <w:r w:rsidRPr="00D41C83">
        <w:rPr>
          <w:rFonts w:ascii="Arial" w:hAnsi="Arial" w:cs="Arial"/>
          <w:b/>
          <w:bCs/>
          <w:sz w:val="24"/>
          <w:szCs w:val="24"/>
          <w:lang w:val="es-MX"/>
        </w:rPr>
        <w:t>Acosta</w:t>
      </w:r>
      <w:proofErr w:type="spellEnd"/>
      <w:r>
        <w:rPr>
          <w:rFonts w:ascii="Arial" w:hAnsi="Arial" w:cs="Arial"/>
          <w:b/>
          <w:bCs/>
          <w:sz w:val="24"/>
          <w:szCs w:val="24"/>
          <w:lang w:val="es-MX"/>
        </w:rPr>
        <w:t xml:space="preserve"> </w:t>
      </w:r>
      <w:r>
        <w:rPr>
          <w:rFonts w:ascii="Arial" w:hAnsi="Arial" w:cs="Arial"/>
          <w:b/>
          <w:bCs/>
          <w:sz w:val="24"/>
          <w:szCs w:val="24"/>
          <w:lang w:val="es-MX"/>
        </w:rPr>
        <w:tab/>
      </w:r>
      <w:r w:rsidRPr="00686D85">
        <w:rPr>
          <w:rFonts w:ascii="Arial" w:hAnsi="Arial" w:cs="Arial"/>
          <w:sz w:val="24"/>
          <w:szCs w:val="24"/>
          <w:lang w:val="es-MX"/>
        </w:rPr>
        <w:t xml:space="preserve">manifiesta que este </w:t>
      </w:r>
      <w:r>
        <w:rPr>
          <w:rFonts w:ascii="Arial" w:hAnsi="Arial" w:cs="Arial"/>
          <w:sz w:val="24"/>
          <w:szCs w:val="24"/>
          <w:lang w:val="es-MX"/>
        </w:rPr>
        <w:t>es un tema importante, teniendo en cuenta que esta Administración ha manifestado en varias oportunidades la cantidad de recursos que se invierten en los diferentes programas sociales que generan un gran impacto para la comunidad; por eso es que la Bancada de Cambio Radical, ve la necesidad de analizar si realmente esos recursos están llegando a tener un beneficio en las comunidades a las cuales van dirigidas estas inversiones y qué clase de empresas u organizaciones son las encargadas de ejecutar estos programas y sus respectivos presupuestos y en la investigación que llevamos a cabo encontramos que la gran mayoría de las personas jurídicas a las cuales se les ha otorgado la ejecución de esos programas son fundaciones.</w:t>
      </w:r>
    </w:p>
    <w:p w:rsidR="002353EC" w:rsidRDefault="002353EC" w:rsidP="00A54981">
      <w:pPr>
        <w:spacing w:line="240" w:lineRule="auto"/>
        <w:jc w:val="both"/>
        <w:rPr>
          <w:rFonts w:ascii="Arial" w:hAnsi="Arial" w:cs="Arial"/>
          <w:sz w:val="24"/>
          <w:szCs w:val="24"/>
          <w:lang w:val="es-MX"/>
        </w:rPr>
      </w:pPr>
      <w:r>
        <w:rPr>
          <w:rFonts w:ascii="Arial" w:hAnsi="Arial" w:cs="Arial"/>
          <w:sz w:val="24"/>
          <w:szCs w:val="24"/>
          <w:lang w:val="es-MX"/>
        </w:rPr>
        <w:t>Sabemos los privilegios que tienen las fundaciones para contratar con el Distrito a través de convenios con las diferentes secretarías Distritales; unidades administrativas, Alcaldías Locales. Pero hemos encontrado que hay irregularidades en la forma en que se contrata; hemos encontrado que hay fundaciones de carpeta como lo hemos llamado y en consecuencia estamos haciendo este debate de control político para hacer un llamado a Administración Distrital y para exigir que haya un mayor control en la forma en que se están invirtiendo estos recursos, que haya un seguimiento, que haya una evaluación para ver si realmente todos estos recursos están teniendo un objetivo o un beneficio real para la comunidad.</w:t>
      </w:r>
    </w:p>
    <w:p w:rsidR="002353EC" w:rsidRDefault="002353EC" w:rsidP="00A54981">
      <w:pPr>
        <w:spacing w:line="240" w:lineRule="auto"/>
        <w:jc w:val="both"/>
        <w:rPr>
          <w:rFonts w:ascii="Arial" w:hAnsi="Arial" w:cs="Arial"/>
          <w:sz w:val="24"/>
          <w:szCs w:val="24"/>
          <w:lang w:val="es-MX"/>
        </w:rPr>
      </w:pPr>
      <w:r>
        <w:rPr>
          <w:rFonts w:ascii="Arial" w:hAnsi="Arial" w:cs="Arial"/>
          <w:sz w:val="24"/>
          <w:szCs w:val="24"/>
          <w:lang w:val="es-MX"/>
        </w:rPr>
        <w:t xml:space="preserve">Lo que nos preocupa es que se esté contratando y entregando grandes sumas de dinero con personas jurídicas y </w:t>
      </w:r>
      <w:proofErr w:type="spellStart"/>
      <w:r>
        <w:rPr>
          <w:rFonts w:ascii="Arial" w:hAnsi="Arial" w:cs="Arial"/>
          <w:sz w:val="24"/>
          <w:szCs w:val="24"/>
          <w:lang w:val="es-MX"/>
        </w:rPr>
        <w:t>mas</w:t>
      </w:r>
      <w:proofErr w:type="spellEnd"/>
      <w:r>
        <w:rPr>
          <w:rFonts w:ascii="Arial" w:hAnsi="Arial" w:cs="Arial"/>
          <w:sz w:val="24"/>
          <w:szCs w:val="24"/>
          <w:lang w:val="es-MX"/>
        </w:rPr>
        <w:t xml:space="preserve"> concretamente con fundaciones que no tienen la idoneidad ni la capacidad técnica como lo determina la Ley, para la celebración de esos convenios y ejecución de los recursos.</w:t>
      </w:r>
    </w:p>
    <w:p w:rsidR="002353EC" w:rsidRDefault="002353EC" w:rsidP="00A54981">
      <w:pPr>
        <w:spacing w:line="240" w:lineRule="auto"/>
        <w:jc w:val="both"/>
        <w:rPr>
          <w:rFonts w:ascii="Arial" w:hAnsi="Arial" w:cs="Arial"/>
          <w:sz w:val="24"/>
          <w:szCs w:val="24"/>
          <w:lang w:val="es-MX"/>
        </w:rPr>
      </w:pPr>
      <w:r>
        <w:rPr>
          <w:rFonts w:ascii="Arial" w:hAnsi="Arial" w:cs="Arial"/>
          <w:sz w:val="24"/>
          <w:szCs w:val="24"/>
          <w:lang w:val="es-MX"/>
        </w:rPr>
        <w:t>El tema central de debate se desarrollará de la siguiente manera:</w:t>
      </w:r>
    </w:p>
    <w:p w:rsidR="002353EC" w:rsidRPr="00053DFB" w:rsidRDefault="002353EC" w:rsidP="00053DFB">
      <w:pPr>
        <w:spacing w:line="240" w:lineRule="auto"/>
        <w:jc w:val="both"/>
        <w:rPr>
          <w:rFonts w:ascii="Arial" w:hAnsi="Arial" w:cs="Arial"/>
          <w:sz w:val="24"/>
          <w:szCs w:val="24"/>
          <w:lang w:val="es-ES"/>
        </w:rPr>
      </w:pPr>
      <w:r w:rsidRPr="00053DFB">
        <w:rPr>
          <w:rFonts w:ascii="Arial" w:hAnsi="Arial" w:cs="Arial"/>
          <w:sz w:val="24"/>
          <w:szCs w:val="24"/>
          <w:lang w:val="es-ES"/>
        </w:rPr>
        <w:t>Este debate tiene como propósito, no solo adelantar un control político sobre la forma en que se realiza la contratación de las fundaciones por parte de las diferentes entidades distritales y por parte de las alcaldías locales, sino también hacer una denuncia pública sobre la forma en que se aprovecha la flexibilidad de las normas para poder contratar fundaciones sin la observancia de ningún requisito, lo cual ha llevado a una verdadera malversación de los recursos de la ciudad y a la ejecución de una cantidad de proyectos que no dejan ningún beneficio concreto o tangible para la comunidad.</w:t>
      </w:r>
    </w:p>
    <w:p w:rsidR="002353EC" w:rsidRPr="00053DFB" w:rsidRDefault="002353EC" w:rsidP="00053DFB">
      <w:pPr>
        <w:spacing w:line="240" w:lineRule="auto"/>
        <w:jc w:val="both"/>
        <w:rPr>
          <w:rFonts w:ascii="Arial" w:hAnsi="Arial" w:cs="Arial"/>
          <w:sz w:val="24"/>
          <w:szCs w:val="24"/>
          <w:lang w:val="es-ES"/>
        </w:rPr>
      </w:pPr>
      <w:r w:rsidRPr="00053DFB">
        <w:rPr>
          <w:rFonts w:ascii="Arial" w:hAnsi="Arial" w:cs="Arial"/>
          <w:sz w:val="24"/>
          <w:szCs w:val="24"/>
          <w:lang w:val="es-ES"/>
        </w:rPr>
        <w:lastRenderedPageBreak/>
        <w:t xml:space="preserve">De acuerdo con el Decreto 777 de 1992, se pueden celebrar contratos con entidades sin ánimo de lucro de reconocida idoneidad, con el propósito de impulsar programas y actividades de interés público.    </w:t>
      </w:r>
    </w:p>
    <w:p w:rsidR="002353EC" w:rsidRPr="00053DFB" w:rsidRDefault="002353EC" w:rsidP="00053DFB">
      <w:pPr>
        <w:spacing w:line="240" w:lineRule="auto"/>
        <w:jc w:val="both"/>
        <w:rPr>
          <w:rFonts w:ascii="Arial" w:hAnsi="Arial" w:cs="Arial"/>
          <w:sz w:val="24"/>
          <w:szCs w:val="24"/>
          <w:lang w:val="es-ES"/>
        </w:rPr>
      </w:pPr>
      <w:r w:rsidRPr="00053DFB">
        <w:rPr>
          <w:rFonts w:ascii="Arial" w:hAnsi="Arial" w:cs="Arial"/>
          <w:sz w:val="24"/>
          <w:szCs w:val="24"/>
          <w:lang w:val="es-ES"/>
        </w:rPr>
        <w:t>Dichos contratos simplemente deben cumplir el requisito de constar por escrito y observar las normas que rigen entre los particulares.</w:t>
      </w:r>
    </w:p>
    <w:p w:rsidR="002353EC" w:rsidRPr="00053DFB" w:rsidRDefault="002353EC" w:rsidP="00053DFB">
      <w:pPr>
        <w:spacing w:line="240" w:lineRule="auto"/>
        <w:jc w:val="both"/>
        <w:rPr>
          <w:rFonts w:ascii="Arial" w:hAnsi="Arial" w:cs="Arial"/>
          <w:sz w:val="24"/>
          <w:szCs w:val="24"/>
          <w:lang w:val="es-ES"/>
        </w:rPr>
      </w:pPr>
      <w:r w:rsidRPr="00053DFB">
        <w:rPr>
          <w:rFonts w:ascii="Arial" w:hAnsi="Arial" w:cs="Arial"/>
          <w:sz w:val="24"/>
          <w:szCs w:val="24"/>
          <w:lang w:val="es-ES"/>
        </w:rPr>
        <w:t xml:space="preserve">Es decir, que dichos contratos no se encuentran sometidos a la Ley de Contratación Estatal dispuesto en la Ley 80 de 1.993 y por lo tanto el contrato puede ser suscrito directamente con cualquier fundación, sin que se requiera la presentación de otras ofertas.  </w:t>
      </w:r>
    </w:p>
    <w:p w:rsidR="002353EC" w:rsidRDefault="002353EC" w:rsidP="00A54981">
      <w:pPr>
        <w:spacing w:line="240" w:lineRule="auto"/>
        <w:jc w:val="both"/>
        <w:rPr>
          <w:rFonts w:ascii="Arial" w:hAnsi="Arial" w:cs="Arial"/>
          <w:sz w:val="24"/>
          <w:szCs w:val="24"/>
          <w:lang w:val="es-MX"/>
        </w:rPr>
      </w:pPr>
      <w:r w:rsidRPr="00053DFB">
        <w:rPr>
          <w:rFonts w:ascii="Arial" w:hAnsi="Arial" w:cs="Arial"/>
          <w:sz w:val="24"/>
          <w:szCs w:val="24"/>
          <w:lang w:val="es-ES"/>
        </w:rPr>
        <w:t>Lo anterior ha sido aprovechado por algunas entidades y alcaldías locales para contratar fundaciones a dedo, las cuales en mi opinión no cumple</w:t>
      </w:r>
      <w:r>
        <w:rPr>
          <w:rFonts w:ascii="Arial" w:hAnsi="Arial" w:cs="Arial"/>
          <w:sz w:val="24"/>
          <w:szCs w:val="24"/>
          <w:lang w:val="es-ES"/>
        </w:rPr>
        <w:t>n el requisito de reconocida ido</w:t>
      </w:r>
      <w:r w:rsidRPr="00053DFB">
        <w:rPr>
          <w:rFonts w:ascii="Arial" w:hAnsi="Arial" w:cs="Arial"/>
          <w:sz w:val="24"/>
          <w:szCs w:val="24"/>
          <w:lang w:val="es-ES"/>
        </w:rPr>
        <w:t>neidad que exige la ley, tal como lo demostraré a continuación.</w:t>
      </w:r>
    </w:p>
    <w:p w:rsidR="002353EC" w:rsidRDefault="002353EC" w:rsidP="00053DFB">
      <w:pPr>
        <w:spacing w:line="240" w:lineRule="auto"/>
        <w:rPr>
          <w:rFonts w:ascii="Arial" w:hAnsi="Arial" w:cs="Arial"/>
          <w:sz w:val="24"/>
          <w:szCs w:val="24"/>
          <w:lang w:val="es-MX"/>
        </w:rPr>
      </w:pPr>
      <w:r w:rsidRPr="003E4C17">
        <w:rPr>
          <w:rFonts w:ascii="Arial" w:hAnsi="Arial" w:cs="Arial"/>
          <w:sz w:val="24"/>
          <w:szCs w:val="24"/>
          <w:lang w:val="es-ES"/>
        </w:rPr>
        <w:object w:dxaOrig="7194"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43.25pt" o:ole="">
            <v:imagedata r:id="rId8" o:title=""/>
          </v:shape>
          <o:OLEObject Type="Embed" ProgID="PowerPoint.Slide.8" ShapeID="_x0000_i1025" DrawAspect="Content" ObjectID="_1371979844" r:id="rId9"/>
        </w:object>
      </w:r>
      <w:r>
        <w:rPr>
          <w:rFonts w:ascii="Arial" w:hAnsi="Arial" w:cs="Arial"/>
          <w:sz w:val="24"/>
          <w:szCs w:val="24"/>
          <w:lang w:val="es-MX"/>
        </w:rPr>
        <w:t xml:space="preserve">       </w:t>
      </w:r>
      <w:r w:rsidRPr="003E4C17">
        <w:rPr>
          <w:rFonts w:ascii="Arial" w:hAnsi="Arial" w:cs="Arial"/>
          <w:sz w:val="24"/>
          <w:szCs w:val="24"/>
          <w:lang w:val="es-ES"/>
        </w:rPr>
        <w:object w:dxaOrig="7194" w:dyaOrig="5402">
          <v:shape id="_x0000_i1026" type="#_x0000_t75" style="width:208.5pt;height:143.25pt" o:ole="">
            <v:imagedata r:id="rId10" o:title=""/>
          </v:shape>
          <o:OLEObject Type="Embed" ProgID="PowerPoint.Slide.8" ShapeID="_x0000_i1026" DrawAspect="Content" ObjectID="_1371979845" r:id="rId11"/>
        </w:object>
      </w:r>
    </w:p>
    <w:p w:rsidR="002353EC" w:rsidRDefault="002353EC" w:rsidP="00053DFB">
      <w:pPr>
        <w:spacing w:line="240" w:lineRule="auto"/>
        <w:jc w:val="both"/>
        <w:rPr>
          <w:rFonts w:ascii="Arial" w:hAnsi="Arial" w:cs="Arial"/>
          <w:sz w:val="24"/>
          <w:szCs w:val="24"/>
        </w:rPr>
      </w:pPr>
      <w:r>
        <w:rPr>
          <w:rFonts w:ascii="Arial" w:hAnsi="Arial" w:cs="Arial"/>
          <w:sz w:val="24"/>
          <w:szCs w:val="24"/>
        </w:rPr>
        <w:t>La A</w:t>
      </w:r>
      <w:r w:rsidRPr="00053DFB">
        <w:rPr>
          <w:rFonts w:ascii="Arial" w:hAnsi="Arial" w:cs="Arial"/>
          <w:sz w:val="24"/>
          <w:szCs w:val="24"/>
        </w:rPr>
        <w:t>dministración</w:t>
      </w:r>
      <w:r>
        <w:rPr>
          <w:rFonts w:ascii="Arial" w:hAnsi="Arial" w:cs="Arial"/>
          <w:sz w:val="24"/>
          <w:szCs w:val="24"/>
        </w:rPr>
        <w:t xml:space="preserve"> ha contratado la suma de $</w:t>
      </w:r>
      <w:r w:rsidRPr="00053DFB">
        <w:rPr>
          <w:rFonts w:ascii="Arial" w:hAnsi="Arial" w:cs="Arial"/>
          <w:sz w:val="24"/>
          <w:szCs w:val="24"/>
        </w:rPr>
        <w:t xml:space="preserve"> (información con corte a enero de 2010). Dentro de estas encontramos que el 80% de las entidades cuentan con una fundación de cabecera. Es decir, que a pesar de que existen 2.500 fundaciones inscritas en la oficina de Personas Jurídicas de Bogotá, son pocas las afortunadas, como por ejemplo: </w:t>
      </w:r>
    </w:p>
    <w:p w:rsidR="002353EC" w:rsidRDefault="00755DEA" w:rsidP="00A8402D">
      <w:pPr>
        <w:spacing w:line="240" w:lineRule="auto"/>
        <w:jc w:val="right"/>
        <w:rPr>
          <w:rFonts w:ascii="Arial" w:hAnsi="Arial" w:cs="Arial"/>
          <w:sz w:val="24"/>
          <w:szCs w:val="24"/>
          <w:lang w:val="es-MX"/>
        </w:rPr>
      </w:pPr>
      <w:r>
        <w:rPr>
          <w:noProof/>
          <w:lang w:eastAsia="es-CO"/>
        </w:rPr>
        <w:pict>
          <v:shape id="_x0000_s1027" type="#_x0000_t75" style="position:absolute;left:0;text-align:left;margin-left:0;margin-top:17.3pt;width:3in;height:137.05pt;z-index:251658240;mso-position-horizontal:left">
            <v:imagedata r:id="rId12" o:title=""/>
            <w10:wrap type="square" side="right"/>
          </v:shape>
          <o:OLEObject Type="Embed" ProgID="PowerPoint.Slide.8" ShapeID="_x0000_s1027" DrawAspect="Content" ObjectID="_1371979886" r:id="rId13"/>
        </w:pict>
      </w:r>
      <w:r w:rsidR="002353EC">
        <w:rPr>
          <w:rFonts w:ascii="Arial" w:hAnsi="Arial" w:cs="Arial"/>
          <w:sz w:val="24"/>
          <w:szCs w:val="24"/>
          <w:lang w:val="es-ES"/>
        </w:rPr>
        <w:t xml:space="preserve">                                               </w:t>
      </w:r>
      <w:r w:rsidR="002353EC" w:rsidRPr="00053DFB">
        <w:rPr>
          <w:rFonts w:ascii="Arial" w:hAnsi="Arial" w:cs="Arial"/>
          <w:sz w:val="24"/>
          <w:szCs w:val="24"/>
          <w:lang w:val="es-ES"/>
        </w:rPr>
        <w:object w:dxaOrig="7194" w:dyaOrig="5402">
          <v:shape id="_x0000_i1028" type="#_x0000_t75" style="width:219.75pt;height:138pt" o:ole="">
            <v:imagedata r:id="rId14" o:title=""/>
          </v:shape>
          <o:OLEObject Type="Embed" ProgID="PowerPoint.Slide.8" ShapeID="_x0000_i1028" DrawAspect="Content" ObjectID="_1371979846" r:id="rId15"/>
        </w:object>
      </w:r>
      <w:r w:rsidR="002353EC">
        <w:rPr>
          <w:rFonts w:ascii="Arial" w:hAnsi="Arial" w:cs="Arial"/>
          <w:sz w:val="24"/>
          <w:szCs w:val="24"/>
          <w:lang w:val="es-MX"/>
        </w:rPr>
        <w:t xml:space="preserve"> </w:t>
      </w:r>
    </w:p>
    <w:p w:rsidR="002353EC" w:rsidRDefault="002353EC" w:rsidP="00A54981">
      <w:pPr>
        <w:spacing w:line="240" w:lineRule="auto"/>
        <w:jc w:val="both"/>
        <w:rPr>
          <w:rFonts w:ascii="Arial" w:hAnsi="Arial" w:cs="Arial"/>
          <w:sz w:val="24"/>
          <w:szCs w:val="24"/>
          <w:lang w:val="es-MX"/>
        </w:rPr>
      </w:pPr>
    </w:p>
    <w:p w:rsidR="002353EC" w:rsidRDefault="002353EC" w:rsidP="00A54981">
      <w:pPr>
        <w:spacing w:line="240" w:lineRule="auto"/>
        <w:jc w:val="both"/>
        <w:rPr>
          <w:rFonts w:ascii="Arial" w:hAnsi="Arial" w:cs="Arial"/>
          <w:sz w:val="24"/>
          <w:szCs w:val="24"/>
          <w:lang w:val="es-MX"/>
        </w:rPr>
      </w:pPr>
    </w:p>
    <w:p w:rsidR="002353EC" w:rsidRDefault="002353EC" w:rsidP="00035AD0">
      <w:pPr>
        <w:spacing w:line="240" w:lineRule="auto"/>
        <w:jc w:val="both"/>
        <w:rPr>
          <w:rFonts w:ascii="Arial" w:hAnsi="Arial" w:cs="Arial"/>
          <w:b/>
          <w:bCs/>
          <w:sz w:val="24"/>
          <w:szCs w:val="24"/>
          <w:lang w:val="es-MX"/>
        </w:rPr>
      </w:pPr>
      <w:r w:rsidRPr="00A8402D">
        <w:rPr>
          <w:rFonts w:ascii="Arial" w:hAnsi="Arial" w:cs="Arial"/>
          <w:sz w:val="24"/>
          <w:szCs w:val="24"/>
          <w:lang w:val="es-ES"/>
        </w:rPr>
        <w:object w:dxaOrig="7194" w:dyaOrig="5402">
          <v:shape id="_x0000_i1029" type="#_x0000_t75" style="width:3in;height:143.25pt" o:ole="">
            <v:imagedata r:id="rId16" o:title=""/>
          </v:shape>
          <o:OLEObject Type="Embed" ProgID="PowerPoint.Slide.8" ShapeID="_x0000_i1029" DrawAspect="Content" ObjectID="_1371979847" r:id="rId17"/>
        </w:object>
      </w:r>
      <w:r>
        <w:rPr>
          <w:rFonts w:ascii="Arial" w:hAnsi="Arial" w:cs="Arial"/>
          <w:sz w:val="24"/>
          <w:szCs w:val="24"/>
          <w:lang w:val="es-MX"/>
        </w:rPr>
        <w:t xml:space="preserve">   </w:t>
      </w:r>
      <w:r w:rsidRPr="00DA54C2">
        <w:rPr>
          <w:rFonts w:ascii="Arial" w:hAnsi="Arial" w:cs="Arial"/>
          <w:b/>
          <w:bCs/>
          <w:sz w:val="24"/>
          <w:szCs w:val="24"/>
          <w:lang w:val="es-ES"/>
        </w:rPr>
        <w:object w:dxaOrig="7194" w:dyaOrig="5402">
          <v:shape id="_x0000_i1030" type="#_x0000_t75" style="width:3in;height:148.5pt" o:ole="">
            <v:imagedata r:id="rId18" o:title=""/>
          </v:shape>
          <o:OLEObject Type="Embed" ProgID="PowerPoint.Slide.8" ShapeID="_x0000_i1030" DrawAspect="Content" ObjectID="_1371979848" r:id="rId19"/>
        </w:object>
      </w:r>
    </w:p>
    <w:p w:rsidR="002353EC" w:rsidRPr="00335D59" w:rsidRDefault="002353EC" w:rsidP="00335D59">
      <w:pPr>
        <w:spacing w:line="240" w:lineRule="auto"/>
        <w:jc w:val="both"/>
        <w:rPr>
          <w:rFonts w:ascii="Arial" w:hAnsi="Arial" w:cs="Arial"/>
          <w:sz w:val="24"/>
          <w:szCs w:val="24"/>
          <w:lang w:val="es-ES"/>
        </w:rPr>
      </w:pPr>
      <w:r w:rsidRPr="00335D59">
        <w:rPr>
          <w:rFonts w:ascii="Arial" w:hAnsi="Arial" w:cs="Arial"/>
          <w:sz w:val="24"/>
          <w:szCs w:val="24"/>
          <w:lang w:val="es-ES"/>
        </w:rPr>
        <w:t>SAN CRISTOBAL $44.033.103.509; CIUDAD BOLIVAR $22.851.772.744; SUBA $12.169.706.53</w:t>
      </w:r>
      <w:r>
        <w:rPr>
          <w:rFonts w:ascii="Arial" w:hAnsi="Arial" w:cs="Arial"/>
          <w:sz w:val="24"/>
          <w:szCs w:val="24"/>
          <w:lang w:val="es-ES"/>
        </w:rPr>
        <w:t>7; USME</w:t>
      </w:r>
      <w:r>
        <w:rPr>
          <w:rFonts w:ascii="Arial" w:hAnsi="Arial" w:cs="Arial"/>
          <w:sz w:val="24"/>
          <w:szCs w:val="24"/>
          <w:lang w:val="es-ES"/>
        </w:rPr>
        <w:tab/>
        <w:t>$11.756.759.054; FONTIBÓ</w:t>
      </w:r>
      <w:r w:rsidRPr="00335D59">
        <w:rPr>
          <w:rFonts w:ascii="Arial" w:hAnsi="Arial" w:cs="Arial"/>
          <w:sz w:val="24"/>
          <w:szCs w:val="24"/>
          <w:lang w:val="es-ES"/>
        </w:rPr>
        <w:t>N</w:t>
      </w:r>
      <w:r w:rsidRPr="00335D59">
        <w:rPr>
          <w:rFonts w:ascii="Arial" w:hAnsi="Arial" w:cs="Arial"/>
          <w:sz w:val="24"/>
          <w:szCs w:val="24"/>
          <w:lang w:val="es-ES"/>
        </w:rPr>
        <w:tab/>
        <w:t>$11.482.613.256.</w:t>
      </w:r>
    </w:p>
    <w:p w:rsidR="002353EC" w:rsidRPr="00335D59" w:rsidRDefault="002353EC" w:rsidP="006E42E2">
      <w:pPr>
        <w:spacing w:line="240" w:lineRule="auto"/>
        <w:jc w:val="both"/>
        <w:rPr>
          <w:rFonts w:ascii="Arial" w:hAnsi="Arial" w:cs="Arial"/>
          <w:sz w:val="24"/>
          <w:szCs w:val="24"/>
          <w:lang w:val="es-ES"/>
        </w:rPr>
      </w:pPr>
      <w:r w:rsidRPr="00335D59">
        <w:rPr>
          <w:rFonts w:ascii="Arial" w:hAnsi="Arial" w:cs="Arial"/>
          <w:sz w:val="24"/>
          <w:szCs w:val="24"/>
          <w:lang w:val="es-ES"/>
        </w:rPr>
        <w:t>ENGATIVA</w:t>
      </w:r>
      <w:r w:rsidRPr="00335D59">
        <w:rPr>
          <w:rFonts w:ascii="Arial" w:hAnsi="Arial" w:cs="Arial"/>
          <w:sz w:val="24"/>
          <w:szCs w:val="24"/>
          <w:lang w:val="es-ES"/>
        </w:rPr>
        <w:tab/>
        <w:t>$10.</w:t>
      </w:r>
      <w:r>
        <w:rPr>
          <w:rFonts w:ascii="Arial" w:hAnsi="Arial" w:cs="Arial"/>
          <w:sz w:val="24"/>
          <w:szCs w:val="24"/>
          <w:lang w:val="es-ES"/>
        </w:rPr>
        <w:t xml:space="preserve">602.265.424; RAFAEL URIBE </w:t>
      </w:r>
      <w:proofErr w:type="spellStart"/>
      <w:r>
        <w:rPr>
          <w:rFonts w:ascii="Arial" w:hAnsi="Arial" w:cs="Arial"/>
          <w:sz w:val="24"/>
          <w:szCs w:val="24"/>
          <w:lang w:val="es-ES"/>
        </w:rPr>
        <w:t>URIBE</w:t>
      </w:r>
      <w:proofErr w:type="spellEnd"/>
      <w:r>
        <w:rPr>
          <w:rFonts w:ascii="Arial" w:hAnsi="Arial" w:cs="Arial"/>
          <w:sz w:val="24"/>
          <w:szCs w:val="24"/>
          <w:lang w:val="es-ES"/>
        </w:rPr>
        <w:t xml:space="preserve"> </w:t>
      </w:r>
      <w:r w:rsidRPr="00335D59">
        <w:rPr>
          <w:rFonts w:ascii="Arial" w:hAnsi="Arial" w:cs="Arial"/>
          <w:sz w:val="24"/>
          <w:szCs w:val="24"/>
          <w:lang w:val="es-ES"/>
        </w:rPr>
        <w:t xml:space="preserve">$9.813.350.663; </w:t>
      </w:r>
      <w:r>
        <w:rPr>
          <w:rFonts w:ascii="Arial" w:hAnsi="Arial" w:cs="Arial"/>
          <w:sz w:val="24"/>
          <w:szCs w:val="24"/>
          <w:lang w:val="es-ES"/>
        </w:rPr>
        <w:t>PU</w:t>
      </w:r>
      <w:r w:rsidRPr="00335D59">
        <w:rPr>
          <w:rFonts w:ascii="Arial" w:hAnsi="Arial" w:cs="Arial"/>
          <w:sz w:val="24"/>
          <w:szCs w:val="24"/>
          <w:lang w:val="es-ES"/>
        </w:rPr>
        <w:t>ENTE ARANDA</w:t>
      </w:r>
      <w:r w:rsidRPr="00335D59">
        <w:rPr>
          <w:rFonts w:ascii="Arial" w:hAnsi="Arial" w:cs="Arial"/>
          <w:sz w:val="24"/>
          <w:szCs w:val="24"/>
          <w:lang w:val="es-ES"/>
        </w:rPr>
        <w:tab/>
        <w:t>$9.131.077.136; SANTA FE $8.826.278.696; SUMAPAZ $8.075.914.372; TUNJUELITO $8.014.836.262; BARRI</w:t>
      </w:r>
      <w:r>
        <w:rPr>
          <w:rFonts w:ascii="Arial" w:hAnsi="Arial" w:cs="Arial"/>
          <w:sz w:val="24"/>
          <w:szCs w:val="24"/>
          <w:lang w:val="es-ES"/>
        </w:rPr>
        <w:t>OS UNIDOS $5.304.710.035; USAQUÉ</w:t>
      </w:r>
      <w:r w:rsidRPr="00335D59">
        <w:rPr>
          <w:rFonts w:ascii="Arial" w:hAnsi="Arial" w:cs="Arial"/>
          <w:sz w:val="24"/>
          <w:szCs w:val="24"/>
          <w:lang w:val="es-ES"/>
        </w:rPr>
        <w:t>N $4.516.635.195; CHAPINERO $3.562.117.123; LA CANDELARIA $3.548.999.220; BOSA $3.475.163.481; A</w:t>
      </w:r>
      <w:r>
        <w:rPr>
          <w:rFonts w:ascii="Arial" w:hAnsi="Arial" w:cs="Arial"/>
          <w:sz w:val="24"/>
          <w:szCs w:val="24"/>
          <w:lang w:val="es-ES"/>
        </w:rPr>
        <w:t>NTONIO NARIÑO $3.323.261.460; MÁ</w:t>
      </w:r>
      <w:r w:rsidRPr="00335D59">
        <w:rPr>
          <w:rFonts w:ascii="Arial" w:hAnsi="Arial" w:cs="Arial"/>
          <w:sz w:val="24"/>
          <w:szCs w:val="24"/>
          <w:lang w:val="es-ES"/>
        </w:rPr>
        <w:t>RTIRES $3.130.</w:t>
      </w:r>
      <w:r>
        <w:rPr>
          <w:rFonts w:ascii="Arial" w:hAnsi="Arial" w:cs="Arial"/>
          <w:sz w:val="24"/>
          <w:szCs w:val="24"/>
          <w:lang w:val="es-ES"/>
        </w:rPr>
        <w:t>010.704; KENNEDY $2.637.911.187</w:t>
      </w:r>
      <w:r w:rsidRPr="00335D59">
        <w:rPr>
          <w:rFonts w:ascii="Arial" w:hAnsi="Arial" w:cs="Arial"/>
          <w:sz w:val="24"/>
          <w:szCs w:val="24"/>
          <w:lang w:val="es-ES"/>
        </w:rPr>
        <w:t xml:space="preserve"> (no envió la información sobre la contratación de</w:t>
      </w:r>
      <w:r>
        <w:rPr>
          <w:rFonts w:ascii="Arial" w:hAnsi="Arial" w:cs="Arial"/>
          <w:sz w:val="24"/>
          <w:szCs w:val="24"/>
          <w:lang w:val="es-ES"/>
        </w:rPr>
        <w:t xml:space="preserve"> 2010 pese a que se le solicitó mediante D</w:t>
      </w:r>
      <w:r w:rsidRPr="00335D59">
        <w:rPr>
          <w:rFonts w:ascii="Arial" w:hAnsi="Arial" w:cs="Arial"/>
          <w:sz w:val="24"/>
          <w:szCs w:val="24"/>
          <w:lang w:val="es-ES"/>
        </w:rPr>
        <w:t xml:space="preserve">erecho de </w:t>
      </w:r>
      <w:r>
        <w:rPr>
          <w:rFonts w:ascii="Arial" w:hAnsi="Arial" w:cs="Arial"/>
          <w:sz w:val="24"/>
          <w:szCs w:val="24"/>
          <w:lang w:val="es-ES"/>
        </w:rPr>
        <w:t>P</w:t>
      </w:r>
      <w:r w:rsidRPr="00335D59">
        <w:rPr>
          <w:rFonts w:ascii="Arial" w:hAnsi="Arial" w:cs="Arial"/>
          <w:sz w:val="24"/>
          <w:szCs w:val="24"/>
          <w:lang w:val="es-ES"/>
        </w:rPr>
        <w:t>etición, lo que evidencia ocultamiento de la información por parte del alcalde loca</w:t>
      </w:r>
      <w:r>
        <w:rPr>
          <w:rFonts w:ascii="Arial" w:hAnsi="Arial" w:cs="Arial"/>
          <w:sz w:val="24"/>
          <w:szCs w:val="24"/>
          <w:lang w:val="es-ES"/>
        </w:rPr>
        <w:t>l); TEUSAQUILLO $2.221.420.361.</w:t>
      </w:r>
    </w:p>
    <w:p w:rsidR="002353EC" w:rsidRDefault="002353EC" w:rsidP="00335D59">
      <w:pPr>
        <w:spacing w:line="240" w:lineRule="auto"/>
        <w:jc w:val="both"/>
        <w:rPr>
          <w:rFonts w:ascii="Arial" w:hAnsi="Arial" w:cs="Arial"/>
          <w:sz w:val="24"/>
          <w:szCs w:val="24"/>
          <w:lang w:val="es-ES"/>
        </w:rPr>
      </w:pPr>
      <w:r w:rsidRPr="00335D59">
        <w:rPr>
          <w:rFonts w:ascii="Arial" w:hAnsi="Arial" w:cs="Arial"/>
          <w:sz w:val="24"/>
          <w:szCs w:val="24"/>
          <w:lang w:val="es-ES"/>
        </w:rPr>
        <w:t>TOTAL CONTRATADO 2008, 2009 Y 2010 $188.477.906.419.</w:t>
      </w:r>
      <w:r w:rsidR="00755DEA">
        <w:rPr>
          <w:noProof/>
          <w:lang w:eastAsia="es-CO"/>
        </w:rPr>
        <w:pict>
          <v:shape id="_x0000_s1028" type="#_x0000_t75" style="position:absolute;left:0;text-align:left;margin-left:0;margin-top:23.95pt;width:3in;height:149pt;z-index:251659264;mso-position-horizontal:left;mso-position-horizontal-relative:text;mso-position-vertical-relative:text">
            <v:imagedata r:id="rId20" o:title=""/>
            <w10:wrap type="square" side="right"/>
          </v:shape>
          <o:OLEObject Type="Embed" ProgID="PowerPoint.Slide.8" ShapeID="_x0000_s1028" DrawAspect="Content" ObjectID="_1371979887" r:id="rId21"/>
        </w:pict>
      </w:r>
    </w:p>
    <w:p w:rsidR="002353EC" w:rsidRPr="00335D59" w:rsidRDefault="002353EC" w:rsidP="00335D59">
      <w:pPr>
        <w:spacing w:line="240" w:lineRule="auto"/>
        <w:jc w:val="right"/>
        <w:rPr>
          <w:rFonts w:ascii="Arial" w:hAnsi="Arial" w:cs="Arial"/>
          <w:b/>
          <w:bCs/>
          <w:sz w:val="24"/>
          <w:szCs w:val="24"/>
          <w:lang w:val="es-ES"/>
        </w:rPr>
      </w:pPr>
      <w:r w:rsidRPr="00335D59">
        <w:rPr>
          <w:rFonts w:ascii="Arial" w:hAnsi="Arial" w:cs="Arial"/>
          <w:b/>
          <w:bCs/>
          <w:sz w:val="24"/>
          <w:szCs w:val="24"/>
          <w:lang w:val="es-ES"/>
        </w:rPr>
        <w:object w:dxaOrig="7194" w:dyaOrig="5402">
          <v:shape id="_x0000_i1032" type="#_x0000_t75" style="width:3in;height:148.5pt" o:ole="">
            <v:imagedata r:id="rId22" o:title=""/>
          </v:shape>
          <o:OLEObject Type="Embed" ProgID="PowerPoint.Slide.8" ShapeID="_x0000_i1032" DrawAspect="Content" ObjectID="_1371979849" r:id="rId23"/>
        </w:object>
      </w:r>
    </w:p>
    <w:p w:rsidR="002353EC" w:rsidRPr="00335D59" w:rsidRDefault="002353EC" w:rsidP="00335D59">
      <w:pPr>
        <w:spacing w:line="240" w:lineRule="auto"/>
        <w:jc w:val="both"/>
        <w:rPr>
          <w:rFonts w:ascii="Arial" w:hAnsi="Arial" w:cs="Arial"/>
          <w:sz w:val="24"/>
          <w:szCs w:val="24"/>
          <w:lang w:val="es-ES"/>
        </w:rPr>
      </w:pPr>
      <w:r w:rsidRPr="00335D59">
        <w:rPr>
          <w:rFonts w:ascii="Arial" w:hAnsi="Arial" w:cs="Arial"/>
          <w:sz w:val="24"/>
          <w:szCs w:val="24"/>
          <w:lang w:val="es-ES"/>
        </w:rPr>
        <w:t xml:space="preserve">Celebró 13  contratos por $3.710´551.866. </w:t>
      </w:r>
      <w:proofErr w:type="gramStart"/>
      <w:r w:rsidRPr="00335D59">
        <w:rPr>
          <w:rFonts w:ascii="Arial" w:hAnsi="Arial" w:cs="Arial"/>
          <w:sz w:val="24"/>
          <w:szCs w:val="24"/>
          <w:lang w:val="es-ES"/>
        </w:rPr>
        <w:t>en</w:t>
      </w:r>
      <w:proofErr w:type="gramEnd"/>
      <w:r w:rsidRPr="00335D59">
        <w:rPr>
          <w:rFonts w:ascii="Arial" w:hAnsi="Arial" w:cs="Arial"/>
          <w:sz w:val="24"/>
          <w:szCs w:val="24"/>
          <w:lang w:val="es-ES"/>
        </w:rPr>
        <w:t xml:space="preserve"> 6 localidades, esta fundación NO HA CUMPLIDO CON EL DEBER LEGAL DE PRESENTAR LOS INFORMES DE GESTION. </w:t>
      </w:r>
      <w:r>
        <w:rPr>
          <w:rFonts w:ascii="Arial" w:hAnsi="Arial" w:cs="Arial"/>
          <w:sz w:val="24"/>
          <w:szCs w:val="24"/>
          <w:lang w:val="es-ES"/>
        </w:rPr>
        <w:t>S</w:t>
      </w:r>
      <w:r w:rsidRPr="00335D59">
        <w:rPr>
          <w:rFonts w:ascii="Arial" w:hAnsi="Arial" w:cs="Arial"/>
          <w:sz w:val="24"/>
          <w:szCs w:val="24"/>
          <w:lang w:val="es-ES"/>
        </w:rPr>
        <w:t>egún información de personas jurídicas</w:t>
      </w:r>
      <w:r>
        <w:rPr>
          <w:rFonts w:ascii="Arial" w:hAnsi="Arial" w:cs="Arial"/>
          <w:sz w:val="24"/>
          <w:szCs w:val="24"/>
          <w:lang w:val="es-ES"/>
        </w:rPr>
        <w:t xml:space="preserve"> de la Alcaldí</w:t>
      </w:r>
      <w:r w:rsidRPr="00335D59">
        <w:rPr>
          <w:rFonts w:ascii="Arial" w:hAnsi="Arial" w:cs="Arial"/>
          <w:sz w:val="24"/>
          <w:szCs w:val="24"/>
          <w:lang w:val="es-ES"/>
        </w:rPr>
        <w:t>a.</w:t>
      </w:r>
    </w:p>
    <w:p w:rsidR="002353EC" w:rsidRDefault="002353EC" w:rsidP="00335D59">
      <w:pPr>
        <w:spacing w:line="240" w:lineRule="auto"/>
        <w:jc w:val="both"/>
        <w:rPr>
          <w:rFonts w:ascii="Arial" w:hAnsi="Arial" w:cs="Arial"/>
          <w:sz w:val="24"/>
          <w:szCs w:val="24"/>
          <w:lang w:val="es-ES"/>
        </w:rPr>
      </w:pPr>
      <w:r w:rsidRPr="00335D59">
        <w:rPr>
          <w:rFonts w:ascii="Arial" w:hAnsi="Arial" w:cs="Arial"/>
          <w:sz w:val="24"/>
          <w:szCs w:val="24"/>
          <w:lang w:val="es-ES"/>
        </w:rPr>
        <w:t xml:space="preserve">En el edificio donde presuntamente </w:t>
      </w:r>
      <w:r>
        <w:rPr>
          <w:rFonts w:ascii="Arial" w:hAnsi="Arial" w:cs="Arial"/>
          <w:sz w:val="24"/>
          <w:szCs w:val="24"/>
          <w:lang w:val="es-ES"/>
        </w:rPr>
        <w:t>se encuentra ubicada la oficina</w:t>
      </w:r>
      <w:r w:rsidRPr="00335D59">
        <w:rPr>
          <w:rFonts w:ascii="Arial" w:hAnsi="Arial" w:cs="Arial"/>
          <w:sz w:val="24"/>
          <w:szCs w:val="24"/>
          <w:lang w:val="es-ES"/>
        </w:rPr>
        <w:t>, según información del celador allí no atiende nadie.</w:t>
      </w:r>
    </w:p>
    <w:p w:rsidR="002353EC" w:rsidRDefault="002353EC" w:rsidP="00810961">
      <w:pPr>
        <w:spacing w:line="240" w:lineRule="auto"/>
        <w:jc w:val="center"/>
        <w:rPr>
          <w:rFonts w:ascii="Arial" w:hAnsi="Arial" w:cs="Arial"/>
          <w:sz w:val="24"/>
          <w:szCs w:val="24"/>
          <w:lang w:val="es-ES"/>
        </w:rPr>
      </w:pPr>
      <w:r w:rsidRPr="00810961">
        <w:rPr>
          <w:rFonts w:ascii="Arial" w:hAnsi="Arial" w:cs="Arial"/>
          <w:sz w:val="24"/>
          <w:szCs w:val="24"/>
          <w:lang w:val="es-ES"/>
        </w:rPr>
        <w:object w:dxaOrig="7194" w:dyaOrig="5402">
          <v:shape id="_x0000_i1033" type="#_x0000_t75" style="width:4in;height:189pt" o:ole="">
            <v:imagedata r:id="rId24" o:title=""/>
          </v:shape>
          <o:OLEObject Type="Embed" ProgID="PowerPoint.Slide.8" ShapeID="_x0000_i1033" DrawAspect="Content" ObjectID="_1371979850" r:id="rId25"/>
        </w:object>
      </w:r>
    </w:p>
    <w:p w:rsidR="002353EC" w:rsidRPr="00810961" w:rsidRDefault="002353EC" w:rsidP="00CB3155">
      <w:pPr>
        <w:spacing w:line="240" w:lineRule="auto"/>
        <w:jc w:val="both"/>
        <w:rPr>
          <w:rFonts w:ascii="Arial" w:hAnsi="Arial" w:cs="Arial"/>
          <w:sz w:val="24"/>
          <w:szCs w:val="24"/>
          <w:lang w:val="es-ES"/>
        </w:rPr>
      </w:pPr>
      <w:r>
        <w:rPr>
          <w:rFonts w:ascii="Arial" w:hAnsi="Arial" w:cs="Arial"/>
          <w:sz w:val="24"/>
          <w:szCs w:val="24"/>
          <w:lang w:val="es-ES"/>
        </w:rPr>
        <w:t>CELEBRÓ</w:t>
      </w:r>
      <w:r w:rsidRPr="00810961">
        <w:rPr>
          <w:rFonts w:ascii="Arial" w:hAnsi="Arial" w:cs="Arial"/>
          <w:sz w:val="24"/>
          <w:szCs w:val="24"/>
          <w:lang w:val="es-ES"/>
        </w:rPr>
        <w:t xml:space="preserve">  10 contratos por $2.706´575.500.</w:t>
      </w:r>
    </w:p>
    <w:p w:rsidR="002353EC" w:rsidRPr="00810961" w:rsidRDefault="002353EC" w:rsidP="00CB3155">
      <w:pPr>
        <w:spacing w:line="240" w:lineRule="auto"/>
        <w:jc w:val="both"/>
        <w:rPr>
          <w:rFonts w:ascii="Arial" w:hAnsi="Arial" w:cs="Arial"/>
          <w:sz w:val="24"/>
          <w:szCs w:val="24"/>
        </w:rPr>
      </w:pPr>
      <w:r w:rsidRPr="00810961">
        <w:rPr>
          <w:rFonts w:ascii="Arial" w:hAnsi="Arial" w:cs="Arial"/>
          <w:sz w:val="24"/>
          <w:szCs w:val="24"/>
        </w:rPr>
        <w:t>La imagen corresponde a la CRA 53g #</w:t>
      </w:r>
      <w:r>
        <w:rPr>
          <w:rFonts w:ascii="Arial" w:hAnsi="Arial" w:cs="Arial"/>
          <w:sz w:val="24"/>
          <w:szCs w:val="24"/>
        </w:rPr>
        <w:t xml:space="preserve"> </w:t>
      </w:r>
      <w:r w:rsidRPr="00810961">
        <w:rPr>
          <w:rFonts w:ascii="Arial" w:hAnsi="Arial" w:cs="Arial"/>
          <w:sz w:val="24"/>
          <w:szCs w:val="24"/>
        </w:rPr>
        <w:t xml:space="preserve">4ª - 15. Dirección registrada en la Cámara de Comercio de la Fundación Visión Local; sin embargo como se observa allí se encuentra la sede del “Colegio Liceo Central Francés”.  </w:t>
      </w:r>
    </w:p>
    <w:p w:rsidR="002353EC" w:rsidRPr="00810961" w:rsidRDefault="002353EC" w:rsidP="00CB3155">
      <w:pPr>
        <w:spacing w:line="240" w:lineRule="auto"/>
        <w:jc w:val="both"/>
        <w:rPr>
          <w:rFonts w:ascii="Arial" w:hAnsi="Arial" w:cs="Arial"/>
          <w:sz w:val="24"/>
          <w:szCs w:val="24"/>
          <w:lang w:val="es-ES"/>
        </w:rPr>
      </w:pPr>
      <w:r w:rsidRPr="00810961">
        <w:rPr>
          <w:rFonts w:ascii="Arial" w:hAnsi="Arial" w:cs="Arial"/>
          <w:sz w:val="24"/>
          <w:szCs w:val="24"/>
          <w:lang w:val="es-ES"/>
        </w:rPr>
        <w:t>Esta fundación NUNCA HA PRESENTADO EL INFORME DE GESTION desde su constitución hasta la fecha según información de personas jurídicas de la alca</w:t>
      </w:r>
      <w:r>
        <w:rPr>
          <w:rFonts w:ascii="Arial" w:hAnsi="Arial" w:cs="Arial"/>
          <w:sz w:val="24"/>
          <w:szCs w:val="24"/>
          <w:lang w:val="es-ES"/>
        </w:rPr>
        <w:t>l</w:t>
      </w:r>
      <w:r w:rsidRPr="00810961">
        <w:rPr>
          <w:rFonts w:ascii="Arial" w:hAnsi="Arial" w:cs="Arial"/>
          <w:sz w:val="24"/>
          <w:szCs w:val="24"/>
          <w:lang w:val="es-ES"/>
        </w:rPr>
        <w:t>día</w:t>
      </w:r>
      <w:r>
        <w:rPr>
          <w:rFonts w:ascii="Arial" w:hAnsi="Arial" w:cs="Arial"/>
          <w:sz w:val="24"/>
          <w:szCs w:val="24"/>
          <w:lang w:val="es-ES"/>
        </w:rPr>
        <w:t xml:space="preserve"> Local</w:t>
      </w:r>
      <w:r w:rsidRPr="00810961">
        <w:rPr>
          <w:rFonts w:ascii="Arial" w:hAnsi="Arial" w:cs="Arial"/>
          <w:sz w:val="24"/>
          <w:szCs w:val="24"/>
          <w:lang w:val="es-ES"/>
        </w:rPr>
        <w:t>.</w:t>
      </w:r>
    </w:p>
    <w:p w:rsidR="002353EC" w:rsidRPr="00335D59" w:rsidRDefault="002353EC" w:rsidP="00D20327">
      <w:pPr>
        <w:spacing w:line="240" w:lineRule="auto"/>
        <w:jc w:val="center"/>
        <w:rPr>
          <w:rFonts w:ascii="Arial" w:hAnsi="Arial" w:cs="Arial"/>
          <w:b/>
          <w:bCs/>
          <w:sz w:val="24"/>
          <w:szCs w:val="24"/>
          <w:lang w:val="es-ES"/>
        </w:rPr>
      </w:pPr>
      <w:r w:rsidRPr="00810961">
        <w:rPr>
          <w:rFonts w:ascii="Arial" w:hAnsi="Arial" w:cs="Arial"/>
          <w:b/>
          <w:bCs/>
          <w:sz w:val="24"/>
          <w:szCs w:val="24"/>
          <w:lang w:val="es-ES"/>
        </w:rPr>
        <w:object w:dxaOrig="7194" w:dyaOrig="5402">
          <v:shape id="_x0000_i1034" type="#_x0000_t75" style="width:4in;height:183.75pt" o:ole="">
            <v:imagedata r:id="rId26" o:title=""/>
          </v:shape>
          <o:OLEObject Type="Embed" ProgID="PowerPoint.Slide.8" ShapeID="_x0000_i1034" DrawAspect="Content" ObjectID="_1371979851" r:id="rId27"/>
        </w:object>
      </w:r>
    </w:p>
    <w:p w:rsidR="002353EC" w:rsidRDefault="002353EC" w:rsidP="00CB3155">
      <w:pPr>
        <w:spacing w:line="240" w:lineRule="auto"/>
        <w:jc w:val="both"/>
        <w:rPr>
          <w:rFonts w:ascii="Arial" w:hAnsi="Arial" w:cs="Arial"/>
          <w:sz w:val="24"/>
          <w:szCs w:val="24"/>
          <w:lang w:val="es-ES"/>
        </w:rPr>
      </w:pPr>
      <w:r w:rsidRPr="00CB3155">
        <w:rPr>
          <w:rFonts w:ascii="Arial" w:hAnsi="Arial" w:cs="Arial"/>
          <w:sz w:val="24"/>
          <w:szCs w:val="24"/>
          <w:lang w:val="es-ES"/>
        </w:rPr>
        <w:t xml:space="preserve">ESTA FUNDACION EN TAN SOLO CUATRO CONTRATOS SUMO LA CANTIDAD DE $2.681´557.529., en el sitio registrado en la </w:t>
      </w:r>
      <w:r>
        <w:rPr>
          <w:rFonts w:ascii="Arial" w:hAnsi="Arial" w:cs="Arial"/>
          <w:sz w:val="24"/>
          <w:szCs w:val="24"/>
          <w:lang w:val="es-ES"/>
        </w:rPr>
        <w:t>C</w:t>
      </w:r>
      <w:r w:rsidRPr="00CB3155">
        <w:rPr>
          <w:rFonts w:ascii="Arial" w:hAnsi="Arial" w:cs="Arial"/>
          <w:sz w:val="24"/>
          <w:szCs w:val="24"/>
          <w:lang w:val="es-ES"/>
        </w:rPr>
        <w:t xml:space="preserve">ámara de </w:t>
      </w:r>
      <w:r>
        <w:rPr>
          <w:rFonts w:ascii="Arial" w:hAnsi="Arial" w:cs="Arial"/>
          <w:sz w:val="24"/>
          <w:szCs w:val="24"/>
          <w:lang w:val="es-ES"/>
        </w:rPr>
        <w:t>C</w:t>
      </w:r>
      <w:r w:rsidRPr="00CB3155">
        <w:rPr>
          <w:rFonts w:ascii="Arial" w:hAnsi="Arial" w:cs="Arial"/>
          <w:sz w:val="24"/>
          <w:szCs w:val="24"/>
          <w:lang w:val="es-ES"/>
        </w:rPr>
        <w:t>omercio en el año 2009 y 2010 para la suscripción de estos co</w:t>
      </w:r>
      <w:r>
        <w:rPr>
          <w:rFonts w:ascii="Arial" w:hAnsi="Arial" w:cs="Arial"/>
          <w:sz w:val="24"/>
          <w:szCs w:val="24"/>
          <w:lang w:val="es-ES"/>
        </w:rPr>
        <w:t>ntratos no existe dicha oficina;</w:t>
      </w:r>
      <w:r w:rsidRPr="00CB3155">
        <w:rPr>
          <w:rFonts w:ascii="Arial" w:hAnsi="Arial" w:cs="Arial"/>
          <w:sz w:val="24"/>
          <w:szCs w:val="24"/>
          <w:lang w:val="es-ES"/>
        </w:rPr>
        <w:t xml:space="preserve"> el 26 de enero de 2011 se registra una nueva dirección que co</w:t>
      </w:r>
      <w:r>
        <w:rPr>
          <w:rFonts w:ascii="Arial" w:hAnsi="Arial" w:cs="Arial"/>
          <w:sz w:val="24"/>
          <w:szCs w:val="24"/>
          <w:lang w:val="es-ES"/>
        </w:rPr>
        <w:t>rresponde a una casa de familia;</w:t>
      </w:r>
      <w:r w:rsidRPr="00CB3155">
        <w:rPr>
          <w:rFonts w:ascii="Arial" w:hAnsi="Arial" w:cs="Arial"/>
          <w:sz w:val="24"/>
          <w:szCs w:val="24"/>
          <w:lang w:val="es-ES"/>
        </w:rPr>
        <w:t xml:space="preserve"> esta fundación no ha cumplido con la información de entregar los informes de gestión</w:t>
      </w:r>
      <w:r>
        <w:rPr>
          <w:rFonts w:ascii="Arial" w:hAnsi="Arial" w:cs="Arial"/>
          <w:sz w:val="24"/>
          <w:szCs w:val="24"/>
          <w:lang w:val="es-ES"/>
        </w:rPr>
        <w:t>,</w:t>
      </w:r>
      <w:r w:rsidRPr="00CB3155">
        <w:rPr>
          <w:rFonts w:ascii="Arial" w:hAnsi="Arial" w:cs="Arial"/>
          <w:sz w:val="24"/>
          <w:szCs w:val="24"/>
          <w:lang w:val="es-ES"/>
        </w:rPr>
        <w:t xml:space="preserve"> según información de personas jurídicas de la </w:t>
      </w:r>
      <w:r>
        <w:rPr>
          <w:rFonts w:ascii="Arial" w:hAnsi="Arial" w:cs="Arial"/>
          <w:sz w:val="24"/>
          <w:szCs w:val="24"/>
          <w:lang w:val="es-ES"/>
        </w:rPr>
        <w:t>A</w:t>
      </w:r>
      <w:r w:rsidRPr="00CB3155">
        <w:rPr>
          <w:rFonts w:ascii="Arial" w:hAnsi="Arial" w:cs="Arial"/>
          <w:sz w:val="24"/>
          <w:szCs w:val="24"/>
          <w:lang w:val="es-ES"/>
        </w:rPr>
        <w:t>lca</w:t>
      </w:r>
      <w:r>
        <w:rPr>
          <w:rFonts w:ascii="Arial" w:hAnsi="Arial" w:cs="Arial"/>
          <w:sz w:val="24"/>
          <w:szCs w:val="24"/>
          <w:lang w:val="es-ES"/>
        </w:rPr>
        <w:t>l</w:t>
      </w:r>
      <w:r w:rsidRPr="00CB3155">
        <w:rPr>
          <w:rFonts w:ascii="Arial" w:hAnsi="Arial" w:cs="Arial"/>
          <w:sz w:val="24"/>
          <w:szCs w:val="24"/>
          <w:lang w:val="es-ES"/>
        </w:rPr>
        <w:t>día</w:t>
      </w:r>
      <w:r>
        <w:rPr>
          <w:rFonts w:ascii="Arial" w:hAnsi="Arial" w:cs="Arial"/>
          <w:sz w:val="24"/>
          <w:szCs w:val="24"/>
          <w:lang w:val="es-ES"/>
        </w:rPr>
        <w:t xml:space="preserve"> Local</w:t>
      </w:r>
      <w:r w:rsidRPr="00CB3155">
        <w:rPr>
          <w:rFonts w:ascii="Arial" w:hAnsi="Arial" w:cs="Arial"/>
          <w:sz w:val="24"/>
          <w:szCs w:val="24"/>
          <w:lang w:val="es-ES"/>
        </w:rPr>
        <w:t>.</w:t>
      </w:r>
    </w:p>
    <w:p w:rsidR="002353EC" w:rsidRPr="00CB3155" w:rsidRDefault="002353EC" w:rsidP="00CB3155">
      <w:pPr>
        <w:spacing w:line="240" w:lineRule="auto"/>
        <w:jc w:val="both"/>
        <w:rPr>
          <w:rFonts w:ascii="Arial" w:hAnsi="Arial" w:cs="Arial"/>
          <w:sz w:val="24"/>
          <w:szCs w:val="24"/>
          <w:lang w:val="es-ES"/>
        </w:rPr>
      </w:pPr>
    </w:p>
    <w:p w:rsidR="002353EC" w:rsidRDefault="00755DEA" w:rsidP="00CB3155">
      <w:pPr>
        <w:spacing w:line="240" w:lineRule="auto"/>
        <w:jc w:val="center"/>
        <w:rPr>
          <w:rFonts w:ascii="Arial" w:hAnsi="Arial" w:cs="Arial"/>
          <w:b/>
          <w:bCs/>
          <w:sz w:val="24"/>
          <w:szCs w:val="24"/>
          <w:lang w:val="es-MX"/>
        </w:rPr>
      </w:pPr>
      <w:r>
        <w:rPr>
          <w:rFonts w:ascii="Arial" w:hAnsi="Arial" w:cs="Arial"/>
          <w:b/>
          <w:bCs/>
          <w:sz w:val="24"/>
          <w:szCs w:val="24"/>
          <w:lang w:val="es-ES"/>
        </w:rPr>
        <w:lastRenderedPageBreak/>
        <w:pict>
          <v:shape id="_x0000_i1035" type="#_x0000_t75" style="width:291.75pt;height:171.75pt">
            <v:imagedata r:id="rId28" o:title=""/>
          </v:shape>
        </w:pict>
      </w:r>
    </w:p>
    <w:p w:rsidR="002353EC" w:rsidRDefault="002353EC" w:rsidP="00CB3155">
      <w:pPr>
        <w:spacing w:line="240" w:lineRule="auto"/>
        <w:jc w:val="both"/>
        <w:rPr>
          <w:rFonts w:ascii="Arial" w:hAnsi="Arial" w:cs="Arial"/>
          <w:sz w:val="24"/>
          <w:szCs w:val="24"/>
          <w:lang w:val="es-ES"/>
        </w:rPr>
      </w:pPr>
      <w:r w:rsidRPr="00CB3155">
        <w:rPr>
          <w:rFonts w:ascii="Arial" w:hAnsi="Arial" w:cs="Arial"/>
          <w:sz w:val="24"/>
          <w:szCs w:val="24"/>
          <w:lang w:val="es-ES"/>
        </w:rPr>
        <w:t>Celebró contratos  TAN SOLO EN 2 LOCALIDADES  por  $1.399´624.952., a esta fundación se le realizaron 2 visitas a dos direcciones diferentes</w:t>
      </w:r>
      <w:r>
        <w:rPr>
          <w:rFonts w:ascii="Arial" w:hAnsi="Arial" w:cs="Arial"/>
          <w:sz w:val="24"/>
          <w:szCs w:val="24"/>
          <w:lang w:val="es-ES"/>
        </w:rPr>
        <w:t>,</w:t>
      </w:r>
      <w:r w:rsidRPr="00CB3155">
        <w:rPr>
          <w:rFonts w:ascii="Arial" w:hAnsi="Arial" w:cs="Arial"/>
          <w:sz w:val="24"/>
          <w:szCs w:val="24"/>
          <w:lang w:val="es-ES"/>
        </w:rPr>
        <w:t xml:space="preserve"> en ninguna de las 2 se encontró que allí funciona dicha asociación</w:t>
      </w:r>
      <w:r>
        <w:rPr>
          <w:rFonts w:ascii="Arial" w:hAnsi="Arial" w:cs="Arial"/>
          <w:sz w:val="24"/>
          <w:szCs w:val="24"/>
          <w:lang w:val="es-ES"/>
        </w:rPr>
        <w:t>. T</w:t>
      </w:r>
      <w:r w:rsidRPr="00CB3155">
        <w:rPr>
          <w:rFonts w:ascii="Arial" w:hAnsi="Arial" w:cs="Arial"/>
          <w:sz w:val="24"/>
          <w:szCs w:val="24"/>
          <w:lang w:val="es-ES"/>
        </w:rPr>
        <w:t xml:space="preserve">ampoco esta fundación ha cumplido con el deber </w:t>
      </w:r>
      <w:r>
        <w:rPr>
          <w:rFonts w:ascii="Arial" w:hAnsi="Arial" w:cs="Arial"/>
          <w:sz w:val="24"/>
          <w:szCs w:val="24"/>
          <w:lang w:val="es-ES"/>
        </w:rPr>
        <w:t xml:space="preserve">legal </w:t>
      </w:r>
      <w:r w:rsidRPr="00CB3155">
        <w:rPr>
          <w:rFonts w:ascii="Arial" w:hAnsi="Arial" w:cs="Arial"/>
          <w:sz w:val="24"/>
          <w:szCs w:val="24"/>
          <w:lang w:val="es-ES"/>
        </w:rPr>
        <w:t>de presentar EL INFORME DE GESTION. Y como si n</w:t>
      </w:r>
      <w:r>
        <w:rPr>
          <w:rFonts w:ascii="Arial" w:hAnsi="Arial" w:cs="Arial"/>
          <w:sz w:val="24"/>
          <w:szCs w:val="24"/>
          <w:lang w:val="es-ES"/>
        </w:rPr>
        <w:t>o fuera poco esta entidad también contrata con entidades de la Administració</w:t>
      </w:r>
      <w:r w:rsidRPr="00CB3155">
        <w:rPr>
          <w:rFonts w:ascii="Arial" w:hAnsi="Arial" w:cs="Arial"/>
          <w:sz w:val="24"/>
          <w:szCs w:val="24"/>
          <w:lang w:val="es-ES"/>
        </w:rPr>
        <w:t>n</w:t>
      </w:r>
      <w:r>
        <w:rPr>
          <w:rFonts w:ascii="Arial" w:hAnsi="Arial" w:cs="Arial"/>
          <w:sz w:val="24"/>
          <w:szCs w:val="24"/>
          <w:lang w:val="es-ES"/>
        </w:rPr>
        <w:t xml:space="preserve"> Distrital como la S</w:t>
      </w:r>
      <w:r w:rsidRPr="00CB3155">
        <w:rPr>
          <w:rFonts w:ascii="Arial" w:hAnsi="Arial" w:cs="Arial"/>
          <w:sz w:val="24"/>
          <w:szCs w:val="24"/>
          <w:lang w:val="es-ES"/>
        </w:rPr>
        <w:t xml:space="preserve">ecretaria de </w:t>
      </w:r>
      <w:r>
        <w:rPr>
          <w:rFonts w:ascii="Arial" w:hAnsi="Arial" w:cs="Arial"/>
          <w:sz w:val="24"/>
          <w:szCs w:val="24"/>
          <w:lang w:val="es-ES"/>
        </w:rPr>
        <w:t>Integración S</w:t>
      </w:r>
      <w:r w:rsidRPr="00CB3155">
        <w:rPr>
          <w:rFonts w:ascii="Arial" w:hAnsi="Arial" w:cs="Arial"/>
          <w:sz w:val="24"/>
          <w:szCs w:val="24"/>
          <w:lang w:val="es-ES"/>
        </w:rPr>
        <w:t>ocial</w:t>
      </w:r>
      <w:r>
        <w:rPr>
          <w:rFonts w:ascii="Arial" w:hAnsi="Arial" w:cs="Arial"/>
          <w:sz w:val="24"/>
          <w:szCs w:val="24"/>
          <w:lang w:val="es-ES"/>
        </w:rPr>
        <w:t>.</w:t>
      </w:r>
    </w:p>
    <w:p w:rsidR="002353EC" w:rsidRPr="00CB3155" w:rsidRDefault="00755DEA" w:rsidP="00D20327">
      <w:pPr>
        <w:spacing w:line="240" w:lineRule="auto"/>
        <w:jc w:val="center"/>
        <w:rPr>
          <w:rFonts w:ascii="Arial" w:hAnsi="Arial" w:cs="Arial"/>
          <w:sz w:val="24"/>
          <w:szCs w:val="24"/>
          <w:lang w:val="es-ES"/>
        </w:rPr>
      </w:pPr>
      <w:r w:rsidRPr="00D20327">
        <w:rPr>
          <w:rFonts w:ascii="Arial" w:hAnsi="Arial" w:cs="Arial"/>
          <w:sz w:val="24"/>
          <w:szCs w:val="24"/>
          <w:lang w:val="es-ES"/>
        </w:rPr>
        <w:object w:dxaOrig="7194" w:dyaOrig="5402">
          <v:shape id="_x0000_i1075" type="#_x0000_t75" style="width:4in;height:166.5pt" o:ole="">
            <v:imagedata r:id="rId29" o:title=""/>
          </v:shape>
          <o:OLEObject Type="Embed" ProgID="PowerPoint.Slide.8" ShapeID="_x0000_i1075" DrawAspect="Content" ObjectID="_1371979852" r:id="rId30"/>
        </w:object>
      </w:r>
    </w:p>
    <w:p w:rsidR="002353EC" w:rsidRDefault="002353EC" w:rsidP="00A54981">
      <w:pPr>
        <w:spacing w:line="240" w:lineRule="auto"/>
        <w:jc w:val="both"/>
        <w:rPr>
          <w:rFonts w:ascii="Arial" w:hAnsi="Arial" w:cs="Arial"/>
          <w:b/>
          <w:bCs/>
          <w:sz w:val="24"/>
          <w:szCs w:val="24"/>
          <w:lang w:val="es-ES"/>
        </w:rPr>
      </w:pPr>
    </w:p>
    <w:p w:rsidR="002353EC" w:rsidRPr="00CB3155" w:rsidRDefault="00755DEA" w:rsidP="00D20327">
      <w:pPr>
        <w:spacing w:line="240" w:lineRule="auto"/>
        <w:jc w:val="center"/>
        <w:rPr>
          <w:rFonts w:ascii="Arial" w:hAnsi="Arial" w:cs="Arial"/>
          <w:b/>
          <w:bCs/>
          <w:sz w:val="24"/>
          <w:szCs w:val="24"/>
          <w:lang w:val="es-ES"/>
        </w:rPr>
      </w:pPr>
      <w:r w:rsidRPr="00D20327">
        <w:rPr>
          <w:rFonts w:ascii="Arial" w:hAnsi="Arial" w:cs="Arial"/>
          <w:b/>
          <w:bCs/>
          <w:sz w:val="24"/>
          <w:szCs w:val="24"/>
          <w:lang w:val="es-ES"/>
        </w:rPr>
        <w:object w:dxaOrig="7194" w:dyaOrig="5402">
          <v:shape id="_x0000_i1037" type="#_x0000_t75" style="width:4in;height:163.5pt" o:ole="">
            <v:imagedata r:id="rId31" o:title=""/>
          </v:shape>
          <o:OLEObject Type="Embed" ProgID="PowerPoint.Slide.8" ShapeID="_x0000_i1037" DrawAspect="Content" ObjectID="_1371979853" r:id="rId32"/>
        </w:object>
      </w:r>
    </w:p>
    <w:p w:rsidR="002353EC" w:rsidRPr="00D20327" w:rsidRDefault="002353EC" w:rsidP="00D20327">
      <w:pPr>
        <w:spacing w:line="240" w:lineRule="auto"/>
        <w:jc w:val="both"/>
        <w:rPr>
          <w:rFonts w:ascii="Arial" w:hAnsi="Arial" w:cs="Arial"/>
          <w:sz w:val="24"/>
          <w:szCs w:val="24"/>
          <w:lang w:val="es-ES"/>
        </w:rPr>
      </w:pPr>
      <w:r w:rsidRPr="00D20327">
        <w:rPr>
          <w:rFonts w:ascii="Arial" w:hAnsi="Arial" w:cs="Arial"/>
          <w:sz w:val="24"/>
          <w:szCs w:val="24"/>
          <w:lang w:val="es-ES"/>
        </w:rPr>
        <w:lastRenderedPageBreak/>
        <w:t>Celebró contratos 4 por $691´145.582. SOLO EN LA LOCALIDAD DE San Cristóbal, No funciona allí, y tampoco ha</w:t>
      </w:r>
      <w:r>
        <w:rPr>
          <w:rFonts w:ascii="Arial" w:hAnsi="Arial" w:cs="Arial"/>
          <w:sz w:val="24"/>
          <w:szCs w:val="24"/>
          <w:lang w:val="es-ES"/>
        </w:rPr>
        <w:t xml:space="preserve"> presentado el informe de gestió</w:t>
      </w:r>
      <w:r w:rsidRPr="00D20327">
        <w:rPr>
          <w:rFonts w:ascii="Arial" w:hAnsi="Arial" w:cs="Arial"/>
          <w:sz w:val="24"/>
          <w:szCs w:val="24"/>
          <w:lang w:val="es-ES"/>
        </w:rPr>
        <w:t>n.</w:t>
      </w:r>
    </w:p>
    <w:p w:rsidR="002353EC" w:rsidRDefault="00755DEA" w:rsidP="00D20327">
      <w:pPr>
        <w:spacing w:line="240" w:lineRule="auto"/>
        <w:jc w:val="center"/>
        <w:rPr>
          <w:rFonts w:ascii="Arial" w:hAnsi="Arial" w:cs="Arial"/>
          <w:sz w:val="24"/>
          <w:szCs w:val="24"/>
          <w:lang w:val="es-ES"/>
        </w:rPr>
      </w:pPr>
      <w:r w:rsidRPr="00D20327">
        <w:rPr>
          <w:rFonts w:ascii="Arial" w:hAnsi="Arial" w:cs="Arial"/>
          <w:sz w:val="24"/>
          <w:szCs w:val="24"/>
          <w:lang w:val="es-ES"/>
        </w:rPr>
        <w:object w:dxaOrig="7194" w:dyaOrig="5402">
          <v:shape id="_x0000_i1038" type="#_x0000_t75" style="width:4in;height:157.5pt" o:ole="">
            <v:imagedata r:id="rId33" o:title=""/>
          </v:shape>
          <o:OLEObject Type="Embed" ProgID="PowerPoint.Slide.8" ShapeID="_x0000_i1038" DrawAspect="Content" ObjectID="_1371979854" r:id="rId34"/>
        </w:object>
      </w:r>
    </w:p>
    <w:p w:rsidR="002353EC" w:rsidRDefault="002353EC" w:rsidP="00D20327">
      <w:pPr>
        <w:spacing w:line="240" w:lineRule="auto"/>
        <w:jc w:val="both"/>
        <w:rPr>
          <w:rFonts w:ascii="Arial" w:hAnsi="Arial" w:cs="Arial"/>
          <w:sz w:val="24"/>
          <w:szCs w:val="24"/>
          <w:lang w:val="es-ES"/>
        </w:rPr>
      </w:pPr>
      <w:r w:rsidRPr="00D20327">
        <w:rPr>
          <w:rFonts w:ascii="Arial" w:hAnsi="Arial" w:cs="Arial"/>
          <w:sz w:val="24"/>
          <w:szCs w:val="24"/>
          <w:lang w:val="es-ES"/>
        </w:rPr>
        <w:t>Celebró contratos por $528´100.000.</w:t>
      </w:r>
    </w:p>
    <w:p w:rsidR="002353EC" w:rsidRPr="00D20327" w:rsidRDefault="002353EC" w:rsidP="00696753">
      <w:pPr>
        <w:spacing w:line="240" w:lineRule="auto"/>
        <w:jc w:val="center"/>
        <w:rPr>
          <w:rFonts w:ascii="Arial" w:hAnsi="Arial" w:cs="Arial"/>
          <w:sz w:val="24"/>
          <w:szCs w:val="24"/>
          <w:lang w:val="es-ES"/>
        </w:rPr>
      </w:pPr>
      <w:r w:rsidRPr="00696753">
        <w:rPr>
          <w:rFonts w:ascii="Arial" w:hAnsi="Arial" w:cs="Arial"/>
          <w:sz w:val="24"/>
          <w:szCs w:val="24"/>
          <w:lang w:val="es-ES"/>
        </w:rPr>
        <w:object w:dxaOrig="7194" w:dyaOrig="5402">
          <v:shape id="_x0000_i1082" type="#_x0000_t75" style="width:4in;height:189pt" o:ole="">
            <v:imagedata r:id="rId35" o:title=""/>
          </v:shape>
          <o:OLEObject Type="Embed" ProgID="PowerPoint.Slide.8" ShapeID="_x0000_i1082" DrawAspect="Content" ObjectID="_1371979855" r:id="rId36"/>
        </w:object>
      </w:r>
    </w:p>
    <w:p w:rsidR="002353EC" w:rsidRDefault="002353EC" w:rsidP="00696753">
      <w:pPr>
        <w:spacing w:line="240" w:lineRule="auto"/>
        <w:jc w:val="both"/>
        <w:rPr>
          <w:rFonts w:ascii="Arial" w:hAnsi="Arial" w:cs="Arial"/>
          <w:sz w:val="24"/>
          <w:szCs w:val="24"/>
          <w:lang w:val="es-ES"/>
        </w:rPr>
      </w:pPr>
      <w:r w:rsidRPr="00696753">
        <w:rPr>
          <w:rFonts w:ascii="Arial" w:hAnsi="Arial" w:cs="Arial"/>
          <w:sz w:val="24"/>
          <w:szCs w:val="24"/>
          <w:lang w:val="es-ES"/>
        </w:rPr>
        <w:t>Entidad que tampoco ha cumplido con los informes de gestión</w:t>
      </w:r>
      <w:r>
        <w:rPr>
          <w:rFonts w:ascii="Arial" w:hAnsi="Arial" w:cs="Arial"/>
          <w:sz w:val="24"/>
          <w:szCs w:val="24"/>
          <w:lang w:val="es-ES"/>
        </w:rPr>
        <w:t>.</w:t>
      </w:r>
    </w:p>
    <w:p w:rsidR="002353EC" w:rsidRPr="00696753" w:rsidRDefault="002353EC" w:rsidP="00696753">
      <w:pPr>
        <w:spacing w:line="240" w:lineRule="auto"/>
        <w:jc w:val="center"/>
        <w:rPr>
          <w:rFonts w:ascii="Arial" w:hAnsi="Arial" w:cs="Arial"/>
          <w:sz w:val="24"/>
          <w:szCs w:val="24"/>
          <w:lang w:val="es-ES"/>
        </w:rPr>
      </w:pPr>
      <w:r w:rsidRPr="00696753">
        <w:rPr>
          <w:rFonts w:ascii="Arial" w:hAnsi="Arial" w:cs="Arial"/>
          <w:sz w:val="24"/>
          <w:szCs w:val="24"/>
          <w:lang w:val="es-ES"/>
        </w:rPr>
        <w:object w:dxaOrig="7194" w:dyaOrig="5402">
          <v:shape id="_x0000_i1040" type="#_x0000_t75" style="width:4in;height:178.5pt" o:ole="">
            <v:imagedata r:id="rId37" o:title=""/>
          </v:shape>
          <o:OLEObject Type="Embed" ProgID="PowerPoint.Slide.8" ShapeID="_x0000_i1040" DrawAspect="Content" ObjectID="_1371979856" r:id="rId38"/>
        </w:object>
      </w:r>
    </w:p>
    <w:p w:rsidR="002353EC" w:rsidRPr="00D20327" w:rsidRDefault="002353EC" w:rsidP="00696753">
      <w:pPr>
        <w:spacing w:line="240" w:lineRule="auto"/>
        <w:jc w:val="center"/>
        <w:rPr>
          <w:rFonts w:ascii="Arial" w:hAnsi="Arial" w:cs="Arial"/>
          <w:sz w:val="24"/>
          <w:szCs w:val="24"/>
          <w:lang w:val="es-ES"/>
        </w:rPr>
      </w:pPr>
      <w:r w:rsidRPr="00696753">
        <w:rPr>
          <w:rFonts w:ascii="Arial" w:hAnsi="Arial" w:cs="Arial"/>
          <w:sz w:val="24"/>
          <w:szCs w:val="24"/>
          <w:lang w:val="es-ES"/>
        </w:rPr>
        <w:object w:dxaOrig="7194" w:dyaOrig="5402">
          <v:shape id="_x0000_i1041" type="#_x0000_t75" style="width:4in;height:189pt" o:ole="">
            <v:imagedata r:id="rId39" o:title=""/>
          </v:shape>
          <o:OLEObject Type="Embed" ProgID="PowerPoint.Slide.8" ShapeID="_x0000_i1041" DrawAspect="Content" ObjectID="_1371979857" r:id="rId40"/>
        </w:object>
      </w:r>
    </w:p>
    <w:p w:rsidR="002353EC" w:rsidRDefault="002353EC" w:rsidP="00696753">
      <w:pPr>
        <w:spacing w:line="240" w:lineRule="auto"/>
        <w:jc w:val="both"/>
        <w:rPr>
          <w:rFonts w:ascii="Arial" w:hAnsi="Arial" w:cs="Arial"/>
          <w:sz w:val="24"/>
          <w:szCs w:val="24"/>
        </w:rPr>
      </w:pPr>
      <w:r>
        <w:rPr>
          <w:rFonts w:ascii="Arial" w:hAnsi="Arial" w:cs="Arial"/>
          <w:sz w:val="24"/>
          <w:szCs w:val="24"/>
        </w:rPr>
        <w:t>Ni siquiera la A</w:t>
      </w:r>
      <w:r w:rsidRPr="00696753">
        <w:rPr>
          <w:rFonts w:ascii="Arial" w:hAnsi="Arial" w:cs="Arial"/>
          <w:sz w:val="24"/>
          <w:szCs w:val="24"/>
        </w:rPr>
        <w:t xml:space="preserve">dministración se salva de las irregularidades en los procesos contractuales. Para no ir muy lejos, el acueducto y la UAESP contrataron con la Corporación </w:t>
      </w:r>
      <w:proofErr w:type="spellStart"/>
      <w:r w:rsidRPr="00696753">
        <w:rPr>
          <w:rFonts w:ascii="Arial" w:hAnsi="Arial" w:cs="Arial"/>
          <w:i/>
          <w:iCs/>
          <w:sz w:val="24"/>
          <w:szCs w:val="24"/>
        </w:rPr>
        <w:t>Suna</w:t>
      </w:r>
      <w:proofErr w:type="spellEnd"/>
      <w:r w:rsidRPr="00696753">
        <w:rPr>
          <w:rFonts w:ascii="Arial" w:hAnsi="Arial" w:cs="Arial"/>
          <w:i/>
          <w:iCs/>
          <w:sz w:val="24"/>
          <w:szCs w:val="24"/>
        </w:rPr>
        <w:t xml:space="preserve"> Hisca, </w:t>
      </w:r>
      <w:r w:rsidRPr="00696753">
        <w:rPr>
          <w:rFonts w:ascii="Arial" w:hAnsi="Arial" w:cs="Arial"/>
          <w:sz w:val="24"/>
          <w:szCs w:val="24"/>
        </w:rPr>
        <w:t>con objetos como por ejemplo</w:t>
      </w:r>
      <w:r w:rsidRPr="00696753">
        <w:rPr>
          <w:rFonts w:ascii="Arial" w:hAnsi="Arial" w:cs="Arial"/>
          <w:i/>
          <w:iCs/>
          <w:sz w:val="24"/>
          <w:szCs w:val="24"/>
        </w:rPr>
        <w:t>:</w:t>
      </w:r>
      <w:r w:rsidRPr="00696753">
        <w:rPr>
          <w:rFonts w:ascii="Arial" w:hAnsi="Arial" w:cs="Arial"/>
          <w:sz w:val="24"/>
          <w:szCs w:val="24"/>
        </w:rPr>
        <w:t xml:space="preserve"> </w:t>
      </w:r>
      <w:r w:rsidRPr="00696753">
        <w:rPr>
          <w:rFonts w:ascii="Arial" w:hAnsi="Arial" w:cs="Arial"/>
          <w:i/>
          <w:iCs/>
          <w:sz w:val="24"/>
          <w:szCs w:val="24"/>
        </w:rPr>
        <w:t>“diseñar un modelo para el aprovechamiento de los residuos sólidos reciclables”</w:t>
      </w:r>
      <w:r w:rsidRPr="00696753">
        <w:rPr>
          <w:rFonts w:ascii="Arial" w:hAnsi="Arial" w:cs="Arial"/>
          <w:sz w:val="24"/>
          <w:szCs w:val="24"/>
        </w:rPr>
        <w:t xml:space="preserve"> y/o </w:t>
      </w:r>
      <w:r w:rsidRPr="00696753">
        <w:rPr>
          <w:rFonts w:ascii="Arial" w:hAnsi="Arial" w:cs="Arial"/>
          <w:i/>
          <w:iCs/>
          <w:sz w:val="24"/>
          <w:szCs w:val="24"/>
        </w:rPr>
        <w:t>“avanzar en la primera fase del ordenamiento ambiental de la Cuenca Alta del Río Tunjuelito”. Cuando el</w:t>
      </w:r>
      <w:r w:rsidRPr="00696753">
        <w:rPr>
          <w:rFonts w:ascii="Arial" w:hAnsi="Arial" w:cs="Arial"/>
          <w:sz w:val="24"/>
          <w:szCs w:val="24"/>
        </w:rPr>
        <w:t xml:space="preserve"> objeto de la Fundación es: “</w:t>
      </w:r>
      <w:r w:rsidRPr="00696753">
        <w:rPr>
          <w:rFonts w:ascii="Arial" w:hAnsi="Arial" w:cs="Arial"/>
          <w:i/>
          <w:iCs/>
          <w:sz w:val="24"/>
          <w:szCs w:val="24"/>
        </w:rPr>
        <w:t>apoyar el desarrollo integral de comunidades campesinas y urbanas en el país, impulsando los procesos organizativos y de consolidación comunitarios</w:t>
      </w:r>
      <w:r>
        <w:rPr>
          <w:rFonts w:ascii="Arial" w:hAnsi="Arial" w:cs="Arial"/>
          <w:i/>
          <w:iCs/>
          <w:sz w:val="24"/>
          <w:szCs w:val="24"/>
        </w:rPr>
        <w:t xml:space="preserve"> (</w:t>
      </w:r>
      <w:r w:rsidRPr="00696753">
        <w:rPr>
          <w:rFonts w:ascii="Arial" w:hAnsi="Arial" w:cs="Arial"/>
          <w:i/>
          <w:iCs/>
          <w:sz w:val="24"/>
          <w:szCs w:val="24"/>
        </w:rPr>
        <w:t>…</w:t>
      </w:r>
      <w:r>
        <w:rPr>
          <w:rFonts w:ascii="Arial" w:hAnsi="Arial" w:cs="Arial"/>
          <w:i/>
          <w:iCs/>
          <w:sz w:val="24"/>
          <w:szCs w:val="24"/>
        </w:rPr>
        <w:t>)</w:t>
      </w:r>
      <w:r w:rsidRPr="00696753">
        <w:rPr>
          <w:rFonts w:ascii="Arial" w:hAnsi="Arial" w:cs="Arial"/>
          <w:i/>
          <w:iCs/>
          <w:sz w:val="24"/>
          <w:szCs w:val="24"/>
        </w:rPr>
        <w:t xml:space="preserve">”  </w:t>
      </w:r>
      <w:r w:rsidRPr="00696753">
        <w:rPr>
          <w:rFonts w:ascii="Arial" w:hAnsi="Arial" w:cs="Arial"/>
          <w:sz w:val="24"/>
          <w:szCs w:val="24"/>
        </w:rPr>
        <w:t>(tomado del certificado de la cámara de comercio) el cual no es compatible con los objetos de los contratos.</w:t>
      </w:r>
    </w:p>
    <w:p w:rsidR="002353EC" w:rsidRPr="00696753" w:rsidRDefault="002353EC" w:rsidP="00696753">
      <w:pPr>
        <w:spacing w:line="240" w:lineRule="auto"/>
        <w:jc w:val="center"/>
        <w:rPr>
          <w:rFonts w:ascii="Arial" w:hAnsi="Arial" w:cs="Arial"/>
          <w:sz w:val="24"/>
          <w:szCs w:val="24"/>
        </w:rPr>
      </w:pPr>
      <w:r w:rsidRPr="00696753">
        <w:rPr>
          <w:rFonts w:ascii="Arial" w:hAnsi="Arial" w:cs="Arial"/>
          <w:sz w:val="24"/>
          <w:szCs w:val="24"/>
          <w:lang w:val="es-ES"/>
        </w:rPr>
        <w:object w:dxaOrig="7194" w:dyaOrig="5402">
          <v:shape id="_x0000_i1042" type="#_x0000_t75" style="width:4in;height:197.25pt" o:ole="">
            <v:imagedata r:id="rId41" o:title=""/>
          </v:shape>
          <o:OLEObject Type="Embed" ProgID="PowerPoint.Slide.8" ShapeID="_x0000_i1042" DrawAspect="Content" ObjectID="_1371979858" r:id="rId42"/>
        </w:object>
      </w:r>
    </w:p>
    <w:p w:rsidR="002353EC" w:rsidRPr="00696753" w:rsidRDefault="002353EC" w:rsidP="00696753">
      <w:pPr>
        <w:spacing w:line="240" w:lineRule="auto"/>
        <w:jc w:val="both"/>
        <w:rPr>
          <w:rFonts w:ascii="Arial" w:hAnsi="Arial" w:cs="Arial"/>
          <w:sz w:val="24"/>
          <w:szCs w:val="24"/>
          <w:lang w:val="es-ES"/>
        </w:rPr>
      </w:pPr>
      <w:r w:rsidRPr="00696753">
        <w:rPr>
          <w:rFonts w:ascii="Arial" w:hAnsi="Arial" w:cs="Arial"/>
          <w:sz w:val="24"/>
          <w:szCs w:val="24"/>
          <w:lang w:val="es-ES"/>
        </w:rPr>
        <w:t>ESTA FUNDACION</w:t>
      </w:r>
      <w:r>
        <w:rPr>
          <w:rFonts w:ascii="Arial" w:hAnsi="Arial" w:cs="Arial"/>
          <w:sz w:val="24"/>
          <w:szCs w:val="24"/>
          <w:lang w:val="es-ES"/>
        </w:rPr>
        <w:t xml:space="preserve"> CELEBRÓ</w:t>
      </w:r>
      <w:r w:rsidRPr="00696753">
        <w:rPr>
          <w:rFonts w:ascii="Arial" w:hAnsi="Arial" w:cs="Arial"/>
          <w:sz w:val="24"/>
          <w:szCs w:val="24"/>
          <w:lang w:val="es-ES"/>
        </w:rPr>
        <w:t xml:space="preserve"> 13 CONTRATOS CON LAS ALCALDIAS LOCALES durante el actual periodo de la </w:t>
      </w:r>
      <w:r>
        <w:rPr>
          <w:rFonts w:ascii="Arial" w:hAnsi="Arial" w:cs="Arial"/>
          <w:sz w:val="24"/>
          <w:szCs w:val="24"/>
          <w:lang w:val="es-ES"/>
        </w:rPr>
        <w:t>A</w:t>
      </w:r>
      <w:r w:rsidRPr="00696753">
        <w:rPr>
          <w:rFonts w:ascii="Arial" w:hAnsi="Arial" w:cs="Arial"/>
          <w:sz w:val="24"/>
          <w:szCs w:val="24"/>
          <w:lang w:val="es-ES"/>
        </w:rPr>
        <w:t>dministración</w:t>
      </w:r>
      <w:r>
        <w:rPr>
          <w:rFonts w:ascii="Arial" w:hAnsi="Arial" w:cs="Arial"/>
          <w:sz w:val="24"/>
          <w:szCs w:val="24"/>
          <w:lang w:val="es-ES"/>
        </w:rPr>
        <w:t xml:space="preserve"> D</w:t>
      </w:r>
      <w:r w:rsidRPr="00696753">
        <w:rPr>
          <w:rFonts w:ascii="Arial" w:hAnsi="Arial" w:cs="Arial"/>
          <w:sz w:val="24"/>
          <w:szCs w:val="24"/>
          <w:lang w:val="es-ES"/>
        </w:rPr>
        <w:t>istrital y por un total de $2.212´ millones.</w:t>
      </w:r>
    </w:p>
    <w:p w:rsidR="002353EC" w:rsidRPr="00696753" w:rsidRDefault="002353EC" w:rsidP="00696753">
      <w:pPr>
        <w:spacing w:line="240" w:lineRule="auto"/>
        <w:jc w:val="both"/>
        <w:rPr>
          <w:rFonts w:ascii="Arial" w:hAnsi="Arial" w:cs="Arial"/>
          <w:sz w:val="24"/>
          <w:szCs w:val="24"/>
          <w:lang w:val="es-ES"/>
        </w:rPr>
      </w:pPr>
      <w:r>
        <w:rPr>
          <w:rFonts w:ascii="Arial" w:hAnsi="Arial" w:cs="Arial"/>
          <w:sz w:val="24"/>
          <w:szCs w:val="24"/>
          <w:lang w:val="es-ES"/>
        </w:rPr>
        <w:t>C</w:t>
      </w:r>
      <w:r w:rsidRPr="00696753">
        <w:rPr>
          <w:rFonts w:ascii="Arial" w:hAnsi="Arial" w:cs="Arial"/>
          <w:sz w:val="24"/>
          <w:szCs w:val="24"/>
          <w:lang w:val="es-ES"/>
        </w:rPr>
        <w:t xml:space="preserve">uenta con un patrimonio de $5 millones de pesos. </w:t>
      </w:r>
    </w:p>
    <w:p w:rsidR="002353EC" w:rsidRPr="00696753" w:rsidRDefault="002353EC" w:rsidP="00696753">
      <w:pPr>
        <w:spacing w:line="240" w:lineRule="auto"/>
        <w:jc w:val="both"/>
        <w:rPr>
          <w:rFonts w:ascii="Arial" w:hAnsi="Arial" w:cs="Arial"/>
          <w:sz w:val="24"/>
          <w:szCs w:val="24"/>
          <w:lang w:val="es-ES"/>
        </w:rPr>
      </w:pPr>
      <w:r>
        <w:rPr>
          <w:rFonts w:ascii="Arial" w:hAnsi="Arial" w:cs="Arial"/>
          <w:sz w:val="24"/>
          <w:szCs w:val="24"/>
          <w:lang w:val="es-ES"/>
        </w:rPr>
        <w:t>F</w:t>
      </w:r>
      <w:r w:rsidRPr="00696753">
        <w:rPr>
          <w:rFonts w:ascii="Arial" w:hAnsi="Arial" w:cs="Arial"/>
          <w:sz w:val="24"/>
          <w:szCs w:val="24"/>
          <w:lang w:val="es-ES"/>
        </w:rPr>
        <w:t xml:space="preserve">ue creada en 2003 (seis años antes de la contratación). </w:t>
      </w:r>
    </w:p>
    <w:p w:rsidR="002353EC" w:rsidRPr="00696753" w:rsidRDefault="002353EC" w:rsidP="00503AC8">
      <w:pPr>
        <w:spacing w:after="0" w:line="240" w:lineRule="auto"/>
        <w:jc w:val="both"/>
        <w:rPr>
          <w:rFonts w:ascii="Arial" w:hAnsi="Arial" w:cs="Arial"/>
          <w:sz w:val="24"/>
          <w:szCs w:val="24"/>
          <w:lang w:val="es-ES"/>
        </w:rPr>
      </w:pPr>
      <w:r>
        <w:rPr>
          <w:rFonts w:ascii="Arial" w:hAnsi="Arial" w:cs="Arial"/>
          <w:sz w:val="24"/>
          <w:szCs w:val="24"/>
          <w:lang w:val="es-ES"/>
        </w:rPr>
        <w:lastRenderedPageBreak/>
        <w:t>U</w:t>
      </w:r>
      <w:r w:rsidRPr="00696753">
        <w:rPr>
          <w:rFonts w:ascii="Arial" w:hAnsi="Arial" w:cs="Arial"/>
          <w:sz w:val="24"/>
          <w:szCs w:val="24"/>
          <w:lang w:val="es-ES"/>
        </w:rPr>
        <w:t xml:space="preserve">no de sus miembros de la junta directiva se encuentra INHABILITADO para CONTRATAR CON EL ESTADO, de lo cual se evidencia la intención de EVADIR DICHA </w:t>
      </w:r>
      <w:r>
        <w:rPr>
          <w:rFonts w:ascii="Arial" w:hAnsi="Arial" w:cs="Arial"/>
          <w:sz w:val="24"/>
          <w:szCs w:val="24"/>
          <w:lang w:val="es-ES"/>
        </w:rPr>
        <w:t>SANCION A TRAVES DE UNA FUNDACIÓ</w:t>
      </w:r>
      <w:r w:rsidRPr="00696753">
        <w:rPr>
          <w:rFonts w:ascii="Arial" w:hAnsi="Arial" w:cs="Arial"/>
          <w:sz w:val="24"/>
          <w:szCs w:val="24"/>
          <w:lang w:val="es-ES"/>
        </w:rPr>
        <w:t>N.</w:t>
      </w:r>
    </w:p>
    <w:p w:rsidR="002353EC" w:rsidRDefault="002353EC" w:rsidP="00503AC8">
      <w:pPr>
        <w:spacing w:after="0" w:line="240" w:lineRule="auto"/>
        <w:jc w:val="both"/>
        <w:rPr>
          <w:rFonts w:ascii="Arial" w:hAnsi="Arial" w:cs="Arial"/>
          <w:sz w:val="24"/>
          <w:szCs w:val="24"/>
        </w:rPr>
      </w:pPr>
    </w:p>
    <w:p w:rsidR="002353EC" w:rsidRDefault="002353EC" w:rsidP="00503AC8">
      <w:pPr>
        <w:spacing w:after="0" w:line="240" w:lineRule="auto"/>
        <w:jc w:val="both"/>
        <w:rPr>
          <w:rFonts w:ascii="Arial" w:hAnsi="Arial" w:cs="Arial"/>
          <w:sz w:val="24"/>
          <w:szCs w:val="24"/>
        </w:rPr>
      </w:pPr>
      <w:r>
        <w:rPr>
          <w:rFonts w:ascii="Arial" w:hAnsi="Arial" w:cs="Arial"/>
          <w:sz w:val="24"/>
          <w:szCs w:val="24"/>
        </w:rPr>
        <w:t>¿</w:t>
      </w:r>
      <w:proofErr w:type="spellStart"/>
      <w:r w:rsidRPr="00696753">
        <w:rPr>
          <w:rFonts w:ascii="Arial" w:hAnsi="Arial" w:cs="Arial"/>
          <w:sz w:val="24"/>
          <w:szCs w:val="24"/>
        </w:rPr>
        <w:t>Que</w:t>
      </w:r>
      <w:proofErr w:type="spellEnd"/>
      <w:r w:rsidRPr="00696753">
        <w:rPr>
          <w:rFonts w:ascii="Arial" w:hAnsi="Arial" w:cs="Arial"/>
          <w:sz w:val="24"/>
          <w:szCs w:val="24"/>
        </w:rPr>
        <w:t xml:space="preserve"> paso?</w:t>
      </w:r>
    </w:p>
    <w:p w:rsidR="002353EC" w:rsidRPr="00696753" w:rsidRDefault="002353EC" w:rsidP="00503AC8">
      <w:pPr>
        <w:spacing w:after="0" w:line="240" w:lineRule="auto"/>
        <w:jc w:val="both"/>
        <w:rPr>
          <w:rFonts w:ascii="Arial" w:hAnsi="Arial" w:cs="Arial"/>
          <w:sz w:val="24"/>
          <w:szCs w:val="24"/>
        </w:rPr>
      </w:pPr>
    </w:p>
    <w:p w:rsidR="002353EC" w:rsidRPr="00696753" w:rsidRDefault="002353EC" w:rsidP="00696753">
      <w:pPr>
        <w:spacing w:line="240" w:lineRule="auto"/>
        <w:jc w:val="both"/>
        <w:rPr>
          <w:rFonts w:ascii="Arial" w:hAnsi="Arial" w:cs="Arial"/>
          <w:sz w:val="24"/>
          <w:szCs w:val="24"/>
        </w:rPr>
      </w:pPr>
      <w:r w:rsidRPr="00696753">
        <w:rPr>
          <w:rFonts w:ascii="Arial" w:hAnsi="Arial" w:cs="Arial"/>
          <w:sz w:val="24"/>
          <w:szCs w:val="24"/>
        </w:rPr>
        <w:t>En el informe de ejecutivo de actividades, la Fundación FEC se refirió a éste Convenio como “La Administración Local y Distrital en Italia”:</w:t>
      </w:r>
    </w:p>
    <w:p w:rsidR="002353EC" w:rsidRPr="00696753" w:rsidRDefault="002353EC" w:rsidP="00696753">
      <w:pPr>
        <w:spacing w:line="240" w:lineRule="auto"/>
        <w:jc w:val="both"/>
        <w:rPr>
          <w:rFonts w:ascii="Arial" w:hAnsi="Arial" w:cs="Arial"/>
          <w:sz w:val="24"/>
          <w:szCs w:val="24"/>
        </w:rPr>
      </w:pPr>
      <w:r w:rsidRPr="00696753">
        <w:rPr>
          <w:rFonts w:ascii="Arial" w:hAnsi="Arial" w:cs="Arial"/>
          <w:sz w:val="24"/>
          <w:szCs w:val="24"/>
        </w:rPr>
        <w:t>Participantes:</w:t>
      </w:r>
    </w:p>
    <w:p w:rsidR="002353EC" w:rsidRPr="00696753" w:rsidRDefault="002353EC" w:rsidP="00696753">
      <w:pPr>
        <w:numPr>
          <w:ilvl w:val="0"/>
          <w:numId w:val="2"/>
        </w:numPr>
        <w:tabs>
          <w:tab w:val="num" w:pos="720"/>
        </w:tabs>
        <w:spacing w:line="240" w:lineRule="auto"/>
        <w:jc w:val="both"/>
        <w:rPr>
          <w:rFonts w:ascii="Arial" w:hAnsi="Arial" w:cs="Arial"/>
          <w:sz w:val="24"/>
          <w:szCs w:val="24"/>
        </w:rPr>
      </w:pPr>
      <w:r w:rsidRPr="00696753">
        <w:rPr>
          <w:rFonts w:ascii="Arial" w:hAnsi="Arial" w:cs="Arial"/>
          <w:sz w:val="24"/>
          <w:szCs w:val="24"/>
        </w:rPr>
        <w:t xml:space="preserve"> Betty María Afanador Alcaldesa de Fontibón.</w:t>
      </w:r>
    </w:p>
    <w:p w:rsidR="002353EC" w:rsidRPr="00696753" w:rsidRDefault="002353EC" w:rsidP="00696753">
      <w:pPr>
        <w:numPr>
          <w:ilvl w:val="0"/>
          <w:numId w:val="2"/>
        </w:numPr>
        <w:tabs>
          <w:tab w:val="num" w:pos="720"/>
        </w:tabs>
        <w:spacing w:line="240" w:lineRule="auto"/>
        <w:jc w:val="both"/>
        <w:rPr>
          <w:rFonts w:ascii="Arial" w:hAnsi="Arial" w:cs="Arial"/>
          <w:sz w:val="24"/>
          <w:szCs w:val="24"/>
        </w:rPr>
      </w:pPr>
      <w:r w:rsidRPr="00696753">
        <w:rPr>
          <w:rFonts w:ascii="Arial" w:hAnsi="Arial" w:cs="Arial"/>
          <w:sz w:val="24"/>
          <w:szCs w:val="24"/>
        </w:rPr>
        <w:t xml:space="preserve"> Luís Antonio Ibáñez- Secretaria de Desarrollo local de Bogotá</w:t>
      </w:r>
    </w:p>
    <w:p w:rsidR="002353EC" w:rsidRPr="00696753" w:rsidRDefault="002353EC" w:rsidP="00696753">
      <w:pPr>
        <w:numPr>
          <w:ilvl w:val="0"/>
          <w:numId w:val="2"/>
        </w:numPr>
        <w:tabs>
          <w:tab w:val="num" w:pos="720"/>
        </w:tabs>
        <w:spacing w:line="240" w:lineRule="auto"/>
        <w:jc w:val="both"/>
        <w:rPr>
          <w:rFonts w:ascii="Arial" w:hAnsi="Arial" w:cs="Arial"/>
          <w:sz w:val="24"/>
          <w:szCs w:val="24"/>
          <w:lang w:val="es-ES"/>
        </w:rPr>
      </w:pPr>
      <w:r w:rsidRPr="00696753">
        <w:rPr>
          <w:rFonts w:ascii="Arial" w:hAnsi="Arial" w:cs="Arial"/>
          <w:sz w:val="24"/>
          <w:szCs w:val="24"/>
        </w:rPr>
        <w:t xml:space="preserve">Claudia Acosta </w:t>
      </w:r>
      <w:r w:rsidRPr="00696753">
        <w:rPr>
          <w:rFonts w:ascii="Arial" w:hAnsi="Arial" w:cs="Arial"/>
          <w:sz w:val="24"/>
          <w:szCs w:val="24"/>
          <w:lang w:val="es-ES"/>
        </w:rPr>
        <w:t>-FEC-</w:t>
      </w:r>
    </w:p>
    <w:p w:rsidR="002353EC" w:rsidRPr="00696753" w:rsidRDefault="002353EC" w:rsidP="00696753">
      <w:pPr>
        <w:numPr>
          <w:ilvl w:val="0"/>
          <w:numId w:val="2"/>
        </w:numPr>
        <w:tabs>
          <w:tab w:val="num" w:pos="720"/>
        </w:tabs>
        <w:spacing w:line="240" w:lineRule="auto"/>
        <w:jc w:val="both"/>
        <w:rPr>
          <w:rFonts w:ascii="Arial" w:hAnsi="Arial" w:cs="Arial"/>
          <w:sz w:val="24"/>
          <w:szCs w:val="24"/>
          <w:lang w:val="es-ES"/>
        </w:rPr>
      </w:pPr>
      <w:r w:rsidRPr="00696753">
        <w:rPr>
          <w:rFonts w:ascii="Arial" w:hAnsi="Arial" w:cs="Arial"/>
          <w:sz w:val="24"/>
          <w:szCs w:val="24"/>
          <w:lang w:val="es-ES"/>
        </w:rPr>
        <w:t>Edgar Ca</w:t>
      </w:r>
      <w:r>
        <w:rPr>
          <w:rFonts w:ascii="Arial" w:hAnsi="Arial" w:cs="Arial"/>
          <w:sz w:val="24"/>
          <w:szCs w:val="24"/>
          <w:lang w:val="es-ES"/>
        </w:rPr>
        <w:t>s</w:t>
      </w:r>
      <w:r w:rsidRPr="00696753">
        <w:rPr>
          <w:rFonts w:ascii="Arial" w:hAnsi="Arial" w:cs="Arial"/>
          <w:sz w:val="24"/>
          <w:szCs w:val="24"/>
          <w:lang w:val="es-ES"/>
        </w:rPr>
        <w:t>taño -FEC-</w:t>
      </w:r>
    </w:p>
    <w:p w:rsidR="002353EC" w:rsidRPr="00696753" w:rsidRDefault="002353EC" w:rsidP="00696753">
      <w:pPr>
        <w:spacing w:line="240" w:lineRule="auto"/>
        <w:jc w:val="both"/>
        <w:rPr>
          <w:rFonts w:ascii="Arial" w:hAnsi="Arial" w:cs="Arial"/>
          <w:sz w:val="24"/>
          <w:szCs w:val="24"/>
        </w:rPr>
      </w:pPr>
      <w:r w:rsidRPr="00696753">
        <w:rPr>
          <w:rFonts w:ascii="Arial" w:hAnsi="Arial" w:cs="Arial"/>
          <w:sz w:val="24"/>
          <w:szCs w:val="24"/>
        </w:rPr>
        <w:t>En el informe presentado por la Fundación el 25 de enero de 2010, se mostró la agenda que se llevó a cabo  en Italia entre los días miércoles 10 de febrero de 2010 a sábado 13 de febrero de 2010.</w:t>
      </w:r>
    </w:p>
    <w:p w:rsidR="002353EC" w:rsidRPr="00696753" w:rsidRDefault="002353EC" w:rsidP="00696753">
      <w:pPr>
        <w:spacing w:line="240" w:lineRule="auto"/>
        <w:jc w:val="both"/>
        <w:rPr>
          <w:rFonts w:ascii="Arial" w:hAnsi="Arial" w:cs="Arial"/>
          <w:sz w:val="24"/>
          <w:szCs w:val="24"/>
        </w:rPr>
      </w:pPr>
      <w:r w:rsidRPr="00696753">
        <w:rPr>
          <w:rFonts w:ascii="Arial" w:hAnsi="Arial" w:cs="Arial"/>
          <w:sz w:val="24"/>
          <w:szCs w:val="24"/>
        </w:rPr>
        <w:t xml:space="preserve">La agenda inició el día 10 de febrero con una entrevista con el señor Romeo </w:t>
      </w:r>
      <w:proofErr w:type="spellStart"/>
      <w:r w:rsidRPr="00696753">
        <w:rPr>
          <w:rFonts w:ascii="Arial" w:hAnsi="Arial" w:cs="Arial"/>
          <w:sz w:val="24"/>
          <w:szCs w:val="24"/>
        </w:rPr>
        <w:t>Quinzi</w:t>
      </w:r>
      <w:proofErr w:type="spellEnd"/>
      <w:r w:rsidRPr="00696753">
        <w:rPr>
          <w:rFonts w:ascii="Arial" w:hAnsi="Arial" w:cs="Arial"/>
          <w:sz w:val="24"/>
          <w:szCs w:val="24"/>
        </w:rPr>
        <w:t>, Ex presidente de Avianca en Italia y finalizó el 13 de febrero  con un “vuelo a Frankfurt”.</w:t>
      </w:r>
    </w:p>
    <w:p w:rsidR="002353EC" w:rsidRPr="00696753" w:rsidRDefault="002353EC" w:rsidP="00696753">
      <w:pPr>
        <w:spacing w:line="240" w:lineRule="auto"/>
        <w:jc w:val="both"/>
        <w:rPr>
          <w:rFonts w:ascii="Arial" w:hAnsi="Arial" w:cs="Arial"/>
          <w:sz w:val="24"/>
          <w:szCs w:val="24"/>
          <w:lang w:val="es-ES"/>
        </w:rPr>
      </w:pPr>
      <w:r w:rsidRPr="00696753">
        <w:rPr>
          <w:rFonts w:ascii="Arial" w:hAnsi="Arial" w:cs="Arial"/>
          <w:sz w:val="24"/>
          <w:szCs w:val="24"/>
          <w:lang w:val="es-ES"/>
        </w:rPr>
        <w:t xml:space="preserve">Cabe aclarar que la Alcaldesa señaló que debía viajar a Italia por ser la Interventora del Convenio, lo cual es falso dado que el Interventor de éste Convenio era el señor Luís Javier </w:t>
      </w:r>
      <w:proofErr w:type="spellStart"/>
      <w:r w:rsidRPr="00696753">
        <w:rPr>
          <w:rFonts w:ascii="Arial" w:hAnsi="Arial" w:cs="Arial"/>
          <w:sz w:val="24"/>
          <w:szCs w:val="24"/>
          <w:lang w:val="es-ES"/>
        </w:rPr>
        <w:t>Chauta</w:t>
      </w:r>
      <w:proofErr w:type="spellEnd"/>
      <w:r w:rsidRPr="00696753">
        <w:rPr>
          <w:rFonts w:ascii="Arial" w:hAnsi="Arial" w:cs="Arial"/>
          <w:sz w:val="24"/>
          <w:szCs w:val="24"/>
          <w:lang w:val="es-ES"/>
        </w:rPr>
        <w:t xml:space="preserve"> Rodríguez.</w:t>
      </w:r>
    </w:p>
    <w:p w:rsidR="002353EC" w:rsidRPr="00696753" w:rsidRDefault="002353EC" w:rsidP="00696753">
      <w:pPr>
        <w:spacing w:line="240" w:lineRule="auto"/>
        <w:jc w:val="both"/>
        <w:rPr>
          <w:rFonts w:ascii="Arial" w:hAnsi="Arial" w:cs="Arial"/>
          <w:sz w:val="24"/>
          <w:szCs w:val="24"/>
          <w:lang w:val="es-ES"/>
        </w:rPr>
      </w:pPr>
      <w:r>
        <w:rPr>
          <w:rFonts w:ascii="Arial" w:hAnsi="Arial" w:cs="Arial"/>
          <w:sz w:val="24"/>
          <w:szCs w:val="24"/>
          <w:lang w:val="es-ES"/>
        </w:rPr>
        <w:t>Presentó</w:t>
      </w:r>
      <w:r w:rsidRPr="00696753">
        <w:rPr>
          <w:rFonts w:ascii="Arial" w:hAnsi="Arial" w:cs="Arial"/>
          <w:sz w:val="24"/>
          <w:szCs w:val="24"/>
          <w:lang w:val="es-ES"/>
        </w:rPr>
        <w:t xml:space="preserve"> el último informe de gestión sin firma.</w:t>
      </w:r>
    </w:p>
    <w:p w:rsidR="002353EC" w:rsidRDefault="002353EC" w:rsidP="0025528E">
      <w:pPr>
        <w:spacing w:line="240" w:lineRule="auto"/>
        <w:jc w:val="center"/>
        <w:rPr>
          <w:rFonts w:ascii="Arial" w:hAnsi="Arial" w:cs="Arial"/>
          <w:sz w:val="24"/>
          <w:szCs w:val="24"/>
          <w:lang w:val="es-ES"/>
        </w:rPr>
      </w:pPr>
      <w:r w:rsidRPr="00696753">
        <w:rPr>
          <w:rFonts w:ascii="Arial" w:hAnsi="Arial" w:cs="Arial"/>
          <w:sz w:val="24"/>
          <w:szCs w:val="24"/>
          <w:lang w:val="es-ES"/>
        </w:rPr>
        <w:object w:dxaOrig="7194" w:dyaOrig="5402">
          <v:shape id="_x0000_i1043" type="#_x0000_t75" style="width:4in;height:189pt" o:ole="">
            <v:imagedata r:id="rId43" o:title=""/>
          </v:shape>
          <o:OLEObject Type="Embed" ProgID="PowerPoint.Slide.8" ShapeID="_x0000_i1043" DrawAspect="Content" ObjectID="_1371979859" r:id="rId44"/>
        </w:object>
      </w:r>
    </w:p>
    <w:p w:rsidR="002353EC" w:rsidRDefault="002353EC" w:rsidP="00A54981">
      <w:pPr>
        <w:spacing w:line="240" w:lineRule="auto"/>
        <w:jc w:val="both"/>
        <w:rPr>
          <w:rFonts w:ascii="Arial" w:hAnsi="Arial" w:cs="Arial"/>
          <w:sz w:val="24"/>
          <w:szCs w:val="24"/>
          <w:lang w:val="es-ES"/>
        </w:rPr>
      </w:pPr>
    </w:p>
    <w:p w:rsidR="002353EC" w:rsidRPr="0025528E" w:rsidRDefault="002353EC" w:rsidP="0025528E">
      <w:pPr>
        <w:spacing w:line="240" w:lineRule="auto"/>
        <w:jc w:val="both"/>
        <w:rPr>
          <w:rFonts w:ascii="Arial" w:hAnsi="Arial" w:cs="Arial"/>
          <w:sz w:val="24"/>
          <w:szCs w:val="24"/>
          <w:lang w:val="es-ES"/>
        </w:rPr>
      </w:pPr>
      <w:r>
        <w:rPr>
          <w:rFonts w:ascii="Arial" w:hAnsi="Arial" w:cs="Arial"/>
          <w:sz w:val="24"/>
          <w:szCs w:val="24"/>
          <w:lang w:val="es-ES"/>
        </w:rPr>
        <w:lastRenderedPageBreak/>
        <w:t>Esta fundación celebró 13 contratos con las Alcaldías L</w:t>
      </w:r>
      <w:r w:rsidRPr="0025528E">
        <w:rPr>
          <w:rFonts w:ascii="Arial" w:hAnsi="Arial" w:cs="Arial"/>
          <w:sz w:val="24"/>
          <w:szCs w:val="24"/>
          <w:lang w:val="es-ES"/>
        </w:rPr>
        <w:t>ocales d</w:t>
      </w:r>
      <w:r>
        <w:rPr>
          <w:rFonts w:ascii="Arial" w:hAnsi="Arial" w:cs="Arial"/>
          <w:sz w:val="24"/>
          <w:szCs w:val="24"/>
          <w:lang w:val="es-ES"/>
        </w:rPr>
        <w:t>urante el actual periodo de la Administració</w:t>
      </w:r>
      <w:r w:rsidRPr="0025528E">
        <w:rPr>
          <w:rFonts w:ascii="Arial" w:hAnsi="Arial" w:cs="Arial"/>
          <w:sz w:val="24"/>
          <w:szCs w:val="24"/>
          <w:lang w:val="es-ES"/>
        </w:rPr>
        <w:t>n</w:t>
      </w:r>
      <w:r>
        <w:rPr>
          <w:rFonts w:ascii="Arial" w:hAnsi="Arial" w:cs="Arial"/>
          <w:sz w:val="24"/>
          <w:szCs w:val="24"/>
          <w:lang w:val="es-ES"/>
        </w:rPr>
        <w:t xml:space="preserve"> D</w:t>
      </w:r>
      <w:r w:rsidRPr="0025528E">
        <w:rPr>
          <w:rFonts w:ascii="Arial" w:hAnsi="Arial" w:cs="Arial"/>
          <w:sz w:val="24"/>
          <w:szCs w:val="24"/>
          <w:lang w:val="es-ES"/>
        </w:rPr>
        <w:t>istrital y por un total de $2.212´ millones.</w:t>
      </w:r>
    </w:p>
    <w:p w:rsidR="002353EC" w:rsidRDefault="002353EC" w:rsidP="0025528E">
      <w:pPr>
        <w:spacing w:line="240" w:lineRule="auto"/>
        <w:jc w:val="both"/>
        <w:rPr>
          <w:rFonts w:ascii="Arial" w:hAnsi="Arial" w:cs="Arial"/>
          <w:sz w:val="24"/>
          <w:szCs w:val="24"/>
        </w:rPr>
      </w:pPr>
      <w:r>
        <w:rPr>
          <w:rFonts w:ascii="Arial" w:hAnsi="Arial" w:cs="Arial"/>
          <w:sz w:val="24"/>
          <w:szCs w:val="24"/>
          <w:lang w:val="es-ES"/>
        </w:rPr>
        <w:t>N</w:t>
      </w:r>
      <w:r>
        <w:rPr>
          <w:rFonts w:ascii="Arial" w:hAnsi="Arial" w:cs="Arial"/>
          <w:sz w:val="24"/>
          <w:szCs w:val="24"/>
        </w:rPr>
        <w:t>o solo se firmó este contrato para Alemania sino se suscribió el de I</w:t>
      </w:r>
      <w:r w:rsidRPr="0025528E">
        <w:rPr>
          <w:rFonts w:ascii="Arial" w:hAnsi="Arial" w:cs="Arial"/>
          <w:sz w:val="24"/>
          <w:szCs w:val="24"/>
        </w:rPr>
        <w:t>talia</w:t>
      </w:r>
      <w:r>
        <w:rPr>
          <w:rFonts w:ascii="Arial" w:hAnsi="Arial" w:cs="Arial"/>
          <w:sz w:val="24"/>
          <w:szCs w:val="24"/>
        </w:rPr>
        <w:t>.</w:t>
      </w:r>
    </w:p>
    <w:p w:rsidR="002353EC" w:rsidRDefault="002353EC" w:rsidP="0025528E">
      <w:pPr>
        <w:spacing w:line="240" w:lineRule="auto"/>
        <w:jc w:val="both"/>
        <w:rPr>
          <w:rFonts w:ascii="Arial" w:hAnsi="Arial" w:cs="Arial"/>
          <w:sz w:val="24"/>
          <w:szCs w:val="24"/>
        </w:rPr>
      </w:pPr>
    </w:p>
    <w:p w:rsidR="002353EC" w:rsidRDefault="002353EC" w:rsidP="0025528E">
      <w:pPr>
        <w:spacing w:line="240" w:lineRule="auto"/>
        <w:jc w:val="center"/>
        <w:rPr>
          <w:rFonts w:ascii="Arial" w:hAnsi="Arial" w:cs="Arial"/>
          <w:sz w:val="24"/>
          <w:szCs w:val="24"/>
        </w:rPr>
      </w:pPr>
      <w:r w:rsidRPr="0025528E">
        <w:rPr>
          <w:rFonts w:ascii="Arial" w:hAnsi="Arial" w:cs="Arial"/>
          <w:sz w:val="24"/>
          <w:szCs w:val="24"/>
          <w:lang w:val="es-ES"/>
        </w:rPr>
        <w:object w:dxaOrig="7194" w:dyaOrig="5402">
          <v:shape id="_x0000_i1044" type="#_x0000_t75" style="width:4in;height:197.25pt" o:ole="">
            <v:imagedata r:id="rId45" o:title=""/>
          </v:shape>
          <o:OLEObject Type="Embed" ProgID="PowerPoint.Slide.8" ShapeID="_x0000_i1044" DrawAspect="Content" ObjectID="_1371979860" r:id="rId46"/>
        </w:object>
      </w:r>
    </w:p>
    <w:p w:rsidR="002353EC" w:rsidRDefault="002353EC" w:rsidP="0025528E">
      <w:pPr>
        <w:spacing w:line="240" w:lineRule="auto"/>
        <w:jc w:val="center"/>
        <w:rPr>
          <w:rFonts w:ascii="Arial" w:hAnsi="Arial" w:cs="Arial"/>
          <w:sz w:val="24"/>
          <w:szCs w:val="24"/>
        </w:rPr>
      </w:pPr>
    </w:p>
    <w:p w:rsidR="002353EC" w:rsidRPr="0025528E" w:rsidRDefault="002353EC" w:rsidP="0025528E">
      <w:pPr>
        <w:spacing w:line="240" w:lineRule="auto"/>
        <w:jc w:val="both"/>
        <w:rPr>
          <w:rFonts w:ascii="Arial" w:hAnsi="Arial" w:cs="Arial"/>
          <w:sz w:val="24"/>
          <w:szCs w:val="24"/>
          <w:lang w:val="es-ES"/>
        </w:rPr>
      </w:pPr>
      <w:r w:rsidRPr="0025528E">
        <w:rPr>
          <w:rFonts w:ascii="Arial" w:hAnsi="Arial" w:cs="Arial"/>
          <w:sz w:val="24"/>
          <w:szCs w:val="24"/>
          <w:lang w:val="es-ES"/>
        </w:rPr>
        <w:t xml:space="preserve">La Alcaldesa de Fontibón viajó a Italia y Alemania; sin embargo la comisión fue relacionada por parte de la Secretaría de Gobierno, como sí la alcaldesa hubiera viajado únicamente a Frankfurt (Alemania) del 9 al 19 de febrero.  </w:t>
      </w:r>
    </w:p>
    <w:p w:rsidR="002353EC" w:rsidRPr="0025528E" w:rsidRDefault="002353EC" w:rsidP="0025528E">
      <w:pPr>
        <w:spacing w:line="240" w:lineRule="auto"/>
        <w:jc w:val="both"/>
        <w:rPr>
          <w:rFonts w:ascii="Arial" w:hAnsi="Arial" w:cs="Arial"/>
          <w:i/>
          <w:iCs/>
          <w:sz w:val="24"/>
          <w:szCs w:val="24"/>
          <w:lang w:val="es-ES"/>
        </w:rPr>
      </w:pPr>
      <w:r w:rsidRPr="0025528E">
        <w:rPr>
          <w:rFonts w:ascii="Arial" w:hAnsi="Arial" w:cs="Arial"/>
          <w:sz w:val="24"/>
          <w:szCs w:val="24"/>
          <w:lang w:val="es-ES"/>
        </w:rPr>
        <w:t xml:space="preserve">En oficio enviado por la Alcaldesa local de Fontibón, se señaló: </w:t>
      </w:r>
      <w:r w:rsidRPr="0025528E">
        <w:rPr>
          <w:rFonts w:ascii="Arial" w:hAnsi="Arial" w:cs="Arial"/>
          <w:i/>
          <w:iCs/>
          <w:sz w:val="24"/>
          <w:szCs w:val="24"/>
          <w:lang w:val="es-ES"/>
        </w:rPr>
        <w:t xml:space="preserve">“La suscrita Betty María Afanador García, realicé viaje a Europa en cumplimiento de las labores de </w:t>
      </w:r>
      <w:r w:rsidRPr="0025528E">
        <w:rPr>
          <w:rFonts w:ascii="Arial" w:hAnsi="Arial" w:cs="Arial"/>
          <w:sz w:val="24"/>
          <w:szCs w:val="24"/>
          <w:lang w:val="es-ES"/>
        </w:rPr>
        <w:t xml:space="preserve">supervisión general  </w:t>
      </w:r>
      <w:r w:rsidRPr="0025528E">
        <w:rPr>
          <w:rFonts w:ascii="Arial" w:hAnsi="Arial" w:cs="Arial"/>
          <w:i/>
          <w:iCs/>
          <w:sz w:val="24"/>
          <w:szCs w:val="24"/>
          <w:lang w:val="es-ES"/>
        </w:rPr>
        <w:t xml:space="preserve">de los contratos, en el periodo comprendido entre el 9 de febrero y el 19 de febrero de 2010, los gastos fueron cubiertos con recursos propios, sin afectar recursos del Fondo de Desarrollo Local, Distritales, Nacionales, ni persona pública o privada alguna, ni de particulares”. </w:t>
      </w:r>
    </w:p>
    <w:p w:rsidR="002353EC" w:rsidRPr="0025528E" w:rsidRDefault="002353EC" w:rsidP="0025528E">
      <w:pPr>
        <w:spacing w:line="240" w:lineRule="auto"/>
        <w:jc w:val="both"/>
        <w:rPr>
          <w:rFonts w:ascii="Arial" w:hAnsi="Arial" w:cs="Arial"/>
          <w:sz w:val="24"/>
          <w:szCs w:val="24"/>
          <w:lang w:val="es-ES"/>
        </w:rPr>
      </w:pPr>
      <w:r w:rsidRPr="0025528E">
        <w:rPr>
          <w:rFonts w:ascii="Arial" w:hAnsi="Arial" w:cs="Arial"/>
          <w:sz w:val="24"/>
          <w:szCs w:val="24"/>
          <w:lang w:val="es-ES"/>
        </w:rPr>
        <w:t>Recordemos que la alcaldesa solo adelanta la interventoría del  convenio 102/09 (viaje a Frankfur</w:t>
      </w:r>
      <w:r>
        <w:rPr>
          <w:rFonts w:ascii="Arial" w:hAnsi="Arial" w:cs="Arial"/>
          <w:sz w:val="24"/>
          <w:szCs w:val="24"/>
          <w:lang w:val="es-ES"/>
        </w:rPr>
        <w:t>t), mientras que la interventorí</w:t>
      </w:r>
      <w:r w:rsidRPr="0025528E">
        <w:rPr>
          <w:rFonts w:ascii="Arial" w:hAnsi="Arial" w:cs="Arial"/>
          <w:sz w:val="24"/>
          <w:szCs w:val="24"/>
          <w:lang w:val="es-ES"/>
        </w:rPr>
        <w:t xml:space="preserve">a del convenio 103/09 (viaje a Italia) la hace es el señor Luís Javier </w:t>
      </w:r>
      <w:proofErr w:type="spellStart"/>
      <w:r w:rsidRPr="0025528E">
        <w:rPr>
          <w:rFonts w:ascii="Arial" w:hAnsi="Arial" w:cs="Arial"/>
          <w:sz w:val="24"/>
          <w:szCs w:val="24"/>
          <w:lang w:val="es-ES"/>
        </w:rPr>
        <w:t>Chauta</w:t>
      </w:r>
      <w:proofErr w:type="spellEnd"/>
      <w:r w:rsidRPr="0025528E">
        <w:rPr>
          <w:rFonts w:ascii="Arial" w:hAnsi="Arial" w:cs="Arial"/>
          <w:sz w:val="24"/>
          <w:szCs w:val="24"/>
          <w:lang w:val="es-ES"/>
        </w:rPr>
        <w:t xml:space="preserve"> Rodríguez; es decir que la alcaldesa no </w:t>
      </w:r>
      <w:proofErr w:type="spellStart"/>
      <w:r w:rsidRPr="0025528E">
        <w:rPr>
          <w:rFonts w:ascii="Arial" w:hAnsi="Arial" w:cs="Arial"/>
          <w:sz w:val="24"/>
          <w:szCs w:val="24"/>
          <w:lang w:val="es-ES"/>
        </w:rPr>
        <w:t>tenia</w:t>
      </w:r>
      <w:proofErr w:type="spellEnd"/>
      <w:r w:rsidRPr="0025528E">
        <w:rPr>
          <w:rFonts w:ascii="Arial" w:hAnsi="Arial" w:cs="Arial"/>
          <w:sz w:val="24"/>
          <w:szCs w:val="24"/>
          <w:lang w:val="es-ES"/>
        </w:rPr>
        <w:t xml:space="preserve"> porque ir a Italia ya que no era la interventora.</w:t>
      </w:r>
    </w:p>
    <w:p w:rsidR="002353EC" w:rsidRPr="0025528E" w:rsidRDefault="002353EC" w:rsidP="0025528E">
      <w:pPr>
        <w:spacing w:line="240" w:lineRule="auto"/>
        <w:jc w:val="both"/>
        <w:rPr>
          <w:rFonts w:ascii="Arial" w:hAnsi="Arial" w:cs="Arial"/>
          <w:sz w:val="24"/>
          <w:szCs w:val="24"/>
          <w:lang w:val="es-ES"/>
        </w:rPr>
      </w:pPr>
      <w:r w:rsidRPr="0025528E">
        <w:rPr>
          <w:rFonts w:ascii="Arial" w:hAnsi="Arial" w:cs="Arial"/>
          <w:sz w:val="24"/>
          <w:szCs w:val="24"/>
          <w:lang w:val="es-ES"/>
        </w:rPr>
        <w:t>Llama la atención que en el oficio de la Directora de Gestión Humana de la Secretaría de Gobierno, se informa que la “Entidad que asumió los costos” de dicho viaje a EUROPA, entre el 9 y el 19 de febrero de 2010, fue la Fundación Empresarios por Colombia –FEC-; es decir que el viaje se pagó con recursos del convenio y no como dice la alcaldesa que fue con recursos propios.</w:t>
      </w:r>
    </w:p>
    <w:p w:rsidR="002353EC" w:rsidRPr="0025528E" w:rsidRDefault="002353EC" w:rsidP="0025528E">
      <w:pPr>
        <w:spacing w:line="240" w:lineRule="auto"/>
        <w:jc w:val="both"/>
        <w:rPr>
          <w:rFonts w:ascii="Arial" w:hAnsi="Arial" w:cs="Arial"/>
          <w:sz w:val="24"/>
          <w:szCs w:val="24"/>
          <w:lang w:val="es-ES"/>
        </w:rPr>
      </w:pPr>
    </w:p>
    <w:p w:rsidR="002353EC" w:rsidRPr="0025528E" w:rsidRDefault="002353EC" w:rsidP="00596ABE">
      <w:pPr>
        <w:spacing w:line="240" w:lineRule="auto"/>
        <w:jc w:val="center"/>
        <w:rPr>
          <w:rFonts w:ascii="Arial" w:hAnsi="Arial" w:cs="Arial"/>
          <w:sz w:val="24"/>
          <w:szCs w:val="24"/>
        </w:rPr>
      </w:pPr>
      <w:r w:rsidRPr="00596ABE">
        <w:rPr>
          <w:rFonts w:ascii="Arial" w:hAnsi="Arial" w:cs="Arial"/>
          <w:sz w:val="24"/>
          <w:szCs w:val="24"/>
          <w:lang w:val="es-ES"/>
        </w:rPr>
        <w:object w:dxaOrig="7194" w:dyaOrig="5402">
          <v:shape id="_x0000_i1045" type="#_x0000_t75" style="width:4in;height:189pt" o:ole="">
            <v:imagedata r:id="rId47" o:title=""/>
          </v:shape>
          <o:OLEObject Type="Embed" ProgID="PowerPoint.Slide.8" ShapeID="_x0000_i1045" DrawAspect="Content" ObjectID="_1371979861" r:id="rId48"/>
        </w:object>
      </w:r>
    </w:p>
    <w:p w:rsidR="002353EC" w:rsidRPr="00596ABE" w:rsidRDefault="002353EC" w:rsidP="00596ABE">
      <w:pPr>
        <w:spacing w:line="240" w:lineRule="auto"/>
        <w:jc w:val="both"/>
        <w:rPr>
          <w:rFonts w:ascii="Arial" w:hAnsi="Arial" w:cs="Arial"/>
          <w:sz w:val="24"/>
          <w:szCs w:val="24"/>
          <w:lang w:val="es-ES"/>
        </w:rPr>
      </w:pPr>
      <w:r w:rsidRPr="00596ABE">
        <w:rPr>
          <w:rFonts w:ascii="Arial" w:hAnsi="Arial" w:cs="Arial"/>
          <w:sz w:val="24"/>
          <w:szCs w:val="24"/>
          <w:lang w:val="es-ES"/>
        </w:rPr>
        <w:t>FUNDACION DE CARPETA</w:t>
      </w:r>
    </w:p>
    <w:p w:rsidR="002353EC" w:rsidRPr="00596ABE" w:rsidRDefault="002353EC" w:rsidP="00596ABE">
      <w:pPr>
        <w:spacing w:line="240" w:lineRule="auto"/>
        <w:jc w:val="both"/>
        <w:rPr>
          <w:rFonts w:ascii="Arial" w:hAnsi="Arial" w:cs="Arial"/>
          <w:sz w:val="24"/>
          <w:szCs w:val="24"/>
          <w:lang w:val="es-ES"/>
        </w:rPr>
      </w:pPr>
      <w:r>
        <w:rPr>
          <w:rFonts w:ascii="Arial" w:hAnsi="Arial" w:cs="Arial"/>
          <w:sz w:val="24"/>
          <w:szCs w:val="24"/>
          <w:lang w:val="es-ES"/>
        </w:rPr>
        <w:t>S</w:t>
      </w:r>
      <w:r w:rsidRPr="00596ABE">
        <w:rPr>
          <w:rFonts w:ascii="Arial" w:hAnsi="Arial" w:cs="Arial"/>
          <w:sz w:val="24"/>
          <w:szCs w:val="24"/>
          <w:lang w:val="es-ES"/>
        </w:rPr>
        <w:t xml:space="preserve">e pagaron anticipos de caja </w:t>
      </w:r>
      <w:r>
        <w:rPr>
          <w:rFonts w:ascii="Arial" w:hAnsi="Arial" w:cs="Arial"/>
          <w:sz w:val="24"/>
          <w:szCs w:val="24"/>
          <w:lang w:val="es-ES"/>
        </w:rPr>
        <w:t>menor por $47.791.000 al señor Jorge Garzón T</w:t>
      </w:r>
      <w:r w:rsidRPr="00596ABE">
        <w:rPr>
          <w:rFonts w:ascii="Arial" w:hAnsi="Arial" w:cs="Arial"/>
          <w:sz w:val="24"/>
          <w:szCs w:val="24"/>
          <w:lang w:val="es-ES"/>
        </w:rPr>
        <w:t>orres (presuntamente hermano de la representante legal) y quien no es miembro d</w:t>
      </w:r>
      <w:r>
        <w:rPr>
          <w:rFonts w:ascii="Arial" w:hAnsi="Arial" w:cs="Arial"/>
          <w:sz w:val="24"/>
          <w:szCs w:val="24"/>
          <w:lang w:val="es-ES"/>
        </w:rPr>
        <w:t>e la fundació</w:t>
      </w:r>
      <w:r w:rsidRPr="00596ABE">
        <w:rPr>
          <w:rFonts w:ascii="Arial" w:hAnsi="Arial" w:cs="Arial"/>
          <w:sz w:val="24"/>
          <w:szCs w:val="24"/>
          <w:lang w:val="es-ES"/>
        </w:rPr>
        <w:t xml:space="preserve">n. </w:t>
      </w:r>
    </w:p>
    <w:p w:rsidR="002353EC" w:rsidRPr="00596ABE" w:rsidRDefault="002353EC" w:rsidP="00596ABE">
      <w:pPr>
        <w:spacing w:line="240" w:lineRule="auto"/>
        <w:jc w:val="both"/>
        <w:rPr>
          <w:rFonts w:ascii="Arial" w:hAnsi="Arial" w:cs="Arial"/>
          <w:sz w:val="24"/>
          <w:szCs w:val="24"/>
          <w:lang w:val="es-ES"/>
        </w:rPr>
      </w:pPr>
      <w:r>
        <w:rPr>
          <w:rFonts w:ascii="Arial" w:hAnsi="Arial" w:cs="Arial"/>
          <w:sz w:val="24"/>
          <w:szCs w:val="24"/>
          <w:lang w:val="es-ES"/>
        </w:rPr>
        <w:t>Ademá</w:t>
      </w:r>
      <w:r w:rsidRPr="00596ABE">
        <w:rPr>
          <w:rFonts w:ascii="Arial" w:hAnsi="Arial" w:cs="Arial"/>
          <w:sz w:val="24"/>
          <w:szCs w:val="24"/>
          <w:lang w:val="es-ES"/>
        </w:rPr>
        <w:t>s se le p</w:t>
      </w:r>
      <w:r>
        <w:rPr>
          <w:rFonts w:ascii="Arial" w:hAnsi="Arial" w:cs="Arial"/>
          <w:sz w:val="24"/>
          <w:szCs w:val="24"/>
          <w:lang w:val="es-ES"/>
        </w:rPr>
        <w:t>agaron $5.000.000 por instalació</w:t>
      </w:r>
      <w:r w:rsidRPr="00596ABE">
        <w:rPr>
          <w:rFonts w:ascii="Arial" w:hAnsi="Arial" w:cs="Arial"/>
          <w:sz w:val="24"/>
          <w:szCs w:val="24"/>
          <w:lang w:val="es-ES"/>
        </w:rPr>
        <w:t>n de estantes, $200.000 como moderador de uno de los seminarios, $1.000.000 para suministro de refrigerios, $27</w:t>
      </w:r>
      <w:r>
        <w:rPr>
          <w:rFonts w:ascii="Arial" w:hAnsi="Arial" w:cs="Arial"/>
          <w:sz w:val="24"/>
          <w:szCs w:val="24"/>
          <w:lang w:val="es-ES"/>
        </w:rPr>
        <w:t>0.000 por transporte de papelería, lo que denotarí</w:t>
      </w:r>
      <w:r w:rsidRPr="00596ABE">
        <w:rPr>
          <w:rFonts w:ascii="Arial" w:hAnsi="Arial" w:cs="Arial"/>
          <w:sz w:val="24"/>
          <w:szCs w:val="24"/>
          <w:lang w:val="es-ES"/>
        </w:rPr>
        <w:t>a un beneficio a familiares de la re</w:t>
      </w:r>
      <w:r>
        <w:rPr>
          <w:rFonts w:ascii="Arial" w:hAnsi="Arial" w:cs="Arial"/>
          <w:sz w:val="24"/>
          <w:szCs w:val="24"/>
          <w:lang w:val="es-ES"/>
        </w:rPr>
        <w:t>presentante legal de la fundación, ademá</w:t>
      </w:r>
      <w:r w:rsidRPr="00596ABE">
        <w:rPr>
          <w:rFonts w:ascii="Arial" w:hAnsi="Arial" w:cs="Arial"/>
          <w:sz w:val="24"/>
          <w:szCs w:val="24"/>
          <w:lang w:val="es-ES"/>
        </w:rPr>
        <w:t>s de sobrecostos</w:t>
      </w:r>
      <w:r>
        <w:rPr>
          <w:rFonts w:ascii="Arial" w:hAnsi="Arial" w:cs="Arial"/>
          <w:sz w:val="24"/>
          <w:szCs w:val="24"/>
          <w:lang w:val="es-ES"/>
        </w:rPr>
        <w:t>.</w:t>
      </w:r>
    </w:p>
    <w:p w:rsidR="002353EC" w:rsidRDefault="002353EC" w:rsidP="00596ABE">
      <w:pPr>
        <w:spacing w:line="240" w:lineRule="auto"/>
        <w:jc w:val="both"/>
        <w:rPr>
          <w:rFonts w:ascii="Arial" w:hAnsi="Arial" w:cs="Arial"/>
          <w:sz w:val="24"/>
          <w:szCs w:val="24"/>
          <w:lang w:val="es-ES"/>
        </w:rPr>
      </w:pPr>
      <w:r>
        <w:rPr>
          <w:rFonts w:ascii="Arial" w:hAnsi="Arial" w:cs="Arial"/>
          <w:sz w:val="24"/>
          <w:szCs w:val="24"/>
          <w:lang w:val="es-ES"/>
        </w:rPr>
        <w:t>Fundació</w:t>
      </w:r>
      <w:r w:rsidRPr="00596ABE">
        <w:rPr>
          <w:rFonts w:ascii="Arial" w:hAnsi="Arial" w:cs="Arial"/>
          <w:sz w:val="24"/>
          <w:szCs w:val="24"/>
          <w:lang w:val="es-ES"/>
        </w:rPr>
        <w:t>n que</w:t>
      </w:r>
      <w:r>
        <w:rPr>
          <w:rFonts w:ascii="Arial" w:hAnsi="Arial" w:cs="Arial"/>
          <w:sz w:val="24"/>
          <w:szCs w:val="24"/>
          <w:lang w:val="es-ES"/>
        </w:rPr>
        <w:t xml:space="preserve"> no ha cumplido con la obligació</w:t>
      </w:r>
      <w:r w:rsidRPr="00596ABE">
        <w:rPr>
          <w:rFonts w:ascii="Arial" w:hAnsi="Arial" w:cs="Arial"/>
          <w:sz w:val="24"/>
          <w:szCs w:val="24"/>
          <w:lang w:val="es-ES"/>
        </w:rPr>
        <w:t>n d</w:t>
      </w:r>
      <w:r>
        <w:rPr>
          <w:rFonts w:ascii="Arial" w:hAnsi="Arial" w:cs="Arial"/>
          <w:sz w:val="24"/>
          <w:szCs w:val="24"/>
          <w:lang w:val="es-ES"/>
        </w:rPr>
        <w:t>e presentar el informe de gestió</w:t>
      </w:r>
      <w:r w:rsidRPr="00596ABE">
        <w:rPr>
          <w:rFonts w:ascii="Arial" w:hAnsi="Arial" w:cs="Arial"/>
          <w:sz w:val="24"/>
          <w:szCs w:val="24"/>
          <w:lang w:val="es-ES"/>
        </w:rPr>
        <w:t>n</w:t>
      </w:r>
      <w:r>
        <w:rPr>
          <w:rFonts w:ascii="Arial" w:hAnsi="Arial" w:cs="Arial"/>
          <w:sz w:val="24"/>
          <w:szCs w:val="24"/>
          <w:lang w:val="es-ES"/>
        </w:rPr>
        <w:t>.</w:t>
      </w:r>
    </w:p>
    <w:p w:rsidR="002353EC" w:rsidRPr="00596ABE" w:rsidRDefault="002353EC" w:rsidP="00596ABE">
      <w:pPr>
        <w:spacing w:line="240" w:lineRule="auto"/>
        <w:jc w:val="center"/>
        <w:rPr>
          <w:rFonts w:ascii="Arial" w:hAnsi="Arial" w:cs="Arial"/>
          <w:sz w:val="24"/>
          <w:szCs w:val="24"/>
          <w:lang w:val="es-ES"/>
        </w:rPr>
      </w:pPr>
      <w:r w:rsidRPr="00596ABE">
        <w:rPr>
          <w:rFonts w:ascii="Arial" w:hAnsi="Arial" w:cs="Arial"/>
          <w:sz w:val="24"/>
          <w:szCs w:val="24"/>
          <w:lang w:val="es-ES"/>
        </w:rPr>
        <w:object w:dxaOrig="7194" w:dyaOrig="5402">
          <v:shape id="_x0000_i1046" type="#_x0000_t75" style="width:4in;height:192pt" o:ole="">
            <v:imagedata r:id="rId49" o:title=""/>
          </v:shape>
          <o:OLEObject Type="Embed" ProgID="PowerPoint.Slide.8" ShapeID="_x0000_i1046" DrawAspect="Content" ObjectID="_1371979862" r:id="rId50"/>
        </w:object>
      </w:r>
    </w:p>
    <w:p w:rsidR="002353EC" w:rsidRPr="00596ABE" w:rsidRDefault="002353EC" w:rsidP="00596ABE">
      <w:pPr>
        <w:spacing w:line="240" w:lineRule="auto"/>
        <w:jc w:val="both"/>
        <w:rPr>
          <w:rFonts w:ascii="Arial" w:hAnsi="Arial" w:cs="Arial"/>
          <w:sz w:val="24"/>
          <w:szCs w:val="24"/>
          <w:lang w:val="es-ES"/>
        </w:rPr>
      </w:pPr>
      <w:r w:rsidRPr="00596ABE">
        <w:rPr>
          <w:rFonts w:ascii="Arial" w:hAnsi="Arial" w:cs="Arial"/>
          <w:sz w:val="24"/>
          <w:szCs w:val="24"/>
          <w:lang w:val="es-ES"/>
        </w:rPr>
        <w:t xml:space="preserve">Viajaron a la Guajira la Alcaldesa, la responsable de Presupuesto, la Coordinadora Administrativa y Financiera y la Supervisora del Convenio a pesar de no estar incluidas en el Proyecto; también se cubrió el viaje de 4 integrantes de ASODEMUC pese a que los Contratistas no se deben beneficiar de los recursos del Fondo de </w:t>
      </w:r>
      <w:r w:rsidRPr="00596ABE">
        <w:rPr>
          <w:rFonts w:ascii="Arial" w:hAnsi="Arial" w:cs="Arial"/>
          <w:sz w:val="24"/>
          <w:szCs w:val="24"/>
          <w:lang w:val="es-ES"/>
        </w:rPr>
        <w:lastRenderedPageBreak/>
        <w:t>Desarrollo Local sino los beneficiarios que ES LA COMMUNIDAD, presentándose un detrimento patrimonial por el desplazamiento y el alojamiento de las funcionarias.</w:t>
      </w:r>
    </w:p>
    <w:p w:rsidR="002353EC" w:rsidRPr="00596ABE" w:rsidRDefault="002353EC" w:rsidP="00596ABE">
      <w:pPr>
        <w:spacing w:line="240" w:lineRule="auto"/>
        <w:jc w:val="center"/>
        <w:rPr>
          <w:rFonts w:ascii="Arial" w:hAnsi="Arial" w:cs="Arial"/>
          <w:sz w:val="24"/>
          <w:szCs w:val="24"/>
          <w:lang w:val="es-ES"/>
        </w:rPr>
      </w:pPr>
      <w:r w:rsidRPr="00596ABE">
        <w:rPr>
          <w:rFonts w:ascii="Arial" w:hAnsi="Arial" w:cs="Arial"/>
          <w:sz w:val="24"/>
          <w:szCs w:val="24"/>
          <w:lang w:val="es-ES"/>
        </w:rPr>
        <w:object w:dxaOrig="7194" w:dyaOrig="5402">
          <v:shape id="_x0000_i1047" type="#_x0000_t75" style="width:4in;height:189pt" o:ole="">
            <v:imagedata r:id="rId51" o:title=""/>
          </v:shape>
          <o:OLEObject Type="Embed" ProgID="PowerPoint.Slide.8" ShapeID="_x0000_i1047" DrawAspect="Content" ObjectID="_1371979863" r:id="rId52"/>
        </w:object>
      </w:r>
    </w:p>
    <w:p w:rsidR="002353EC" w:rsidRPr="00596ABE" w:rsidRDefault="002353EC" w:rsidP="00596ABE">
      <w:pPr>
        <w:spacing w:line="240" w:lineRule="auto"/>
        <w:jc w:val="both"/>
        <w:rPr>
          <w:rFonts w:ascii="Arial" w:hAnsi="Arial" w:cs="Arial"/>
          <w:sz w:val="24"/>
          <w:szCs w:val="24"/>
          <w:lang w:val="es-ES"/>
        </w:rPr>
      </w:pPr>
      <w:r>
        <w:rPr>
          <w:rFonts w:ascii="Arial" w:hAnsi="Arial" w:cs="Arial"/>
          <w:sz w:val="24"/>
          <w:szCs w:val="24"/>
          <w:lang w:val="es-ES"/>
        </w:rPr>
        <w:t>Es una fundación cuyo objeto social</w:t>
      </w:r>
      <w:r w:rsidRPr="00596ABE">
        <w:rPr>
          <w:rFonts w:ascii="Arial" w:hAnsi="Arial" w:cs="Arial"/>
          <w:sz w:val="24"/>
          <w:szCs w:val="24"/>
          <w:lang w:val="es-ES"/>
        </w:rPr>
        <w:t xml:space="preserve"> principal es todos aquellos aspectos</w:t>
      </w:r>
      <w:r>
        <w:rPr>
          <w:rFonts w:ascii="Arial" w:hAnsi="Arial" w:cs="Arial"/>
          <w:sz w:val="24"/>
          <w:szCs w:val="24"/>
          <w:lang w:val="es-ES"/>
        </w:rPr>
        <w:t xml:space="preserve"> relacionados con la conservació</w:t>
      </w:r>
      <w:r w:rsidRPr="00596ABE">
        <w:rPr>
          <w:rFonts w:ascii="Arial" w:hAnsi="Arial" w:cs="Arial"/>
          <w:sz w:val="24"/>
          <w:szCs w:val="24"/>
          <w:lang w:val="es-ES"/>
        </w:rPr>
        <w:t>n del medio ambiente y</w:t>
      </w:r>
      <w:r>
        <w:rPr>
          <w:rFonts w:ascii="Arial" w:hAnsi="Arial" w:cs="Arial"/>
          <w:sz w:val="24"/>
          <w:szCs w:val="24"/>
          <w:lang w:val="es-ES"/>
        </w:rPr>
        <w:t xml:space="preserve"> subsidiariamente la construcció</w:t>
      </w:r>
      <w:r w:rsidRPr="00596ABE">
        <w:rPr>
          <w:rFonts w:ascii="Arial" w:hAnsi="Arial" w:cs="Arial"/>
          <w:sz w:val="24"/>
          <w:szCs w:val="24"/>
          <w:lang w:val="es-ES"/>
        </w:rPr>
        <w:t>n de obras civiles.</w:t>
      </w:r>
      <w:r>
        <w:rPr>
          <w:rFonts w:ascii="Arial" w:hAnsi="Arial" w:cs="Arial"/>
          <w:sz w:val="24"/>
          <w:szCs w:val="24"/>
          <w:lang w:val="es-ES"/>
        </w:rPr>
        <w:t xml:space="preserve"> L</w:t>
      </w:r>
      <w:r w:rsidRPr="00596ABE">
        <w:rPr>
          <w:rFonts w:ascii="Arial" w:hAnsi="Arial" w:cs="Arial"/>
          <w:sz w:val="24"/>
          <w:szCs w:val="24"/>
          <w:lang w:val="es-ES"/>
        </w:rPr>
        <w:t xml:space="preserve">a comunidad </w:t>
      </w:r>
      <w:proofErr w:type="spellStart"/>
      <w:r w:rsidRPr="00596ABE">
        <w:rPr>
          <w:rFonts w:ascii="Arial" w:hAnsi="Arial" w:cs="Arial"/>
          <w:sz w:val="24"/>
          <w:szCs w:val="24"/>
          <w:lang w:val="es-ES"/>
        </w:rPr>
        <w:t>esta</w:t>
      </w:r>
      <w:proofErr w:type="spellEnd"/>
      <w:r w:rsidRPr="00596ABE">
        <w:rPr>
          <w:rFonts w:ascii="Arial" w:hAnsi="Arial" w:cs="Arial"/>
          <w:sz w:val="24"/>
          <w:szCs w:val="24"/>
          <w:lang w:val="es-ES"/>
        </w:rPr>
        <w:t xml:space="preserve"> totalmente descontenta con los trabajos, pues no se culminaron y los escombros se encuentran abandonados en el sector, con el riesgo de que se afecte a los vecinos por un derrumbe.</w:t>
      </w:r>
      <w:r>
        <w:rPr>
          <w:rFonts w:ascii="Arial" w:hAnsi="Arial" w:cs="Arial"/>
          <w:sz w:val="24"/>
          <w:szCs w:val="24"/>
          <w:lang w:val="es-ES"/>
        </w:rPr>
        <w:t xml:space="preserve"> No se planeó la ejecució</w:t>
      </w:r>
      <w:r w:rsidRPr="00596ABE">
        <w:rPr>
          <w:rFonts w:ascii="Arial" w:hAnsi="Arial" w:cs="Arial"/>
          <w:sz w:val="24"/>
          <w:szCs w:val="24"/>
          <w:lang w:val="es-ES"/>
        </w:rPr>
        <w:t xml:space="preserve">n de </w:t>
      </w:r>
      <w:r>
        <w:rPr>
          <w:rFonts w:ascii="Arial" w:hAnsi="Arial" w:cs="Arial"/>
          <w:sz w:val="24"/>
          <w:szCs w:val="24"/>
          <w:lang w:val="es-ES"/>
        </w:rPr>
        <w:t>la obra, dado que no se coordinó con el Acueducto para la instalación simultánea de la red de A</w:t>
      </w:r>
      <w:r w:rsidRPr="00596ABE">
        <w:rPr>
          <w:rFonts w:ascii="Arial" w:hAnsi="Arial" w:cs="Arial"/>
          <w:sz w:val="24"/>
          <w:szCs w:val="24"/>
          <w:lang w:val="es-ES"/>
        </w:rPr>
        <w:t xml:space="preserve">cueducto. </w:t>
      </w:r>
      <w:r>
        <w:rPr>
          <w:rFonts w:ascii="Arial" w:hAnsi="Arial" w:cs="Arial"/>
          <w:sz w:val="24"/>
          <w:szCs w:val="24"/>
          <w:lang w:val="es-ES"/>
        </w:rPr>
        <w:t>L</w:t>
      </w:r>
      <w:r w:rsidRPr="00596ABE">
        <w:rPr>
          <w:rFonts w:ascii="Arial" w:hAnsi="Arial" w:cs="Arial"/>
          <w:sz w:val="24"/>
          <w:szCs w:val="24"/>
          <w:lang w:val="es-ES"/>
        </w:rPr>
        <w:t>a obra no ha sido entregada a la comun</w:t>
      </w:r>
      <w:r>
        <w:rPr>
          <w:rFonts w:ascii="Arial" w:hAnsi="Arial" w:cs="Arial"/>
          <w:sz w:val="24"/>
          <w:szCs w:val="24"/>
          <w:lang w:val="es-ES"/>
        </w:rPr>
        <w:t>i</w:t>
      </w:r>
      <w:r w:rsidRPr="00596ABE">
        <w:rPr>
          <w:rFonts w:ascii="Arial" w:hAnsi="Arial" w:cs="Arial"/>
          <w:sz w:val="24"/>
          <w:szCs w:val="24"/>
          <w:lang w:val="es-ES"/>
        </w:rPr>
        <w:t>dad.</w:t>
      </w:r>
    </w:p>
    <w:p w:rsidR="002353EC" w:rsidRDefault="002353EC" w:rsidP="00596ABE">
      <w:pPr>
        <w:spacing w:line="240" w:lineRule="auto"/>
        <w:jc w:val="both"/>
        <w:rPr>
          <w:rFonts w:ascii="Arial" w:hAnsi="Arial" w:cs="Arial"/>
          <w:sz w:val="24"/>
          <w:szCs w:val="24"/>
          <w:lang w:val="es-ES"/>
        </w:rPr>
      </w:pPr>
      <w:r>
        <w:rPr>
          <w:rFonts w:ascii="Arial" w:hAnsi="Arial" w:cs="Arial"/>
          <w:sz w:val="24"/>
          <w:szCs w:val="24"/>
          <w:lang w:val="es-ES"/>
        </w:rPr>
        <w:t>Es la misma fundació</w:t>
      </w:r>
      <w:r w:rsidRPr="00596ABE">
        <w:rPr>
          <w:rFonts w:ascii="Arial" w:hAnsi="Arial" w:cs="Arial"/>
          <w:sz w:val="24"/>
          <w:szCs w:val="24"/>
          <w:lang w:val="es-ES"/>
        </w:rPr>
        <w:t>n que como se dij</w:t>
      </w:r>
      <w:r>
        <w:rPr>
          <w:rFonts w:ascii="Arial" w:hAnsi="Arial" w:cs="Arial"/>
          <w:sz w:val="24"/>
          <w:szCs w:val="24"/>
          <w:lang w:val="es-ES"/>
        </w:rPr>
        <w:t>o celebró 10 contratos con las Alcaldías Locales durante la actual Administración Distrital, 4 de ellos el mismo dí</w:t>
      </w:r>
      <w:r w:rsidRPr="00596ABE">
        <w:rPr>
          <w:rFonts w:ascii="Arial" w:hAnsi="Arial" w:cs="Arial"/>
          <w:sz w:val="24"/>
          <w:szCs w:val="24"/>
          <w:lang w:val="es-ES"/>
        </w:rPr>
        <w:t xml:space="preserve">a en la </w:t>
      </w:r>
      <w:r>
        <w:rPr>
          <w:rFonts w:ascii="Arial" w:hAnsi="Arial" w:cs="Arial"/>
          <w:sz w:val="24"/>
          <w:szCs w:val="24"/>
          <w:lang w:val="es-ES"/>
        </w:rPr>
        <w:t>Alcaldí</w:t>
      </w:r>
      <w:r w:rsidRPr="00596ABE">
        <w:rPr>
          <w:rFonts w:ascii="Arial" w:hAnsi="Arial" w:cs="Arial"/>
          <w:sz w:val="24"/>
          <w:szCs w:val="24"/>
          <w:lang w:val="es-ES"/>
        </w:rPr>
        <w:t>a de santa fe, por un monto total de $11.609 millones.</w:t>
      </w:r>
      <w:r>
        <w:rPr>
          <w:rFonts w:ascii="Arial" w:hAnsi="Arial" w:cs="Arial"/>
          <w:sz w:val="24"/>
          <w:szCs w:val="24"/>
          <w:lang w:val="es-ES"/>
        </w:rPr>
        <w:t xml:space="preserve"> E</w:t>
      </w:r>
      <w:r w:rsidRPr="00596ABE">
        <w:rPr>
          <w:rFonts w:ascii="Arial" w:hAnsi="Arial" w:cs="Arial"/>
          <w:sz w:val="24"/>
          <w:szCs w:val="24"/>
          <w:lang w:val="es-ES"/>
        </w:rPr>
        <w:t>l riesgo e</w:t>
      </w:r>
      <w:r>
        <w:rPr>
          <w:rFonts w:ascii="Arial" w:hAnsi="Arial" w:cs="Arial"/>
          <w:sz w:val="24"/>
          <w:szCs w:val="24"/>
          <w:lang w:val="es-ES"/>
        </w:rPr>
        <w:t xml:space="preserve">s que los escombros que abandonó </w:t>
      </w:r>
      <w:proofErr w:type="spellStart"/>
      <w:r>
        <w:rPr>
          <w:rFonts w:ascii="Arial" w:hAnsi="Arial" w:cs="Arial"/>
          <w:sz w:val="24"/>
          <w:szCs w:val="24"/>
          <w:lang w:val="es-ES"/>
        </w:rPr>
        <w:t>F</w:t>
      </w:r>
      <w:r w:rsidRPr="00596ABE">
        <w:rPr>
          <w:rFonts w:ascii="Arial" w:hAnsi="Arial" w:cs="Arial"/>
          <w:sz w:val="24"/>
          <w:szCs w:val="24"/>
          <w:lang w:val="es-ES"/>
        </w:rPr>
        <w:t>unambiente</w:t>
      </w:r>
      <w:proofErr w:type="spellEnd"/>
      <w:r>
        <w:rPr>
          <w:rFonts w:ascii="Arial" w:hAnsi="Arial" w:cs="Arial"/>
          <w:sz w:val="24"/>
          <w:szCs w:val="24"/>
          <w:lang w:val="es-ES"/>
        </w:rPr>
        <w:t>,</w:t>
      </w:r>
      <w:r w:rsidRPr="00596ABE">
        <w:rPr>
          <w:rFonts w:ascii="Arial" w:hAnsi="Arial" w:cs="Arial"/>
          <w:sz w:val="24"/>
          <w:szCs w:val="24"/>
          <w:lang w:val="es-ES"/>
        </w:rPr>
        <w:t xml:space="preserve"> se derrumben sobre las viviendas.</w:t>
      </w:r>
      <w:r>
        <w:rPr>
          <w:rFonts w:ascii="Arial" w:hAnsi="Arial" w:cs="Arial"/>
          <w:sz w:val="24"/>
          <w:szCs w:val="24"/>
          <w:lang w:val="es-ES"/>
        </w:rPr>
        <w:t xml:space="preserve"> C</w:t>
      </w:r>
      <w:r w:rsidRPr="00596ABE">
        <w:rPr>
          <w:rFonts w:ascii="Arial" w:hAnsi="Arial" w:cs="Arial"/>
          <w:sz w:val="24"/>
          <w:szCs w:val="24"/>
          <w:lang w:val="es-ES"/>
        </w:rPr>
        <w:t>uando llueve se tapan los desagües.</w:t>
      </w:r>
      <w:r>
        <w:rPr>
          <w:rFonts w:ascii="Arial" w:hAnsi="Arial" w:cs="Arial"/>
          <w:sz w:val="24"/>
          <w:szCs w:val="24"/>
          <w:lang w:val="es-ES"/>
        </w:rPr>
        <w:t xml:space="preserve"> L</w:t>
      </w:r>
      <w:r w:rsidRPr="00596ABE">
        <w:rPr>
          <w:rFonts w:ascii="Arial" w:hAnsi="Arial" w:cs="Arial"/>
          <w:sz w:val="24"/>
          <w:szCs w:val="24"/>
          <w:lang w:val="es-ES"/>
        </w:rPr>
        <w:t xml:space="preserve">a obra carece de alcantarillado porque no se </w:t>
      </w:r>
      <w:proofErr w:type="spellStart"/>
      <w:r w:rsidRPr="00596ABE">
        <w:rPr>
          <w:rFonts w:ascii="Arial" w:hAnsi="Arial" w:cs="Arial"/>
          <w:sz w:val="24"/>
          <w:szCs w:val="24"/>
          <w:lang w:val="es-ES"/>
        </w:rPr>
        <w:t>coordino</w:t>
      </w:r>
      <w:proofErr w:type="spellEnd"/>
      <w:r w:rsidRPr="00596ABE">
        <w:rPr>
          <w:rFonts w:ascii="Arial" w:hAnsi="Arial" w:cs="Arial"/>
          <w:sz w:val="24"/>
          <w:szCs w:val="24"/>
          <w:lang w:val="es-ES"/>
        </w:rPr>
        <w:t xml:space="preserve"> con la em</w:t>
      </w:r>
      <w:r>
        <w:rPr>
          <w:rFonts w:ascii="Arial" w:hAnsi="Arial" w:cs="Arial"/>
          <w:sz w:val="24"/>
          <w:szCs w:val="24"/>
          <w:lang w:val="es-ES"/>
        </w:rPr>
        <w:t>presa de acueducto su instalació</w:t>
      </w:r>
      <w:r w:rsidRPr="00596ABE">
        <w:rPr>
          <w:rFonts w:ascii="Arial" w:hAnsi="Arial" w:cs="Arial"/>
          <w:sz w:val="24"/>
          <w:szCs w:val="24"/>
          <w:lang w:val="es-ES"/>
        </w:rPr>
        <w:t>n.</w:t>
      </w:r>
      <w:r>
        <w:rPr>
          <w:rFonts w:ascii="Arial" w:hAnsi="Arial" w:cs="Arial"/>
          <w:sz w:val="24"/>
          <w:szCs w:val="24"/>
          <w:lang w:val="es-ES"/>
        </w:rPr>
        <w:t xml:space="preserve"> </w:t>
      </w:r>
      <w:proofErr w:type="spellStart"/>
      <w:r>
        <w:rPr>
          <w:rFonts w:ascii="Arial" w:hAnsi="Arial" w:cs="Arial"/>
          <w:sz w:val="24"/>
          <w:szCs w:val="24"/>
          <w:lang w:val="es-ES"/>
        </w:rPr>
        <w:t>F</w:t>
      </w:r>
      <w:r w:rsidRPr="00596ABE">
        <w:rPr>
          <w:rFonts w:ascii="Arial" w:hAnsi="Arial" w:cs="Arial"/>
          <w:sz w:val="24"/>
          <w:szCs w:val="24"/>
          <w:lang w:val="es-ES"/>
        </w:rPr>
        <w:t>unambiente</w:t>
      </w:r>
      <w:proofErr w:type="spellEnd"/>
      <w:r w:rsidRPr="00596ABE">
        <w:rPr>
          <w:rFonts w:ascii="Arial" w:hAnsi="Arial" w:cs="Arial"/>
          <w:sz w:val="24"/>
          <w:szCs w:val="24"/>
          <w:lang w:val="es-ES"/>
        </w:rPr>
        <w:t xml:space="preserve"> alega que los vecinos no dejaron terminar la obra, pero la verdad es que la comunidad se opuso a que pasara por </w:t>
      </w:r>
      <w:proofErr w:type="spellStart"/>
      <w:r w:rsidRPr="00596ABE">
        <w:rPr>
          <w:rFonts w:ascii="Arial" w:hAnsi="Arial" w:cs="Arial"/>
          <w:sz w:val="24"/>
          <w:szCs w:val="24"/>
          <w:lang w:val="es-ES"/>
        </w:rPr>
        <w:t>en</w:t>
      </w:r>
      <w:proofErr w:type="spellEnd"/>
      <w:r w:rsidRPr="00596ABE">
        <w:rPr>
          <w:rFonts w:ascii="Arial" w:hAnsi="Arial" w:cs="Arial"/>
          <w:sz w:val="24"/>
          <w:szCs w:val="24"/>
          <w:lang w:val="es-ES"/>
        </w:rPr>
        <w:t xml:space="preserve"> frente de sus viviendas un alcantarillado de aguas negras, el cual iba a ser conectado a </w:t>
      </w:r>
      <w:proofErr w:type="spellStart"/>
      <w:r w:rsidRPr="00596ABE">
        <w:rPr>
          <w:rFonts w:ascii="Arial" w:hAnsi="Arial" w:cs="Arial"/>
          <w:sz w:val="24"/>
          <w:szCs w:val="24"/>
          <w:lang w:val="es-ES"/>
        </w:rPr>
        <w:t>raiz</w:t>
      </w:r>
      <w:proofErr w:type="spellEnd"/>
      <w:r w:rsidRPr="00596ABE">
        <w:rPr>
          <w:rFonts w:ascii="Arial" w:hAnsi="Arial" w:cs="Arial"/>
          <w:sz w:val="24"/>
          <w:szCs w:val="24"/>
          <w:lang w:val="es-ES"/>
        </w:rPr>
        <w:t xml:space="preserve"> de que la empresa de acueducto no instalo la red de alcantarillado.</w:t>
      </w:r>
    </w:p>
    <w:p w:rsidR="002353EC" w:rsidRPr="00596ABE" w:rsidRDefault="002353EC" w:rsidP="00F823DC">
      <w:pPr>
        <w:spacing w:line="240" w:lineRule="auto"/>
        <w:jc w:val="center"/>
        <w:rPr>
          <w:rFonts w:ascii="Arial" w:hAnsi="Arial" w:cs="Arial"/>
          <w:sz w:val="24"/>
          <w:szCs w:val="24"/>
          <w:lang w:val="es-ES"/>
        </w:rPr>
      </w:pPr>
      <w:r w:rsidRPr="00F823DC">
        <w:rPr>
          <w:rFonts w:ascii="Arial" w:hAnsi="Arial" w:cs="Arial"/>
          <w:sz w:val="24"/>
          <w:szCs w:val="24"/>
          <w:lang w:val="es-ES"/>
        </w:rPr>
        <w:object w:dxaOrig="7194" w:dyaOrig="5402">
          <v:shape id="_x0000_i1048" type="#_x0000_t75" style="width:306pt;height:124.5pt" o:ole="">
            <v:imagedata r:id="rId53" o:title=""/>
          </v:shape>
          <o:OLEObject Type="Embed" ProgID="PowerPoint.Slide.8" ShapeID="_x0000_i1048" DrawAspect="Content" ObjectID="_1371979864" r:id="rId54"/>
        </w:object>
      </w:r>
    </w:p>
    <w:p w:rsidR="002353EC" w:rsidRDefault="002353EC" w:rsidP="00F823DC">
      <w:pPr>
        <w:spacing w:line="240" w:lineRule="auto"/>
        <w:jc w:val="both"/>
        <w:rPr>
          <w:rFonts w:ascii="Arial" w:hAnsi="Arial" w:cs="Arial"/>
          <w:sz w:val="24"/>
          <w:szCs w:val="24"/>
          <w:lang w:val="es-ES"/>
        </w:rPr>
      </w:pPr>
      <w:r>
        <w:rPr>
          <w:rFonts w:ascii="Arial" w:hAnsi="Arial" w:cs="Arial"/>
          <w:sz w:val="24"/>
          <w:szCs w:val="24"/>
          <w:lang w:val="es-ES"/>
        </w:rPr>
        <w:lastRenderedPageBreak/>
        <w:t>L</w:t>
      </w:r>
      <w:r w:rsidRPr="00F823DC">
        <w:rPr>
          <w:rFonts w:ascii="Arial" w:hAnsi="Arial" w:cs="Arial"/>
          <w:sz w:val="24"/>
          <w:szCs w:val="24"/>
          <w:lang w:val="es-ES"/>
        </w:rPr>
        <w:t>os vecinos colocaron pie</w:t>
      </w:r>
      <w:r>
        <w:rPr>
          <w:rFonts w:ascii="Arial" w:hAnsi="Arial" w:cs="Arial"/>
          <w:sz w:val="24"/>
          <w:szCs w:val="24"/>
          <w:lang w:val="es-ES"/>
        </w:rPr>
        <w:t>dras para evitar el paso de vehí</w:t>
      </w:r>
      <w:r w:rsidRPr="00F823DC">
        <w:rPr>
          <w:rFonts w:ascii="Arial" w:hAnsi="Arial" w:cs="Arial"/>
          <w:sz w:val="24"/>
          <w:szCs w:val="24"/>
          <w:lang w:val="es-ES"/>
        </w:rPr>
        <w:t>culos, dado el peligro de un derrumbe</w:t>
      </w:r>
      <w:r>
        <w:rPr>
          <w:rFonts w:ascii="Arial" w:hAnsi="Arial" w:cs="Arial"/>
          <w:sz w:val="24"/>
          <w:szCs w:val="24"/>
          <w:lang w:val="es-ES"/>
        </w:rPr>
        <w:t>.</w:t>
      </w:r>
    </w:p>
    <w:p w:rsidR="002353EC" w:rsidRPr="00F823DC" w:rsidRDefault="002353EC" w:rsidP="00F823DC">
      <w:pPr>
        <w:spacing w:line="240" w:lineRule="auto"/>
        <w:jc w:val="center"/>
        <w:rPr>
          <w:rFonts w:ascii="Arial" w:hAnsi="Arial" w:cs="Arial"/>
          <w:sz w:val="24"/>
          <w:szCs w:val="24"/>
          <w:lang w:val="es-ES"/>
        </w:rPr>
      </w:pPr>
      <w:r w:rsidRPr="00F823DC">
        <w:rPr>
          <w:rFonts w:ascii="Arial" w:hAnsi="Arial" w:cs="Arial"/>
          <w:sz w:val="24"/>
          <w:szCs w:val="24"/>
          <w:lang w:val="es-ES"/>
        </w:rPr>
        <w:object w:dxaOrig="7194" w:dyaOrig="5402">
          <v:shape id="_x0000_i1049" type="#_x0000_t75" style="width:4in;height:189pt" o:ole="">
            <v:imagedata r:id="rId55" o:title=""/>
          </v:shape>
          <o:OLEObject Type="Embed" ProgID="PowerPoint.Slide.8" ShapeID="_x0000_i1049" DrawAspect="Content" ObjectID="_1371979865" r:id="rId56"/>
        </w:object>
      </w:r>
    </w:p>
    <w:p w:rsidR="002353EC" w:rsidRPr="00F823DC" w:rsidRDefault="002353EC" w:rsidP="00F823DC">
      <w:pPr>
        <w:spacing w:line="240" w:lineRule="auto"/>
        <w:jc w:val="both"/>
        <w:rPr>
          <w:rFonts w:ascii="Arial" w:hAnsi="Arial" w:cs="Arial"/>
          <w:sz w:val="24"/>
          <w:szCs w:val="24"/>
          <w:lang w:val="es-ES"/>
        </w:rPr>
      </w:pPr>
      <w:r w:rsidRPr="00F823DC">
        <w:rPr>
          <w:rFonts w:ascii="Arial" w:hAnsi="Arial" w:cs="Arial"/>
          <w:sz w:val="24"/>
          <w:szCs w:val="24"/>
          <w:lang w:val="es-ES"/>
        </w:rPr>
        <w:t xml:space="preserve">En algunas casas se entra el agua porque no instalaron el </w:t>
      </w:r>
      <w:proofErr w:type="spellStart"/>
      <w:proofErr w:type="gramStart"/>
      <w:r w:rsidRPr="00F823DC">
        <w:rPr>
          <w:rFonts w:ascii="Arial" w:hAnsi="Arial" w:cs="Arial"/>
          <w:sz w:val="24"/>
          <w:szCs w:val="24"/>
          <w:lang w:val="es-ES"/>
        </w:rPr>
        <w:t>anden</w:t>
      </w:r>
      <w:proofErr w:type="spellEnd"/>
      <w:proofErr w:type="gramEnd"/>
      <w:r w:rsidRPr="00F823DC">
        <w:rPr>
          <w:rFonts w:ascii="Arial" w:hAnsi="Arial" w:cs="Arial"/>
          <w:sz w:val="24"/>
          <w:szCs w:val="24"/>
          <w:lang w:val="es-ES"/>
        </w:rPr>
        <w:t xml:space="preserve"> de protección como aparece en la vivienda del lado derecho.</w:t>
      </w:r>
    </w:p>
    <w:p w:rsidR="002353EC" w:rsidRPr="00596ABE" w:rsidRDefault="002353EC" w:rsidP="00F823DC">
      <w:pPr>
        <w:spacing w:line="240" w:lineRule="auto"/>
        <w:jc w:val="center"/>
        <w:rPr>
          <w:rFonts w:ascii="Arial" w:hAnsi="Arial" w:cs="Arial"/>
          <w:sz w:val="24"/>
          <w:szCs w:val="24"/>
          <w:lang w:val="es-ES"/>
        </w:rPr>
      </w:pPr>
      <w:r w:rsidRPr="00F823DC">
        <w:rPr>
          <w:rFonts w:ascii="Arial" w:hAnsi="Arial" w:cs="Arial"/>
          <w:sz w:val="24"/>
          <w:szCs w:val="24"/>
          <w:lang w:val="es-ES"/>
        </w:rPr>
        <w:object w:dxaOrig="7194" w:dyaOrig="5402">
          <v:shape id="_x0000_i1050" type="#_x0000_t75" style="width:4in;height:192pt" o:ole="">
            <v:imagedata r:id="rId57" o:title=""/>
          </v:shape>
          <o:OLEObject Type="Embed" ProgID="PowerPoint.Slide.8" ShapeID="_x0000_i1050" DrawAspect="Content" ObjectID="_1371979866" r:id="rId58"/>
        </w:object>
      </w:r>
    </w:p>
    <w:p w:rsidR="002353EC" w:rsidRPr="00F823DC" w:rsidRDefault="002353EC" w:rsidP="00F823DC">
      <w:pPr>
        <w:spacing w:line="240" w:lineRule="auto"/>
        <w:jc w:val="both"/>
        <w:rPr>
          <w:rFonts w:ascii="Arial" w:hAnsi="Arial" w:cs="Arial"/>
          <w:sz w:val="24"/>
          <w:szCs w:val="24"/>
          <w:lang w:val="es-ES"/>
        </w:rPr>
      </w:pPr>
      <w:r>
        <w:rPr>
          <w:rFonts w:ascii="Arial" w:hAnsi="Arial" w:cs="Arial"/>
          <w:sz w:val="24"/>
          <w:szCs w:val="24"/>
          <w:lang w:val="es-ES"/>
        </w:rPr>
        <w:t>El objeto del contrato consistí</w:t>
      </w:r>
      <w:r w:rsidRPr="00F823DC">
        <w:rPr>
          <w:rFonts w:ascii="Arial" w:hAnsi="Arial" w:cs="Arial"/>
          <w:sz w:val="24"/>
          <w:szCs w:val="24"/>
          <w:lang w:val="es-ES"/>
        </w:rPr>
        <w:t xml:space="preserve">a en la elaboración del plan institucional de gestión </w:t>
      </w:r>
      <w:proofErr w:type="spellStart"/>
      <w:r w:rsidRPr="00F823DC">
        <w:rPr>
          <w:rFonts w:ascii="Arial" w:hAnsi="Arial" w:cs="Arial"/>
          <w:sz w:val="24"/>
          <w:szCs w:val="24"/>
          <w:lang w:val="es-ES"/>
        </w:rPr>
        <w:t>ambial</w:t>
      </w:r>
      <w:proofErr w:type="spellEnd"/>
      <w:r w:rsidRPr="00F823DC">
        <w:rPr>
          <w:rFonts w:ascii="Arial" w:hAnsi="Arial" w:cs="Arial"/>
          <w:sz w:val="24"/>
          <w:szCs w:val="24"/>
          <w:lang w:val="es-ES"/>
        </w:rPr>
        <w:t xml:space="preserve"> –</w:t>
      </w:r>
      <w:proofErr w:type="spellStart"/>
      <w:r w:rsidRPr="00F823DC">
        <w:rPr>
          <w:rFonts w:ascii="Arial" w:hAnsi="Arial" w:cs="Arial"/>
          <w:sz w:val="24"/>
          <w:szCs w:val="24"/>
          <w:lang w:val="es-ES"/>
        </w:rPr>
        <w:t>piga</w:t>
      </w:r>
      <w:proofErr w:type="spellEnd"/>
      <w:r w:rsidRPr="00F823DC">
        <w:rPr>
          <w:rFonts w:ascii="Arial" w:hAnsi="Arial" w:cs="Arial"/>
          <w:sz w:val="24"/>
          <w:szCs w:val="24"/>
          <w:lang w:val="es-ES"/>
        </w:rPr>
        <w:t>- sin embargo no se cumplió con lo contratado y se termino  fue capacitando a l</w:t>
      </w:r>
      <w:r>
        <w:rPr>
          <w:rFonts w:ascii="Arial" w:hAnsi="Arial" w:cs="Arial"/>
          <w:sz w:val="24"/>
          <w:szCs w:val="24"/>
          <w:lang w:val="es-ES"/>
        </w:rPr>
        <w:t>a brigada de emergencias de la Alcaldí</w:t>
      </w:r>
      <w:r w:rsidRPr="00F823DC">
        <w:rPr>
          <w:rFonts w:ascii="Arial" w:hAnsi="Arial" w:cs="Arial"/>
          <w:sz w:val="24"/>
          <w:szCs w:val="24"/>
          <w:lang w:val="es-ES"/>
        </w:rPr>
        <w:t>a</w:t>
      </w:r>
      <w:r>
        <w:rPr>
          <w:rFonts w:ascii="Arial" w:hAnsi="Arial" w:cs="Arial"/>
          <w:sz w:val="24"/>
          <w:szCs w:val="24"/>
          <w:lang w:val="es-ES"/>
        </w:rPr>
        <w:t xml:space="preserve"> L</w:t>
      </w:r>
      <w:r w:rsidRPr="00F823DC">
        <w:rPr>
          <w:rFonts w:ascii="Arial" w:hAnsi="Arial" w:cs="Arial"/>
          <w:sz w:val="24"/>
          <w:szCs w:val="24"/>
          <w:lang w:val="es-ES"/>
        </w:rPr>
        <w:t xml:space="preserve">ocal y se </w:t>
      </w:r>
      <w:proofErr w:type="spellStart"/>
      <w:r w:rsidRPr="00F823DC">
        <w:rPr>
          <w:rFonts w:ascii="Arial" w:hAnsi="Arial" w:cs="Arial"/>
          <w:sz w:val="24"/>
          <w:szCs w:val="24"/>
          <w:lang w:val="es-ES"/>
        </w:rPr>
        <w:t>realizo</w:t>
      </w:r>
      <w:proofErr w:type="spellEnd"/>
      <w:r w:rsidRPr="00F823DC">
        <w:rPr>
          <w:rFonts w:ascii="Arial" w:hAnsi="Arial" w:cs="Arial"/>
          <w:sz w:val="24"/>
          <w:szCs w:val="24"/>
          <w:lang w:val="es-ES"/>
        </w:rPr>
        <w:t xml:space="preserve"> una salida ecológica para sus integrantes a un municipio de la sabana de </w:t>
      </w:r>
      <w:proofErr w:type="spellStart"/>
      <w:r w:rsidRPr="00F823DC">
        <w:rPr>
          <w:rFonts w:ascii="Arial" w:hAnsi="Arial" w:cs="Arial"/>
          <w:sz w:val="24"/>
          <w:szCs w:val="24"/>
          <w:lang w:val="es-ES"/>
        </w:rPr>
        <w:t>bogota</w:t>
      </w:r>
      <w:proofErr w:type="spellEnd"/>
      <w:r w:rsidRPr="00F823DC">
        <w:rPr>
          <w:rFonts w:ascii="Arial" w:hAnsi="Arial" w:cs="Arial"/>
          <w:sz w:val="24"/>
          <w:szCs w:val="24"/>
          <w:lang w:val="es-ES"/>
        </w:rPr>
        <w:t xml:space="preserve">, lo que evidencia la malversación de los recursos del distrito y la desviación de los recursos a fines distintos al contratado.  </w:t>
      </w:r>
    </w:p>
    <w:p w:rsidR="002353EC" w:rsidRPr="00F823DC" w:rsidRDefault="002353EC" w:rsidP="00F823DC">
      <w:pPr>
        <w:spacing w:line="240" w:lineRule="auto"/>
        <w:jc w:val="both"/>
        <w:rPr>
          <w:rFonts w:ascii="Arial" w:hAnsi="Arial" w:cs="Arial"/>
          <w:sz w:val="24"/>
          <w:szCs w:val="24"/>
          <w:lang w:val="es-ES"/>
        </w:rPr>
      </w:pPr>
      <w:r>
        <w:rPr>
          <w:rFonts w:ascii="Arial" w:hAnsi="Arial" w:cs="Arial"/>
          <w:sz w:val="24"/>
          <w:szCs w:val="24"/>
          <w:lang w:val="es-ES"/>
        </w:rPr>
        <w:t>E</w:t>
      </w:r>
      <w:r w:rsidRPr="00F823DC">
        <w:rPr>
          <w:rFonts w:ascii="Arial" w:hAnsi="Arial" w:cs="Arial"/>
          <w:sz w:val="24"/>
          <w:szCs w:val="24"/>
          <w:lang w:val="es-ES"/>
        </w:rPr>
        <w:t>ntidad que no ha presentado los in</w:t>
      </w:r>
      <w:r>
        <w:rPr>
          <w:rFonts w:ascii="Arial" w:hAnsi="Arial" w:cs="Arial"/>
          <w:sz w:val="24"/>
          <w:szCs w:val="24"/>
          <w:lang w:val="es-ES"/>
        </w:rPr>
        <w:t>f</w:t>
      </w:r>
      <w:r w:rsidRPr="00F823DC">
        <w:rPr>
          <w:rFonts w:ascii="Arial" w:hAnsi="Arial" w:cs="Arial"/>
          <w:sz w:val="24"/>
          <w:szCs w:val="24"/>
          <w:lang w:val="es-ES"/>
        </w:rPr>
        <w:t>ormes</w:t>
      </w:r>
      <w:r>
        <w:rPr>
          <w:rFonts w:ascii="Arial" w:hAnsi="Arial" w:cs="Arial"/>
          <w:sz w:val="24"/>
          <w:szCs w:val="24"/>
          <w:lang w:val="es-ES"/>
        </w:rPr>
        <w:t>.</w:t>
      </w:r>
    </w:p>
    <w:p w:rsidR="002353EC" w:rsidRPr="00596ABE" w:rsidRDefault="002353EC" w:rsidP="00596ABE">
      <w:pPr>
        <w:spacing w:line="240" w:lineRule="auto"/>
        <w:jc w:val="both"/>
        <w:rPr>
          <w:rFonts w:ascii="Arial" w:hAnsi="Arial" w:cs="Arial"/>
          <w:sz w:val="24"/>
          <w:szCs w:val="24"/>
          <w:lang w:val="es-ES"/>
        </w:rPr>
      </w:pPr>
    </w:p>
    <w:p w:rsidR="002353EC" w:rsidRDefault="002353EC" w:rsidP="00A54981">
      <w:pPr>
        <w:spacing w:line="240" w:lineRule="auto"/>
        <w:jc w:val="both"/>
        <w:rPr>
          <w:rFonts w:ascii="Arial" w:hAnsi="Arial" w:cs="Arial"/>
          <w:sz w:val="24"/>
          <w:szCs w:val="24"/>
          <w:lang w:val="es-ES"/>
        </w:rPr>
      </w:pPr>
    </w:p>
    <w:p w:rsidR="002353EC" w:rsidRDefault="002353EC" w:rsidP="00F823DC">
      <w:pPr>
        <w:spacing w:line="240" w:lineRule="auto"/>
        <w:jc w:val="center"/>
        <w:rPr>
          <w:rFonts w:ascii="Arial" w:hAnsi="Arial" w:cs="Arial"/>
          <w:sz w:val="24"/>
          <w:szCs w:val="24"/>
          <w:lang w:val="es-ES"/>
        </w:rPr>
      </w:pPr>
      <w:r w:rsidRPr="00F823DC">
        <w:rPr>
          <w:rFonts w:ascii="Arial" w:hAnsi="Arial" w:cs="Arial"/>
          <w:sz w:val="24"/>
          <w:szCs w:val="24"/>
          <w:lang w:val="es-ES"/>
        </w:rPr>
        <w:object w:dxaOrig="7194" w:dyaOrig="5402">
          <v:shape id="_x0000_i1051" type="#_x0000_t75" style="width:4in;height:189pt" o:ole="">
            <v:imagedata r:id="rId59" o:title=""/>
          </v:shape>
          <o:OLEObject Type="Embed" ProgID="PowerPoint.Slide.8" ShapeID="_x0000_i1051" DrawAspect="Content" ObjectID="_1371979867" r:id="rId60"/>
        </w:object>
      </w:r>
    </w:p>
    <w:p w:rsidR="002353EC" w:rsidRDefault="002353EC" w:rsidP="00F823DC">
      <w:pPr>
        <w:spacing w:after="0" w:line="240" w:lineRule="auto"/>
        <w:jc w:val="both"/>
        <w:rPr>
          <w:rFonts w:ascii="Arial" w:hAnsi="Arial" w:cs="Arial"/>
          <w:sz w:val="24"/>
          <w:szCs w:val="24"/>
          <w:lang w:val="es-ES"/>
        </w:rPr>
      </w:pPr>
      <w:r>
        <w:rPr>
          <w:rFonts w:ascii="Arial" w:hAnsi="Arial" w:cs="Arial"/>
          <w:sz w:val="24"/>
          <w:szCs w:val="24"/>
          <w:lang w:val="es-ES"/>
        </w:rPr>
        <w:t>Es una fundació</w:t>
      </w:r>
      <w:r w:rsidRPr="00F823DC">
        <w:rPr>
          <w:rFonts w:ascii="Arial" w:hAnsi="Arial" w:cs="Arial"/>
          <w:sz w:val="24"/>
          <w:szCs w:val="24"/>
          <w:lang w:val="es-ES"/>
        </w:rPr>
        <w:t>n de carpeta</w:t>
      </w:r>
      <w:r>
        <w:rPr>
          <w:rFonts w:ascii="Arial" w:hAnsi="Arial" w:cs="Arial"/>
          <w:sz w:val="24"/>
          <w:szCs w:val="24"/>
          <w:lang w:val="es-ES"/>
        </w:rPr>
        <w:t xml:space="preserve">, </w:t>
      </w:r>
      <w:r w:rsidRPr="00F823DC">
        <w:rPr>
          <w:rFonts w:ascii="Arial" w:hAnsi="Arial" w:cs="Arial"/>
          <w:sz w:val="24"/>
          <w:szCs w:val="24"/>
          <w:lang w:val="es-ES"/>
        </w:rPr>
        <w:t xml:space="preserve">costos muy elevados para la calidad de cada evento. </w:t>
      </w:r>
      <w:r>
        <w:rPr>
          <w:rFonts w:ascii="Arial" w:hAnsi="Arial" w:cs="Arial"/>
          <w:sz w:val="24"/>
          <w:szCs w:val="24"/>
          <w:lang w:val="es-ES"/>
        </w:rPr>
        <w:t xml:space="preserve">Sería </w:t>
      </w:r>
      <w:proofErr w:type="spellStart"/>
      <w:proofErr w:type="gramStart"/>
      <w:r>
        <w:rPr>
          <w:rFonts w:ascii="Arial" w:hAnsi="Arial" w:cs="Arial"/>
          <w:sz w:val="24"/>
          <w:szCs w:val="24"/>
          <w:lang w:val="es-ES"/>
        </w:rPr>
        <w:t>mas</w:t>
      </w:r>
      <w:proofErr w:type="spellEnd"/>
      <w:proofErr w:type="gramEnd"/>
      <w:r>
        <w:rPr>
          <w:rFonts w:ascii="Arial" w:hAnsi="Arial" w:cs="Arial"/>
          <w:sz w:val="24"/>
          <w:szCs w:val="24"/>
          <w:lang w:val="es-ES"/>
        </w:rPr>
        <w:t xml:space="preserve"> de $15 millones por evento, </w:t>
      </w:r>
      <w:r w:rsidRPr="00F823DC">
        <w:rPr>
          <w:rFonts w:ascii="Arial" w:hAnsi="Arial" w:cs="Arial"/>
          <w:sz w:val="24"/>
          <w:szCs w:val="24"/>
          <w:lang w:val="es-ES"/>
        </w:rPr>
        <w:t>ha celebra</w:t>
      </w:r>
      <w:r>
        <w:rPr>
          <w:rFonts w:ascii="Arial" w:hAnsi="Arial" w:cs="Arial"/>
          <w:sz w:val="24"/>
          <w:szCs w:val="24"/>
          <w:lang w:val="es-ES"/>
        </w:rPr>
        <w:t>do contratos durante la actual Administració</w:t>
      </w:r>
      <w:r w:rsidRPr="00F823DC">
        <w:rPr>
          <w:rFonts w:ascii="Arial" w:hAnsi="Arial" w:cs="Arial"/>
          <w:sz w:val="24"/>
          <w:szCs w:val="24"/>
          <w:lang w:val="es-ES"/>
        </w:rPr>
        <w:t>n por un total de $2.706 millones en las loc</w:t>
      </w:r>
      <w:r>
        <w:rPr>
          <w:rFonts w:ascii="Arial" w:hAnsi="Arial" w:cs="Arial"/>
          <w:sz w:val="24"/>
          <w:szCs w:val="24"/>
          <w:lang w:val="es-ES"/>
        </w:rPr>
        <w:t xml:space="preserve">alidades de Tunjuelito, Engativá, </w:t>
      </w:r>
      <w:proofErr w:type="spellStart"/>
      <w:r>
        <w:rPr>
          <w:rFonts w:ascii="Arial" w:hAnsi="Arial" w:cs="Arial"/>
          <w:sz w:val="24"/>
          <w:szCs w:val="24"/>
          <w:lang w:val="es-ES"/>
        </w:rPr>
        <w:t>Sumapaz</w:t>
      </w:r>
      <w:proofErr w:type="spellEnd"/>
      <w:r>
        <w:rPr>
          <w:rFonts w:ascii="Arial" w:hAnsi="Arial" w:cs="Arial"/>
          <w:sz w:val="24"/>
          <w:szCs w:val="24"/>
          <w:lang w:val="es-ES"/>
        </w:rPr>
        <w:t>, Candelaria, Ciudad Bolívar, Barrios Unidos y A</w:t>
      </w:r>
      <w:r w:rsidRPr="00F823DC">
        <w:rPr>
          <w:rFonts w:ascii="Arial" w:hAnsi="Arial" w:cs="Arial"/>
          <w:sz w:val="24"/>
          <w:szCs w:val="24"/>
          <w:lang w:val="es-ES"/>
        </w:rPr>
        <w:t xml:space="preserve">ntonio </w:t>
      </w:r>
      <w:r>
        <w:rPr>
          <w:rFonts w:ascii="Arial" w:hAnsi="Arial" w:cs="Arial"/>
          <w:sz w:val="24"/>
          <w:szCs w:val="24"/>
          <w:lang w:val="es-ES"/>
        </w:rPr>
        <w:t xml:space="preserve">Nariño, </w:t>
      </w:r>
      <w:r w:rsidRPr="00F823DC">
        <w:rPr>
          <w:rFonts w:ascii="Arial" w:hAnsi="Arial" w:cs="Arial"/>
          <w:sz w:val="24"/>
          <w:szCs w:val="24"/>
          <w:lang w:val="es-ES"/>
        </w:rPr>
        <w:t>tiene un patrimonio apenas de $10 millones de pesos. Creada en 2006 (2 años antes del evento).</w:t>
      </w:r>
      <w:r>
        <w:rPr>
          <w:rFonts w:ascii="Arial" w:hAnsi="Arial" w:cs="Arial"/>
          <w:sz w:val="24"/>
          <w:szCs w:val="24"/>
          <w:lang w:val="es-ES"/>
        </w:rPr>
        <w:t xml:space="preserve"> </w:t>
      </w:r>
      <w:r w:rsidRPr="00F823DC">
        <w:rPr>
          <w:rFonts w:ascii="Arial" w:hAnsi="Arial" w:cs="Arial"/>
          <w:sz w:val="24"/>
          <w:szCs w:val="24"/>
          <w:lang w:val="es-ES"/>
        </w:rPr>
        <w:t>Nunca ha presentado informes de gestión desde su constitución.</w:t>
      </w:r>
    </w:p>
    <w:p w:rsidR="002353EC" w:rsidRDefault="002353EC" w:rsidP="00F823DC">
      <w:pPr>
        <w:spacing w:after="0" w:line="240" w:lineRule="auto"/>
        <w:jc w:val="both"/>
        <w:rPr>
          <w:rFonts w:ascii="Arial" w:hAnsi="Arial" w:cs="Arial"/>
          <w:sz w:val="24"/>
          <w:szCs w:val="24"/>
          <w:lang w:val="es-ES"/>
        </w:rPr>
      </w:pPr>
    </w:p>
    <w:p w:rsidR="002353EC" w:rsidRDefault="002353EC" w:rsidP="00ED138E">
      <w:pPr>
        <w:spacing w:after="0" w:line="240" w:lineRule="auto"/>
        <w:jc w:val="center"/>
        <w:rPr>
          <w:rFonts w:ascii="Arial" w:hAnsi="Arial" w:cs="Arial"/>
          <w:sz w:val="24"/>
          <w:szCs w:val="24"/>
          <w:lang w:val="es-ES"/>
        </w:rPr>
      </w:pPr>
      <w:r w:rsidRPr="00ED138E">
        <w:rPr>
          <w:rFonts w:ascii="Arial" w:hAnsi="Arial" w:cs="Arial"/>
          <w:sz w:val="24"/>
          <w:szCs w:val="24"/>
          <w:lang w:val="es-ES"/>
        </w:rPr>
        <w:object w:dxaOrig="7194" w:dyaOrig="5402">
          <v:shape id="_x0000_i1052" type="#_x0000_t75" style="width:4in;height:189pt" o:ole="">
            <v:imagedata r:id="rId61" o:title=""/>
          </v:shape>
          <o:OLEObject Type="Embed" ProgID="PowerPoint.Slide.8" ShapeID="_x0000_i1052" DrawAspect="Content" ObjectID="_1371979868" r:id="rId62"/>
        </w:object>
      </w:r>
    </w:p>
    <w:p w:rsidR="002353EC" w:rsidRPr="00F823DC" w:rsidRDefault="002353EC" w:rsidP="00F823DC">
      <w:pPr>
        <w:spacing w:after="0" w:line="240" w:lineRule="auto"/>
        <w:jc w:val="both"/>
        <w:rPr>
          <w:rFonts w:ascii="Arial" w:hAnsi="Arial" w:cs="Arial"/>
          <w:sz w:val="24"/>
          <w:szCs w:val="24"/>
          <w:lang w:val="es-ES"/>
        </w:rPr>
      </w:pPr>
    </w:p>
    <w:p w:rsidR="002353EC" w:rsidRPr="00ED138E" w:rsidRDefault="002353EC" w:rsidP="00ED138E">
      <w:pPr>
        <w:spacing w:after="0" w:line="240" w:lineRule="auto"/>
        <w:jc w:val="both"/>
        <w:rPr>
          <w:rFonts w:ascii="Arial" w:hAnsi="Arial" w:cs="Arial"/>
          <w:sz w:val="24"/>
          <w:szCs w:val="24"/>
          <w:lang w:val="es-ES"/>
        </w:rPr>
      </w:pPr>
      <w:r>
        <w:rPr>
          <w:rFonts w:ascii="Arial" w:hAnsi="Arial" w:cs="Arial"/>
          <w:sz w:val="24"/>
          <w:szCs w:val="24"/>
          <w:lang w:val="es-ES"/>
        </w:rPr>
        <w:t>D</w:t>
      </w:r>
      <w:r w:rsidRPr="00ED138E">
        <w:rPr>
          <w:rFonts w:ascii="Arial" w:hAnsi="Arial" w:cs="Arial"/>
          <w:sz w:val="24"/>
          <w:szCs w:val="24"/>
          <w:lang w:val="es-ES"/>
        </w:rPr>
        <w:t xml:space="preserve">entro de la ejecución de este convenio se realizaron préstamos personales al señor </w:t>
      </w:r>
    </w:p>
    <w:p w:rsidR="002353EC" w:rsidRDefault="002353EC" w:rsidP="00ED138E">
      <w:pPr>
        <w:spacing w:after="0" w:line="240" w:lineRule="auto"/>
        <w:jc w:val="both"/>
        <w:rPr>
          <w:rFonts w:ascii="Arial" w:hAnsi="Arial" w:cs="Arial"/>
          <w:sz w:val="24"/>
          <w:szCs w:val="24"/>
          <w:lang w:val="es-ES"/>
        </w:rPr>
      </w:pPr>
      <w:proofErr w:type="gramStart"/>
      <w:r>
        <w:rPr>
          <w:rFonts w:ascii="Arial" w:hAnsi="Arial" w:cs="Arial"/>
          <w:sz w:val="24"/>
          <w:szCs w:val="24"/>
          <w:lang w:val="es-ES"/>
        </w:rPr>
        <w:t>a</w:t>
      </w:r>
      <w:proofErr w:type="gramEnd"/>
      <w:r>
        <w:rPr>
          <w:rFonts w:ascii="Arial" w:hAnsi="Arial" w:cs="Arial"/>
          <w:sz w:val="24"/>
          <w:szCs w:val="24"/>
          <w:lang w:val="es-ES"/>
        </w:rPr>
        <w:t xml:space="preserve"> Javier </w:t>
      </w:r>
      <w:proofErr w:type="spellStart"/>
      <w:r>
        <w:rPr>
          <w:rFonts w:ascii="Arial" w:hAnsi="Arial" w:cs="Arial"/>
          <w:sz w:val="24"/>
          <w:szCs w:val="24"/>
          <w:lang w:val="es-ES"/>
        </w:rPr>
        <w:t>T</w:t>
      </w:r>
      <w:r w:rsidRPr="00ED138E">
        <w:rPr>
          <w:rFonts w:ascii="Arial" w:hAnsi="Arial" w:cs="Arial"/>
          <w:sz w:val="24"/>
          <w:szCs w:val="24"/>
          <w:lang w:val="es-ES"/>
        </w:rPr>
        <w:t>autiva</w:t>
      </w:r>
      <w:proofErr w:type="spellEnd"/>
      <w:r w:rsidRPr="00ED138E">
        <w:rPr>
          <w:rFonts w:ascii="Arial" w:hAnsi="Arial" w:cs="Arial"/>
          <w:sz w:val="24"/>
          <w:szCs w:val="24"/>
          <w:lang w:val="es-ES"/>
        </w:rPr>
        <w:t xml:space="preserve"> por $300.000 y un cheque por $1.116.000. </w:t>
      </w:r>
      <w:r>
        <w:rPr>
          <w:rFonts w:ascii="Arial" w:hAnsi="Arial" w:cs="Arial"/>
          <w:sz w:val="24"/>
          <w:szCs w:val="24"/>
          <w:lang w:val="es-ES"/>
        </w:rPr>
        <w:t>S</w:t>
      </w:r>
      <w:r w:rsidRPr="00ED138E">
        <w:rPr>
          <w:rFonts w:ascii="Arial" w:hAnsi="Arial" w:cs="Arial"/>
          <w:sz w:val="24"/>
          <w:szCs w:val="24"/>
          <w:lang w:val="es-ES"/>
        </w:rPr>
        <w:t>in soportes contractuales el domicilio del contrati</w:t>
      </w:r>
      <w:r>
        <w:rPr>
          <w:rFonts w:ascii="Arial" w:hAnsi="Arial" w:cs="Arial"/>
          <w:sz w:val="24"/>
          <w:szCs w:val="24"/>
          <w:lang w:val="es-ES"/>
        </w:rPr>
        <w:t xml:space="preserve">sta; </w:t>
      </w:r>
      <w:r w:rsidRPr="00ED138E">
        <w:rPr>
          <w:rFonts w:ascii="Arial" w:hAnsi="Arial" w:cs="Arial"/>
          <w:sz w:val="24"/>
          <w:szCs w:val="24"/>
          <w:lang w:val="es-ES"/>
        </w:rPr>
        <w:t>si bien se trata de sumas irrisorias, lo grave es que se realicen prestamos con cargo a los recursos del proyecto, siendo que deberían ser destinados a beneficiar a la comunidad.</w:t>
      </w:r>
      <w:r>
        <w:rPr>
          <w:rFonts w:ascii="Arial" w:hAnsi="Arial" w:cs="Arial"/>
          <w:sz w:val="24"/>
          <w:szCs w:val="24"/>
          <w:lang w:val="es-ES"/>
        </w:rPr>
        <w:t xml:space="preserve"> A</w:t>
      </w:r>
      <w:r w:rsidRPr="00ED138E">
        <w:rPr>
          <w:rFonts w:ascii="Arial" w:hAnsi="Arial" w:cs="Arial"/>
          <w:sz w:val="24"/>
          <w:szCs w:val="24"/>
          <w:lang w:val="es-ES"/>
        </w:rPr>
        <w:t>demás de lo anterior el domi</w:t>
      </w:r>
      <w:r>
        <w:rPr>
          <w:rFonts w:ascii="Arial" w:hAnsi="Arial" w:cs="Arial"/>
          <w:sz w:val="24"/>
          <w:szCs w:val="24"/>
          <w:lang w:val="es-ES"/>
        </w:rPr>
        <w:t>ci</w:t>
      </w:r>
      <w:r w:rsidRPr="00ED138E">
        <w:rPr>
          <w:rFonts w:ascii="Arial" w:hAnsi="Arial" w:cs="Arial"/>
          <w:sz w:val="24"/>
          <w:szCs w:val="24"/>
          <w:lang w:val="es-ES"/>
        </w:rPr>
        <w:t>lio de esta fundación se encuentra ubicado en la avenida 0 calle 1</w:t>
      </w:r>
      <w:r>
        <w:rPr>
          <w:rFonts w:ascii="Arial" w:hAnsi="Arial" w:cs="Arial"/>
          <w:sz w:val="24"/>
          <w:szCs w:val="24"/>
          <w:lang w:val="es-ES"/>
        </w:rPr>
        <w:t>0 de la ciudad  Cúcuta (N</w:t>
      </w:r>
      <w:r w:rsidRPr="00ED138E">
        <w:rPr>
          <w:rFonts w:ascii="Arial" w:hAnsi="Arial" w:cs="Arial"/>
          <w:sz w:val="24"/>
          <w:szCs w:val="24"/>
          <w:lang w:val="es-ES"/>
        </w:rPr>
        <w:t xml:space="preserve">orte de </w:t>
      </w:r>
      <w:r>
        <w:rPr>
          <w:rFonts w:ascii="Arial" w:hAnsi="Arial" w:cs="Arial"/>
          <w:sz w:val="24"/>
          <w:szCs w:val="24"/>
          <w:lang w:val="es-ES"/>
        </w:rPr>
        <w:t>S</w:t>
      </w:r>
      <w:r w:rsidRPr="00ED138E">
        <w:rPr>
          <w:rFonts w:ascii="Arial" w:hAnsi="Arial" w:cs="Arial"/>
          <w:sz w:val="24"/>
          <w:szCs w:val="24"/>
          <w:lang w:val="es-ES"/>
        </w:rPr>
        <w:t>antander</w:t>
      </w:r>
      <w:r>
        <w:rPr>
          <w:rFonts w:ascii="Arial" w:hAnsi="Arial" w:cs="Arial"/>
          <w:sz w:val="24"/>
          <w:szCs w:val="24"/>
          <w:lang w:val="es-ES"/>
        </w:rPr>
        <w:t>)</w:t>
      </w:r>
    </w:p>
    <w:p w:rsidR="002353EC" w:rsidRPr="00ED138E" w:rsidRDefault="002353EC" w:rsidP="00ED138E">
      <w:pPr>
        <w:spacing w:after="0" w:line="240" w:lineRule="auto"/>
        <w:jc w:val="both"/>
        <w:rPr>
          <w:rFonts w:ascii="Arial" w:hAnsi="Arial" w:cs="Arial"/>
          <w:sz w:val="24"/>
          <w:szCs w:val="24"/>
          <w:lang w:val="es-ES"/>
        </w:rPr>
      </w:pPr>
    </w:p>
    <w:p w:rsidR="002353EC" w:rsidRPr="00ED138E" w:rsidRDefault="002353EC" w:rsidP="00ED138E">
      <w:pPr>
        <w:spacing w:after="0" w:line="240" w:lineRule="auto"/>
        <w:jc w:val="both"/>
        <w:rPr>
          <w:rFonts w:ascii="Arial" w:hAnsi="Arial" w:cs="Arial"/>
          <w:sz w:val="24"/>
          <w:szCs w:val="24"/>
          <w:lang w:val="es-ES"/>
        </w:rPr>
      </w:pPr>
      <w:r>
        <w:rPr>
          <w:rFonts w:ascii="Arial" w:hAnsi="Arial" w:cs="Arial"/>
          <w:sz w:val="24"/>
          <w:szCs w:val="24"/>
          <w:lang w:val="es-ES"/>
        </w:rPr>
        <w:t>A</w:t>
      </w:r>
      <w:r w:rsidRPr="00ED138E">
        <w:rPr>
          <w:rFonts w:ascii="Arial" w:hAnsi="Arial" w:cs="Arial"/>
          <w:sz w:val="24"/>
          <w:szCs w:val="24"/>
          <w:lang w:val="es-ES"/>
        </w:rPr>
        <w:t>dem</w:t>
      </w:r>
      <w:r>
        <w:rPr>
          <w:rFonts w:ascii="Arial" w:hAnsi="Arial" w:cs="Arial"/>
          <w:sz w:val="24"/>
          <w:szCs w:val="24"/>
          <w:lang w:val="es-ES"/>
        </w:rPr>
        <w:t>á</w:t>
      </w:r>
      <w:r w:rsidRPr="00ED138E">
        <w:rPr>
          <w:rFonts w:ascii="Arial" w:hAnsi="Arial" w:cs="Arial"/>
          <w:sz w:val="24"/>
          <w:szCs w:val="24"/>
          <w:lang w:val="es-ES"/>
        </w:rPr>
        <w:t>s esta fundación no ha presenta</w:t>
      </w:r>
      <w:r>
        <w:rPr>
          <w:rFonts w:ascii="Arial" w:hAnsi="Arial" w:cs="Arial"/>
          <w:sz w:val="24"/>
          <w:szCs w:val="24"/>
          <w:lang w:val="es-ES"/>
        </w:rPr>
        <w:t>do informes desde su constitució</w:t>
      </w:r>
      <w:r w:rsidRPr="00ED138E">
        <w:rPr>
          <w:rFonts w:ascii="Arial" w:hAnsi="Arial" w:cs="Arial"/>
          <w:sz w:val="24"/>
          <w:szCs w:val="24"/>
          <w:lang w:val="es-ES"/>
        </w:rPr>
        <w:t>n</w:t>
      </w:r>
      <w:r>
        <w:rPr>
          <w:rFonts w:ascii="Arial" w:hAnsi="Arial" w:cs="Arial"/>
          <w:sz w:val="24"/>
          <w:szCs w:val="24"/>
          <w:lang w:val="es-ES"/>
        </w:rPr>
        <w:t>.</w:t>
      </w:r>
    </w:p>
    <w:p w:rsidR="002353EC" w:rsidRPr="00F823DC" w:rsidRDefault="002353EC" w:rsidP="00ED138E">
      <w:pPr>
        <w:spacing w:line="240" w:lineRule="auto"/>
        <w:jc w:val="center"/>
        <w:rPr>
          <w:rFonts w:ascii="Arial" w:hAnsi="Arial" w:cs="Arial"/>
          <w:sz w:val="24"/>
          <w:szCs w:val="24"/>
          <w:lang w:val="es-ES"/>
        </w:rPr>
      </w:pPr>
      <w:r w:rsidRPr="00ED138E">
        <w:rPr>
          <w:rFonts w:ascii="Arial" w:hAnsi="Arial" w:cs="Arial"/>
          <w:sz w:val="24"/>
          <w:szCs w:val="24"/>
          <w:lang w:val="es-ES"/>
        </w:rPr>
        <w:object w:dxaOrig="7194" w:dyaOrig="5402">
          <v:shape id="_x0000_i1053" type="#_x0000_t75" style="width:4in;height:205.5pt" o:ole="">
            <v:imagedata r:id="rId63" o:title=""/>
          </v:shape>
          <o:OLEObject Type="Embed" ProgID="PowerPoint.Slide.8" ShapeID="_x0000_i1053" DrawAspect="Content" ObjectID="_1371979869" r:id="rId64"/>
        </w:object>
      </w:r>
    </w:p>
    <w:p w:rsidR="002353EC" w:rsidRDefault="002353EC" w:rsidP="00ED138E">
      <w:pPr>
        <w:spacing w:line="240" w:lineRule="auto"/>
        <w:jc w:val="both"/>
        <w:rPr>
          <w:rFonts w:ascii="Arial" w:hAnsi="Arial" w:cs="Arial"/>
          <w:sz w:val="24"/>
          <w:szCs w:val="24"/>
          <w:lang w:val="es-ES"/>
        </w:rPr>
      </w:pPr>
    </w:p>
    <w:p w:rsidR="002353EC" w:rsidRDefault="002353EC" w:rsidP="00ED138E">
      <w:pPr>
        <w:spacing w:line="240" w:lineRule="auto"/>
        <w:jc w:val="both"/>
        <w:rPr>
          <w:rFonts w:ascii="Arial" w:hAnsi="Arial" w:cs="Arial"/>
          <w:sz w:val="24"/>
          <w:szCs w:val="24"/>
          <w:lang w:val="es-ES"/>
        </w:rPr>
      </w:pPr>
      <w:r>
        <w:rPr>
          <w:rFonts w:ascii="Arial" w:hAnsi="Arial" w:cs="Arial"/>
          <w:sz w:val="24"/>
          <w:szCs w:val="24"/>
          <w:lang w:val="es-ES"/>
        </w:rPr>
        <w:t>E</w:t>
      </w:r>
      <w:r w:rsidRPr="00ED138E">
        <w:rPr>
          <w:rFonts w:ascii="Arial" w:hAnsi="Arial" w:cs="Arial"/>
          <w:sz w:val="24"/>
          <w:szCs w:val="24"/>
          <w:lang w:val="es-ES"/>
        </w:rPr>
        <w:t>sta corporación no ha presentad</w:t>
      </w:r>
      <w:r>
        <w:rPr>
          <w:rFonts w:ascii="Arial" w:hAnsi="Arial" w:cs="Arial"/>
          <w:sz w:val="24"/>
          <w:szCs w:val="24"/>
          <w:lang w:val="es-ES"/>
        </w:rPr>
        <w:t>o</w:t>
      </w:r>
      <w:r w:rsidRPr="00ED138E">
        <w:rPr>
          <w:rFonts w:ascii="Arial" w:hAnsi="Arial" w:cs="Arial"/>
          <w:sz w:val="24"/>
          <w:szCs w:val="24"/>
          <w:lang w:val="es-ES"/>
        </w:rPr>
        <w:t xml:space="preserve"> informes de gestión</w:t>
      </w:r>
      <w:r>
        <w:rPr>
          <w:rFonts w:ascii="Arial" w:hAnsi="Arial" w:cs="Arial"/>
          <w:sz w:val="24"/>
          <w:szCs w:val="24"/>
          <w:lang w:val="es-ES"/>
        </w:rPr>
        <w:t>.</w:t>
      </w:r>
    </w:p>
    <w:p w:rsidR="002353EC" w:rsidRPr="00ED138E" w:rsidRDefault="002353EC" w:rsidP="00ED138E">
      <w:pPr>
        <w:spacing w:line="240" w:lineRule="auto"/>
        <w:jc w:val="center"/>
        <w:rPr>
          <w:rFonts w:ascii="Arial" w:hAnsi="Arial" w:cs="Arial"/>
          <w:sz w:val="24"/>
          <w:szCs w:val="24"/>
          <w:lang w:val="es-ES"/>
        </w:rPr>
      </w:pPr>
      <w:r w:rsidRPr="00ED138E">
        <w:rPr>
          <w:rFonts w:ascii="Arial" w:hAnsi="Arial" w:cs="Arial"/>
          <w:sz w:val="24"/>
          <w:szCs w:val="24"/>
          <w:lang w:val="es-ES"/>
        </w:rPr>
        <w:object w:dxaOrig="7194" w:dyaOrig="5402">
          <v:shape id="_x0000_i1054" type="#_x0000_t75" style="width:4in;height:205.5pt" o:ole="">
            <v:imagedata r:id="rId65" o:title=""/>
          </v:shape>
          <o:OLEObject Type="Embed" ProgID="PowerPoint.Slide.8" ShapeID="_x0000_i1054" DrawAspect="Content" ObjectID="_1371979870" r:id="rId66"/>
        </w:object>
      </w:r>
    </w:p>
    <w:p w:rsidR="002353EC" w:rsidRDefault="002353EC" w:rsidP="00ED138E">
      <w:pPr>
        <w:spacing w:line="240" w:lineRule="auto"/>
        <w:jc w:val="both"/>
        <w:rPr>
          <w:rFonts w:ascii="Arial" w:hAnsi="Arial" w:cs="Arial"/>
          <w:sz w:val="24"/>
          <w:szCs w:val="24"/>
          <w:lang w:val="es-ES"/>
        </w:rPr>
      </w:pPr>
    </w:p>
    <w:p w:rsidR="002353EC" w:rsidRPr="00ED138E" w:rsidRDefault="002353EC" w:rsidP="00ED138E">
      <w:pPr>
        <w:spacing w:line="240" w:lineRule="auto"/>
        <w:jc w:val="both"/>
        <w:rPr>
          <w:rFonts w:ascii="Arial" w:hAnsi="Arial" w:cs="Arial"/>
          <w:sz w:val="24"/>
          <w:szCs w:val="24"/>
          <w:lang w:val="es-ES"/>
        </w:rPr>
      </w:pPr>
      <w:r>
        <w:rPr>
          <w:rFonts w:ascii="Arial" w:hAnsi="Arial" w:cs="Arial"/>
          <w:sz w:val="24"/>
          <w:szCs w:val="24"/>
          <w:lang w:val="es-ES"/>
        </w:rPr>
        <w:t>E</w:t>
      </w:r>
      <w:r w:rsidRPr="00ED138E">
        <w:rPr>
          <w:rFonts w:ascii="Arial" w:hAnsi="Arial" w:cs="Arial"/>
          <w:sz w:val="24"/>
          <w:szCs w:val="24"/>
          <w:lang w:val="es-ES"/>
        </w:rPr>
        <w:t xml:space="preserve">l contrato incluye la ejecución de 4 proyectos a la vez; se allegaron certificaciones de experiencia pero de </w:t>
      </w:r>
      <w:r>
        <w:rPr>
          <w:rFonts w:ascii="Arial" w:hAnsi="Arial" w:cs="Arial"/>
          <w:sz w:val="24"/>
          <w:szCs w:val="24"/>
          <w:lang w:val="es-ES"/>
        </w:rPr>
        <w:t>Planeación E</w:t>
      </w:r>
      <w:r w:rsidRPr="00ED138E">
        <w:rPr>
          <w:rFonts w:ascii="Arial" w:hAnsi="Arial" w:cs="Arial"/>
          <w:sz w:val="24"/>
          <w:szCs w:val="24"/>
          <w:lang w:val="es-ES"/>
        </w:rPr>
        <w:t xml:space="preserve">cológica </w:t>
      </w:r>
      <w:r>
        <w:rPr>
          <w:rFonts w:ascii="Arial" w:hAnsi="Arial" w:cs="Arial"/>
          <w:sz w:val="24"/>
          <w:szCs w:val="24"/>
          <w:lang w:val="es-ES"/>
        </w:rPr>
        <w:t>L</w:t>
      </w:r>
      <w:r w:rsidRPr="00ED138E">
        <w:rPr>
          <w:rFonts w:ascii="Arial" w:hAnsi="Arial" w:cs="Arial"/>
          <w:sz w:val="24"/>
          <w:szCs w:val="24"/>
          <w:lang w:val="es-ES"/>
        </w:rPr>
        <w:t>tda., la cual fue aceptada como integrante hasta el 18 de septiembre/09 (u</w:t>
      </w:r>
      <w:r>
        <w:rPr>
          <w:rFonts w:ascii="Arial" w:hAnsi="Arial" w:cs="Arial"/>
          <w:sz w:val="24"/>
          <w:szCs w:val="24"/>
          <w:lang w:val="es-ES"/>
        </w:rPr>
        <w:t>n mes antes del contrato) cuyo R</w:t>
      </w:r>
      <w:r w:rsidRPr="00ED138E">
        <w:rPr>
          <w:rFonts w:ascii="Arial" w:hAnsi="Arial" w:cs="Arial"/>
          <w:sz w:val="24"/>
          <w:szCs w:val="24"/>
          <w:lang w:val="es-ES"/>
        </w:rPr>
        <w:t>ep</w:t>
      </w:r>
      <w:r>
        <w:rPr>
          <w:rFonts w:ascii="Arial" w:hAnsi="Arial" w:cs="Arial"/>
          <w:sz w:val="24"/>
          <w:szCs w:val="24"/>
          <w:lang w:val="es-ES"/>
        </w:rPr>
        <w:t>resentante L</w:t>
      </w:r>
      <w:r w:rsidRPr="00ED138E">
        <w:rPr>
          <w:rFonts w:ascii="Arial" w:hAnsi="Arial" w:cs="Arial"/>
          <w:sz w:val="24"/>
          <w:szCs w:val="24"/>
          <w:lang w:val="es-ES"/>
        </w:rPr>
        <w:t xml:space="preserve">egal es el mismo de </w:t>
      </w:r>
      <w:proofErr w:type="spellStart"/>
      <w:r>
        <w:rPr>
          <w:rFonts w:ascii="Arial" w:hAnsi="Arial" w:cs="Arial"/>
          <w:sz w:val="24"/>
          <w:szCs w:val="24"/>
          <w:lang w:val="es-ES"/>
        </w:rPr>
        <w:t>F</w:t>
      </w:r>
      <w:r w:rsidRPr="00ED138E">
        <w:rPr>
          <w:rFonts w:ascii="Arial" w:hAnsi="Arial" w:cs="Arial"/>
          <w:sz w:val="24"/>
          <w:szCs w:val="24"/>
          <w:lang w:val="es-ES"/>
        </w:rPr>
        <w:t>unplaneco</w:t>
      </w:r>
      <w:proofErr w:type="spellEnd"/>
      <w:r w:rsidRPr="00ED138E">
        <w:rPr>
          <w:rFonts w:ascii="Arial" w:hAnsi="Arial" w:cs="Arial"/>
          <w:sz w:val="24"/>
          <w:szCs w:val="24"/>
          <w:lang w:val="es-ES"/>
        </w:rPr>
        <w:t xml:space="preserve">; en su ejecución se cobraron por concepto de alquiler de video </w:t>
      </w:r>
      <w:proofErr w:type="spellStart"/>
      <w:r w:rsidRPr="00ED138E">
        <w:rPr>
          <w:rFonts w:ascii="Arial" w:hAnsi="Arial" w:cs="Arial"/>
          <w:sz w:val="24"/>
          <w:szCs w:val="24"/>
          <w:lang w:val="es-ES"/>
        </w:rPr>
        <w:t>bean</w:t>
      </w:r>
      <w:proofErr w:type="spellEnd"/>
      <w:r w:rsidRPr="00ED138E">
        <w:rPr>
          <w:rFonts w:ascii="Arial" w:hAnsi="Arial" w:cs="Arial"/>
          <w:sz w:val="24"/>
          <w:szCs w:val="24"/>
          <w:lang w:val="es-ES"/>
        </w:rPr>
        <w:t xml:space="preserve"> la suma de $170,000 diarios; </w:t>
      </w:r>
      <w:r>
        <w:rPr>
          <w:rFonts w:ascii="Arial" w:hAnsi="Arial" w:cs="Arial"/>
          <w:sz w:val="24"/>
          <w:szCs w:val="24"/>
          <w:lang w:val="es-ES"/>
        </w:rPr>
        <w:t>Planeación E</w:t>
      </w:r>
      <w:r w:rsidRPr="00ED138E">
        <w:rPr>
          <w:rFonts w:ascii="Arial" w:hAnsi="Arial" w:cs="Arial"/>
          <w:sz w:val="24"/>
          <w:szCs w:val="24"/>
          <w:lang w:val="es-ES"/>
        </w:rPr>
        <w:t xml:space="preserve">cológica </w:t>
      </w:r>
      <w:r>
        <w:rPr>
          <w:rFonts w:ascii="Arial" w:hAnsi="Arial" w:cs="Arial"/>
          <w:sz w:val="24"/>
          <w:szCs w:val="24"/>
          <w:lang w:val="es-ES"/>
        </w:rPr>
        <w:t>Ltda.,</w:t>
      </w:r>
      <w:r w:rsidRPr="00ED138E">
        <w:rPr>
          <w:rFonts w:ascii="Arial" w:hAnsi="Arial" w:cs="Arial"/>
          <w:sz w:val="24"/>
          <w:szCs w:val="24"/>
          <w:lang w:val="es-ES"/>
        </w:rPr>
        <w:t xml:space="preserve"> certif</w:t>
      </w:r>
      <w:r>
        <w:rPr>
          <w:rFonts w:ascii="Arial" w:hAnsi="Arial" w:cs="Arial"/>
          <w:sz w:val="24"/>
          <w:szCs w:val="24"/>
          <w:lang w:val="es-ES"/>
        </w:rPr>
        <w:t xml:space="preserve">ica una experiencia a la misma </w:t>
      </w:r>
      <w:proofErr w:type="spellStart"/>
      <w:r>
        <w:rPr>
          <w:rFonts w:ascii="Arial" w:hAnsi="Arial" w:cs="Arial"/>
          <w:sz w:val="24"/>
          <w:szCs w:val="24"/>
          <w:lang w:val="es-ES"/>
        </w:rPr>
        <w:t>F</w:t>
      </w:r>
      <w:r w:rsidRPr="00ED138E">
        <w:rPr>
          <w:rFonts w:ascii="Arial" w:hAnsi="Arial" w:cs="Arial"/>
          <w:sz w:val="24"/>
          <w:szCs w:val="24"/>
          <w:lang w:val="es-ES"/>
        </w:rPr>
        <w:t>unplaneco</w:t>
      </w:r>
      <w:proofErr w:type="spellEnd"/>
      <w:r w:rsidRPr="00ED138E">
        <w:rPr>
          <w:rFonts w:ascii="Arial" w:hAnsi="Arial" w:cs="Arial"/>
          <w:sz w:val="24"/>
          <w:szCs w:val="24"/>
          <w:lang w:val="es-ES"/>
        </w:rPr>
        <w:t xml:space="preserve">; está conformada por madre y 2 hijas; no reposa certificado de cumplimiento del supervisor. </w:t>
      </w:r>
    </w:p>
    <w:p w:rsidR="002353EC" w:rsidRDefault="002353EC" w:rsidP="00ED138E">
      <w:pPr>
        <w:spacing w:line="240" w:lineRule="auto"/>
        <w:jc w:val="both"/>
        <w:rPr>
          <w:rFonts w:ascii="Arial" w:hAnsi="Arial" w:cs="Arial"/>
          <w:sz w:val="24"/>
          <w:szCs w:val="24"/>
          <w:lang w:val="es-ES"/>
        </w:rPr>
      </w:pPr>
      <w:r>
        <w:rPr>
          <w:rFonts w:ascii="Arial" w:hAnsi="Arial" w:cs="Arial"/>
          <w:sz w:val="24"/>
          <w:szCs w:val="24"/>
          <w:lang w:val="es-ES"/>
        </w:rPr>
        <w:t>E</w:t>
      </w:r>
      <w:r w:rsidRPr="00ED138E">
        <w:rPr>
          <w:rFonts w:ascii="Arial" w:hAnsi="Arial" w:cs="Arial"/>
          <w:sz w:val="24"/>
          <w:szCs w:val="24"/>
          <w:lang w:val="es-ES"/>
        </w:rPr>
        <w:t>ntidad que no ha presentado informes desde su constitución</w:t>
      </w:r>
      <w:r>
        <w:rPr>
          <w:rFonts w:ascii="Arial" w:hAnsi="Arial" w:cs="Arial"/>
          <w:sz w:val="24"/>
          <w:szCs w:val="24"/>
          <w:lang w:val="es-ES"/>
        </w:rPr>
        <w:t>.</w:t>
      </w:r>
    </w:p>
    <w:p w:rsidR="002353EC" w:rsidRPr="00ED138E" w:rsidRDefault="002353EC" w:rsidP="00413D23">
      <w:pPr>
        <w:spacing w:line="240" w:lineRule="auto"/>
        <w:jc w:val="center"/>
        <w:rPr>
          <w:rFonts w:ascii="Arial" w:hAnsi="Arial" w:cs="Arial"/>
          <w:sz w:val="24"/>
          <w:szCs w:val="24"/>
          <w:lang w:val="es-ES"/>
        </w:rPr>
      </w:pPr>
      <w:r w:rsidRPr="00413D23">
        <w:rPr>
          <w:rFonts w:ascii="Arial" w:hAnsi="Arial" w:cs="Arial"/>
          <w:sz w:val="24"/>
          <w:szCs w:val="24"/>
          <w:lang w:val="es-ES"/>
        </w:rPr>
        <w:object w:dxaOrig="7194" w:dyaOrig="5402">
          <v:shape id="_x0000_i1055" type="#_x0000_t75" style="width:4in;height:189pt" o:ole="">
            <v:imagedata r:id="rId67" o:title=""/>
          </v:shape>
          <o:OLEObject Type="Embed" ProgID="PowerPoint.Slide.8" ShapeID="_x0000_i1055" DrawAspect="Content" ObjectID="_1371979871" r:id="rId68"/>
        </w:object>
      </w:r>
    </w:p>
    <w:p w:rsidR="002353EC" w:rsidRPr="00413D23" w:rsidRDefault="002353EC" w:rsidP="00413D23">
      <w:pPr>
        <w:spacing w:line="240" w:lineRule="auto"/>
        <w:jc w:val="both"/>
        <w:rPr>
          <w:rFonts w:ascii="Arial" w:hAnsi="Arial" w:cs="Arial"/>
          <w:sz w:val="24"/>
          <w:szCs w:val="24"/>
          <w:lang w:val="es-ES"/>
        </w:rPr>
      </w:pPr>
      <w:r>
        <w:rPr>
          <w:rFonts w:ascii="Arial" w:hAnsi="Arial" w:cs="Arial"/>
          <w:sz w:val="24"/>
          <w:szCs w:val="24"/>
          <w:lang w:val="es-ES"/>
        </w:rPr>
        <w:t>I</w:t>
      </w:r>
      <w:r w:rsidRPr="00413D23">
        <w:rPr>
          <w:rFonts w:ascii="Arial" w:hAnsi="Arial" w:cs="Arial"/>
          <w:sz w:val="24"/>
          <w:szCs w:val="24"/>
          <w:lang w:val="es-ES"/>
        </w:rPr>
        <w:t xml:space="preserve">mpulsar </w:t>
      </w:r>
      <w:r>
        <w:rPr>
          <w:rFonts w:ascii="Arial" w:hAnsi="Arial" w:cs="Arial"/>
          <w:sz w:val="24"/>
          <w:szCs w:val="24"/>
          <w:lang w:val="es-ES"/>
        </w:rPr>
        <w:t>F</w:t>
      </w:r>
      <w:r w:rsidRPr="00413D23">
        <w:rPr>
          <w:rFonts w:ascii="Arial" w:hAnsi="Arial" w:cs="Arial"/>
          <w:sz w:val="24"/>
          <w:szCs w:val="24"/>
          <w:lang w:val="es-ES"/>
        </w:rPr>
        <w:t>undación</w:t>
      </w:r>
      <w:r>
        <w:rPr>
          <w:rFonts w:ascii="Arial" w:hAnsi="Arial" w:cs="Arial"/>
          <w:sz w:val="24"/>
          <w:szCs w:val="24"/>
          <w:lang w:val="es-ES"/>
        </w:rPr>
        <w:t xml:space="preserve"> Social subcontrató con</w:t>
      </w:r>
      <w:r w:rsidRPr="00413D23">
        <w:rPr>
          <w:rFonts w:ascii="Arial" w:hAnsi="Arial" w:cs="Arial"/>
          <w:sz w:val="24"/>
          <w:szCs w:val="24"/>
          <w:lang w:val="es-ES"/>
        </w:rPr>
        <w:t xml:space="preserve"> la </w:t>
      </w:r>
      <w:r>
        <w:rPr>
          <w:rFonts w:ascii="Arial" w:hAnsi="Arial" w:cs="Arial"/>
          <w:sz w:val="24"/>
          <w:szCs w:val="24"/>
          <w:lang w:val="es-ES"/>
        </w:rPr>
        <w:t>F</w:t>
      </w:r>
      <w:r w:rsidRPr="00413D23">
        <w:rPr>
          <w:rFonts w:ascii="Arial" w:hAnsi="Arial" w:cs="Arial"/>
          <w:sz w:val="24"/>
          <w:szCs w:val="24"/>
          <w:lang w:val="es-ES"/>
        </w:rPr>
        <w:t xml:space="preserve">undación </w:t>
      </w:r>
      <w:r>
        <w:rPr>
          <w:rFonts w:ascii="Arial" w:hAnsi="Arial" w:cs="Arial"/>
          <w:sz w:val="24"/>
          <w:szCs w:val="24"/>
          <w:lang w:val="es-ES"/>
        </w:rPr>
        <w:t>V</w:t>
      </w:r>
      <w:r w:rsidRPr="00413D23">
        <w:rPr>
          <w:rFonts w:ascii="Arial" w:hAnsi="Arial" w:cs="Arial"/>
          <w:sz w:val="24"/>
          <w:szCs w:val="24"/>
          <w:lang w:val="es-ES"/>
        </w:rPr>
        <w:t>isión</w:t>
      </w:r>
      <w:r>
        <w:rPr>
          <w:rFonts w:ascii="Arial" w:hAnsi="Arial" w:cs="Arial"/>
          <w:sz w:val="24"/>
          <w:szCs w:val="24"/>
          <w:lang w:val="es-ES"/>
        </w:rPr>
        <w:t xml:space="preserve"> L</w:t>
      </w:r>
      <w:r w:rsidRPr="00413D23">
        <w:rPr>
          <w:rFonts w:ascii="Arial" w:hAnsi="Arial" w:cs="Arial"/>
          <w:sz w:val="24"/>
          <w:szCs w:val="24"/>
          <w:lang w:val="es-ES"/>
        </w:rPr>
        <w:t>ocal</w:t>
      </w:r>
      <w:r>
        <w:rPr>
          <w:rFonts w:ascii="Arial" w:hAnsi="Arial" w:cs="Arial"/>
          <w:sz w:val="24"/>
          <w:szCs w:val="24"/>
          <w:lang w:val="es-ES"/>
        </w:rPr>
        <w:t>,</w:t>
      </w:r>
      <w:r w:rsidRPr="00413D23">
        <w:rPr>
          <w:rFonts w:ascii="Arial" w:hAnsi="Arial" w:cs="Arial"/>
          <w:sz w:val="24"/>
          <w:szCs w:val="24"/>
          <w:lang w:val="es-ES"/>
        </w:rPr>
        <w:t xml:space="preserve"> para ejecutar un convenio suscrito con esta </w:t>
      </w:r>
      <w:r>
        <w:rPr>
          <w:rFonts w:ascii="Arial" w:hAnsi="Arial" w:cs="Arial"/>
          <w:sz w:val="24"/>
          <w:szCs w:val="24"/>
          <w:lang w:val="es-ES"/>
        </w:rPr>
        <w:t>A</w:t>
      </w:r>
      <w:r w:rsidRPr="00413D23">
        <w:rPr>
          <w:rFonts w:ascii="Arial" w:hAnsi="Arial" w:cs="Arial"/>
          <w:sz w:val="24"/>
          <w:szCs w:val="24"/>
          <w:lang w:val="es-ES"/>
        </w:rPr>
        <w:t>lcaldía</w:t>
      </w:r>
      <w:r>
        <w:rPr>
          <w:rFonts w:ascii="Arial" w:hAnsi="Arial" w:cs="Arial"/>
          <w:sz w:val="24"/>
          <w:szCs w:val="24"/>
          <w:lang w:val="es-ES"/>
        </w:rPr>
        <w:t xml:space="preserve"> L</w:t>
      </w:r>
      <w:r w:rsidRPr="00413D23">
        <w:rPr>
          <w:rFonts w:ascii="Arial" w:hAnsi="Arial" w:cs="Arial"/>
          <w:sz w:val="24"/>
          <w:szCs w:val="24"/>
          <w:lang w:val="es-ES"/>
        </w:rPr>
        <w:t>ocal</w:t>
      </w:r>
      <w:r>
        <w:rPr>
          <w:rFonts w:ascii="Arial" w:hAnsi="Arial" w:cs="Arial"/>
          <w:sz w:val="24"/>
          <w:szCs w:val="24"/>
          <w:lang w:val="es-ES"/>
        </w:rPr>
        <w:t>,</w:t>
      </w:r>
      <w:r w:rsidRPr="00413D23">
        <w:rPr>
          <w:rFonts w:ascii="Arial" w:hAnsi="Arial" w:cs="Arial"/>
          <w:sz w:val="24"/>
          <w:szCs w:val="24"/>
          <w:lang w:val="es-ES"/>
        </w:rPr>
        <w:t xml:space="preserve"> para sensibilizar a la</w:t>
      </w:r>
      <w:r>
        <w:rPr>
          <w:rFonts w:ascii="Arial" w:hAnsi="Arial" w:cs="Arial"/>
          <w:sz w:val="24"/>
          <w:szCs w:val="24"/>
          <w:lang w:val="es-ES"/>
        </w:rPr>
        <w:t xml:space="preserve"> comunidad en el cuidado de la C</w:t>
      </w:r>
      <w:r w:rsidRPr="00413D23">
        <w:rPr>
          <w:rFonts w:ascii="Arial" w:hAnsi="Arial" w:cs="Arial"/>
          <w:sz w:val="24"/>
          <w:szCs w:val="24"/>
          <w:lang w:val="es-ES"/>
        </w:rPr>
        <w:t xml:space="preserve">uenca del </w:t>
      </w:r>
      <w:r>
        <w:rPr>
          <w:rFonts w:ascii="Arial" w:hAnsi="Arial" w:cs="Arial"/>
          <w:sz w:val="24"/>
          <w:szCs w:val="24"/>
          <w:lang w:val="es-ES"/>
        </w:rPr>
        <w:t>Río el S</w:t>
      </w:r>
      <w:r w:rsidRPr="00413D23">
        <w:rPr>
          <w:rFonts w:ascii="Arial" w:hAnsi="Arial" w:cs="Arial"/>
          <w:sz w:val="24"/>
          <w:szCs w:val="24"/>
          <w:lang w:val="es-ES"/>
        </w:rPr>
        <w:t>alitre, cuyo valor era de $127 millones.</w:t>
      </w:r>
      <w:r>
        <w:rPr>
          <w:rFonts w:ascii="Arial" w:hAnsi="Arial" w:cs="Arial"/>
          <w:sz w:val="24"/>
          <w:szCs w:val="24"/>
          <w:lang w:val="es-ES"/>
        </w:rPr>
        <w:t xml:space="preserve"> L</w:t>
      </w:r>
      <w:r w:rsidRPr="00413D23">
        <w:rPr>
          <w:rFonts w:ascii="Arial" w:hAnsi="Arial" w:cs="Arial"/>
          <w:sz w:val="24"/>
          <w:szCs w:val="24"/>
          <w:lang w:val="es-ES"/>
        </w:rPr>
        <w:t>o gr</w:t>
      </w:r>
      <w:r>
        <w:rPr>
          <w:rFonts w:ascii="Arial" w:hAnsi="Arial" w:cs="Arial"/>
          <w:sz w:val="24"/>
          <w:szCs w:val="24"/>
          <w:lang w:val="es-ES"/>
        </w:rPr>
        <w:t>ave es que si I</w:t>
      </w:r>
      <w:r w:rsidRPr="00413D23">
        <w:rPr>
          <w:rFonts w:ascii="Arial" w:hAnsi="Arial" w:cs="Arial"/>
          <w:sz w:val="24"/>
          <w:szCs w:val="24"/>
          <w:lang w:val="es-ES"/>
        </w:rPr>
        <w:t>mpulsar no contaba con la capacidad técnica necesaria para ejecutar el contrato</w:t>
      </w:r>
      <w:r>
        <w:rPr>
          <w:rFonts w:ascii="Arial" w:hAnsi="Arial" w:cs="Arial"/>
          <w:sz w:val="24"/>
          <w:szCs w:val="24"/>
          <w:lang w:val="es-ES"/>
        </w:rPr>
        <w:t>, entonces ¿</w:t>
      </w:r>
      <w:r w:rsidR="00365A1E">
        <w:rPr>
          <w:rFonts w:ascii="Arial" w:hAnsi="Arial" w:cs="Arial"/>
          <w:sz w:val="24"/>
          <w:szCs w:val="24"/>
          <w:lang w:val="es-ES"/>
        </w:rPr>
        <w:t>Por qué</w:t>
      </w:r>
      <w:r>
        <w:rPr>
          <w:rFonts w:ascii="Arial" w:hAnsi="Arial" w:cs="Arial"/>
          <w:sz w:val="24"/>
          <w:szCs w:val="24"/>
          <w:lang w:val="es-ES"/>
        </w:rPr>
        <w:t xml:space="preserve"> el A</w:t>
      </w:r>
      <w:r w:rsidRPr="00413D23">
        <w:rPr>
          <w:rFonts w:ascii="Arial" w:hAnsi="Arial" w:cs="Arial"/>
          <w:sz w:val="24"/>
          <w:szCs w:val="24"/>
          <w:lang w:val="es-ES"/>
        </w:rPr>
        <w:t xml:space="preserve">lcalde </w:t>
      </w:r>
      <w:r>
        <w:rPr>
          <w:rFonts w:ascii="Arial" w:hAnsi="Arial" w:cs="Arial"/>
          <w:sz w:val="24"/>
          <w:szCs w:val="24"/>
          <w:lang w:val="es-ES"/>
        </w:rPr>
        <w:t>L</w:t>
      </w:r>
      <w:r w:rsidRPr="00413D23">
        <w:rPr>
          <w:rFonts w:ascii="Arial" w:hAnsi="Arial" w:cs="Arial"/>
          <w:sz w:val="24"/>
          <w:szCs w:val="24"/>
          <w:lang w:val="es-ES"/>
        </w:rPr>
        <w:t xml:space="preserve">ocal de </w:t>
      </w:r>
      <w:r>
        <w:rPr>
          <w:rFonts w:ascii="Arial" w:hAnsi="Arial" w:cs="Arial"/>
          <w:sz w:val="24"/>
          <w:szCs w:val="24"/>
          <w:lang w:val="es-ES"/>
        </w:rPr>
        <w:t>B</w:t>
      </w:r>
      <w:r w:rsidRPr="00413D23">
        <w:rPr>
          <w:rFonts w:ascii="Arial" w:hAnsi="Arial" w:cs="Arial"/>
          <w:sz w:val="24"/>
          <w:szCs w:val="24"/>
          <w:lang w:val="es-ES"/>
        </w:rPr>
        <w:t xml:space="preserve">arrios </w:t>
      </w:r>
      <w:r>
        <w:rPr>
          <w:rFonts w:ascii="Arial" w:hAnsi="Arial" w:cs="Arial"/>
          <w:sz w:val="24"/>
          <w:szCs w:val="24"/>
          <w:lang w:val="es-ES"/>
        </w:rPr>
        <w:t>U</w:t>
      </w:r>
      <w:r w:rsidRPr="00413D23">
        <w:rPr>
          <w:rFonts w:ascii="Arial" w:hAnsi="Arial" w:cs="Arial"/>
          <w:sz w:val="24"/>
          <w:szCs w:val="24"/>
          <w:lang w:val="es-ES"/>
        </w:rPr>
        <w:t xml:space="preserve">nidos la </w:t>
      </w:r>
      <w:r>
        <w:rPr>
          <w:rFonts w:ascii="Arial" w:hAnsi="Arial" w:cs="Arial"/>
          <w:sz w:val="24"/>
          <w:szCs w:val="24"/>
          <w:lang w:val="es-ES"/>
        </w:rPr>
        <w:t>C</w:t>
      </w:r>
      <w:r w:rsidRPr="00413D23">
        <w:rPr>
          <w:rFonts w:ascii="Arial" w:hAnsi="Arial" w:cs="Arial"/>
          <w:sz w:val="24"/>
          <w:szCs w:val="24"/>
          <w:lang w:val="es-ES"/>
        </w:rPr>
        <w:t xml:space="preserve">ontrato? </w:t>
      </w:r>
      <w:r>
        <w:rPr>
          <w:rFonts w:ascii="Arial" w:hAnsi="Arial" w:cs="Arial"/>
          <w:sz w:val="24"/>
          <w:szCs w:val="24"/>
          <w:lang w:val="es-ES"/>
        </w:rPr>
        <w:t>¿</w:t>
      </w:r>
      <w:r w:rsidR="00365A1E">
        <w:rPr>
          <w:rFonts w:ascii="Arial" w:hAnsi="Arial" w:cs="Arial"/>
          <w:sz w:val="24"/>
          <w:szCs w:val="24"/>
          <w:lang w:val="es-ES"/>
        </w:rPr>
        <w:t>Por qué</w:t>
      </w:r>
      <w:r>
        <w:rPr>
          <w:rFonts w:ascii="Arial" w:hAnsi="Arial" w:cs="Arial"/>
          <w:sz w:val="24"/>
          <w:szCs w:val="24"/>
          <w:lang w:val="es-ES"/>
        </w:rPr>
        <w:t xml:space="preserve"> se autorizó que subcontratada a la F</w:t>
      </w:r>
      <w:r w:rsidRPr="00413D23">
        <w:rPr>
          <w:rFonts w:ascii="Arial" w:hAnsi="Arial" w:cs="Arial"/>
          <w:sz w:val="24"/>
          <w:szCs w:val="24"/>
          <w:lang w:val="es-ES"/>
        </w:rPr>
        <w:t>und</w:t>
      </w:r>
      <w:r>
        <w:rPr>
          <w:rFonts w:ascii="Arial" w:hAnsi="Arial" w:cs="Arial"/>
          <w:sz w:val="24"/>
          <w:szCs w:val="24"/>
          <w:lang w:val="es-ES"/>
        </w:rPr>
        <w:t>ación</w:t>
      </w:r>
      <w:r w:rsidRPr="00413D23">
        <w:rPr>
          <w:rFonts w:ascii="Arial" w:hAnsi="Arial" w:cs="Arial"/>
          <w:sz w:val="24"/>
          <w:szCs w:val="24"/>
          <w:lang w:val="es-ES"/>
        </w:rPr>
        <w:t xml:space="preserve"> </w:t>
      </w:r>
      <w:r>
        <w:rPr>
          <w:rFonts w:ascii="Arial" w:hAnsi="Arial" w:cs="Arial"/>
          <w:sz w:val="24"/>
          <w:szCs w:val="24"/>
          <w:lang w:val="es-ES"/>
        </w:rPr>
        <w:t>Visió</w:t>
      </w:r>
      <w:r w:rsidRPr="00413D23">
        <w:rPr>
          <w:rFonts w:ascii="Arial" w:hAnsi="Arial" w:cs="Arial"/>
          <w:sz w:val="24"/>
          <w:szCs w:val="24"/>
          <w:lang w:val="es-ES"/>
        </w:rPr>
        <w:t>n</w:t>
      </w:r>
      <w:r>
        <w:rPr>
          <w:rFonts w:ascii="Arial" w:hAnsi="Arial" w:cs="Arial"/>
          <w:sz w:val="24"/>
          <w:szCs w:val="24"/>
          <w:lang w:val="es-ES"/>
        </w:rPr>
        <w:t xml:space="preserve"> L</w:t>
      </w:r>
      <w:r w:rsidRPr="00413D23">
        <w:rPr>
          <w:rFonts w:ascii="Arial" w:hAnsi="Arial" w:cs="Arial"/>
          <w:sz w:val="24"/>
          <w:szCs w:val="24"/>
          <w:lang w:val="es-ES"/>
        </w:rPr>
        <w:t>ocal?</w:t>
      </w:r>
      <w:r>
        <w:rPr>
          <w:rFonts w:ascii="Arial" w:hAnsi="Arial" w:cs="Arial"/>
          <w:sz w:val="24"/>
          <w:szCs w:val="24"/>
          <w:lang w:val="es-ES"/>
        </w:rPr>
        <w:t xml:space="preserve"> S</w:t>
      </w:r>
      <w:r w:rsidRPr="00413D23">
        <w:rPr>
          <w:rFonts w:ascii="Arial" w:hAnsi="Arial" w:cs="Arial"/>
          <w:sz w:val="24"/>
          <w:szCs w:val="24"/>
          <w:lang w:val="es-ES"/>
        </w:rPr>
        <w:t xml:space="preserve">e debió contratar directamente con </w:t>
      </w:r>
      <w:r>
        <w:rPr>
          <w:rFonts w:ascii="Arial" w:hAnsi="Arial" w:cs="Arial"/>
          <w:sz w:val="24"/>
          <w:szCs w:val="24"/>
          <w:lang w:val="es-ES"/>
        </w:rPr>
        <w:t>la F</w:t>
      </w:r>
      <w:r w:rsidRPr="00413D23">
        <w:rPr>
          <w:rFonts w:ascii="Arial" w:hAnsi="Arial" w:cs="Arial"/>
          <w:sz w:val="24"/>
          <w:szCs w:val="24"/>
          <w:lang w:val="es-ES"/>
        </w:rPr>
        <w:t xml:space="preserve">undación </w:t>
      </w:r>
      <w:r>
        <w:rPr>
          <w:rFonts w:ascii="Arial" w:hAnsi="Arial" w:cs="Arial"/>
          <w:sz w:val="24"/>
          <w:szCs w:val="24"/>
          <w:lang w:val="es-ES"/>
        </w:rPr>
        <w:t>V</w:t>
      </w:r>
      <w:r w:rsidRPr="00413D23">
        <w:rPr>
          <w:rFonts w:ascii="Arial" w:hAnsi="Arial" w:cs="Arial"/>
          <w:sz w:val="24"/>
          <w:szCs w:val="24"/>
          <w:lang w:val="es-ES"/>
        </w:rPr>
        <w:t xml:space="preserve">isión local si era la que </w:t>
      </w:r>
      <w:r w:rsidR="00365A1E" w:rsidRPr="00413D23">
        <w:rPr>
          <w:rFonts w:ascii="Arial" w:hAnsi="Arial" w:cs="Arial"/>
          <w:sz w:val="24"/>
          <w:szCs w:val="24"/>
          <w:lang w:val="es-ES"/>
        </w:rPr>
        <w:t>tenía</w:t>
      </w:r>
      <w:r w:rsidRPr="00413D23">
        <w:rPr>
          <w:rFonts w:ascii="Arial" w:hAnsi="Arial" w:cs="Arial"/>
          <w:sz w:val="24"/>
          <w:szCs w:val="24"/>
          <w:lang w:val="es-ES"/>
        </w:rPr>
        <w:t xml:space="preserve"> la capacidad técnica, razón por la cual se denota claramente la intención de beneficiar a una fundación</w:t>
      </w:r>
      <w:r>
        <w:rPr>
          <w:rFonts w:ascii="Arial" w:hAnsi="Arial" w:cs="Arial"/>
          <w:sz w:val="24"/>
          <w:szCs w:val="24"/>
          <w:lang w:val="es-ES"/>
        </w:rPr>
        <w:t xml:space="preserve"> especí</w:t>
      </w:r>
      <w:r w:rsidRPr="00413D23">
        <w:rPr>
          <w:rFonts w:ascii="Arial" w:hAnsi="Arial" w:cs="Arial"/>
          <w:sz w:val="24"/>
          <w:szCs w:val="24"/>
          <w:lang w:val="es-ES"/>
        </w:rPr>
        <w:t xml:space="preserve">fica escogida a dedo por el </w:t>
      </w:r>
      <w:r>
        <w:rPr>
          <w:rFonts w:ascii="Arial" w:hAnsi="Arial" w:cs="Arial"/>
          <w:sz w:val="24"/>
          <w:szCs w:val="24"/>
          <w:lang w:val="es-ES"/>
        </w:rPr>
        <w:t>Alcalde L</w:t>
      </w:r>
      <w:r w:rsidRPr="00413D23">
        <w:rPr>
          <w:rFonts w:ascii="Arial" w:hAnsi="Arial" w:cs="Arial"/>
          <w:sz w:val="24"/>
          <w:szCs w:val="24"/>
          <w:lang w:val="es-ES"/>
        </w:rPr>
        <w:t xml:space="preserve">ocal de </w:t>
      </w:r>
      <w:r>
        <w:rPr>
          <w:rFonts w:ascii="Arial" w:hAnsi="Arial" w:cs="Arial"/>
          <w:sz w:val="24"/>
          <w:szCs w:val="24"/>
          <w:lang w:val="es-ES"/>
        </w:rPr>
        <w:t>B</w:t>
      </w:r>
      <w:r w:rsidRPr="00413D23">
        <w:rPr>
          <w:rFonts w:ascii="Arial" w:hAnsi="Arial" w:cs="Arial"/>
          <w:sz w:val="24"/>
          <w:szCs w:val="24"/>
          <w:lang w:val="es-ES"/>
        </w:rPr>
        <w:t xml:space="preserve">arrios </w:t>
      </w:r>
      <w:r>
        <w:rPr>
          <w:rFonts w:ascii="Arial" w:hAnsi="Arial" w:cs="Arial"/>
          <w:sz w:val="24"/>
          <w:szCs w:val="24"/>
          <w:lang w:val="es-ES"/>
        </w:rPr>
        <w:t>U</w:t>
      </w:r>
      <w:r w:rsidRPr="00413D23">
        <w:rPr>
          <w:rFonts w:ascii="Arial" w:hAnsi="Arial" w:cs="Arial"/>
          <w:sz w:val="24"/>
          <w:szCs w:val="24"/>
          <w:lang w:val="es-ES"/>
        </w:rPr>
        <w:t>nidos.</w:t>
      </w:r>
    </w:p>
    <w:p w:rsidR="002353EC" w:rsidRPr="00413D23" w:rsidRDefault="002353EC" w:rsidP="00413D23">
      <w:pPr>
        <w:spacing w:line="240" w:lineRule="auto"/>
        <w:jc w:val="both"/>
        <w:rPr>
          <w:rFonts w:ascii="Arial" w:hAnsi="Arial" w:cs="Arial"/>
          <w:sz w:val="24"/>
          <w:szCs w:val="24"/>
          <w:lang w:val="es-ES"/>
        </w:rPr>
      </w:pPr>
      <w:r>
        <w:rPr>
          <w:rFonts w:ascii="Arial" w:hAnsi="Arial" w:cs="Arial"/>
          <w:sz w:val="24"/>
          <w:szCs w:val="24"/>
          <w:lang w:val="es-ES"/>
        </w:rPr>
        <w:t>Cabe recordar que I</w:t>
      </w:r>
      <w:r w:rsidRPr="00413D23">
        <w:rPr>
          <w:rFonts w:ascii="Arial" w:hAnsi="Arial" w:cs="Arial"/>
          <w:sz w:val="24"/>
          <w:szCs w:val="24"/>
          <w:lang w:val="es-ES"/>
        </w:rPr>
        <w:t>mpulsar fue la fundación</w:t>
      </w:r>
      <w:r>
        <w:rPr>
          <w:rFonts w:ascii="Arial" w:hAnsi="Arial" w:cs="Arial"/>
          <w:sz w:val="24"/>
          <w:szCs w:val="24"/>
          <w:lang w:val="es-ES"/>
        </w:rPr>
        <w:t xml:space="preserve"> que celebró</w:t>
      </w:r>
      <w:r w:rsidRPr="00413D23">
        <w:rPr>
          <w:rFonts w:ascii="Arial" w:hAnsi="Arial" w:cs="Arial"/>
          <w:sz w:val="24"/>
          <w:szCs w:val="24"/>
          <w:lang w:val="es-ES"/>
        </w:rPr>
        <w:t xml:space="preserve"> 14 contratos por $1.</w:t>
      </w:r>
      <w:r>
        <w:rPr>
          <w:rFonts w:ascii="Arial" w:hAnsi="Arial" w:cs="Arial"/>
          <w:sz w:val="24"/>
          <w:szCs w:val="24"/>
          <w:lang w:val="es-ES"/>
        </w:rPr>
        <w:t>656 millones durante la actual A</w:t>
      </w:r>
      <w:r w:rsidRPr="00413D23">
        <w:rPr>
          <w:rFonts w:ascii="Arial" w:hAnsi="Arial" w:cs="Arial"/>
          <w:sz w:val="24"/>
          <w:szCs w:val="24"/>
          <w:lang w:val="es-ES"/>
        </w:rPr>
        <w:t>dministración</w:t>
      </w:r>
      <w:r>
        <w:rPr>
          <w:rFonts w:ascii="Arial" w:hAnsi="Arial" w:cs="Arial"/>
          <w:sz w:val="24"/>
          <w:szCs w:val="24"/>
          <w:lang w:val="es-ES"/>
        </w:rPr>
        <w:t xml:space="preserve"> D</w:t>
      </w:r>
      <w:r w:rsidRPr="00413D23">
        <w:rPr>
          <w:rFonts w:ascii="Arial" w:hAnsi="Arial" w:cs="Arial"/>
          <w:sz w:val="24"/>
          <w:szCs w:val="24"/>
          <w:lang w:val="es-ES"/>
        </w:rPr>
        <w:t>istrital, siendo que solo tiene $20 millones de patrimonio y que fue constituida en 2006 (2 años antes de comenzar a celebrar contratos tan cuantiosos).</w:t>
      </w:r>
      <w:r>
        <w:rPr>
          <w:rFonts w:ascii="Arial" w:hAnsi="Arial" w:cs="Arial"/>
          <w:sz w:val="24"/>
          <w:szCs w:val="24"/>
          <w:lang w:val="es-ES"/>
        </w:rPr>
        <w:t xml:space="preserve"> Por su parte V</w:t>
      </w:r>
      <w:r w:rsidRPr="00413D23">
        <w:rPr>
          <w:rFonts w:ascii="Arial" w:hAnsi="Arial" w:cs="Arial"/>
          <w:sz w:val="24"/>
          <w:szCs w:val="24"/>
          <w:lang w:val="es-ES"/>
        </w:rPr>
        <w:t>isión</w:t>
      </w:r>
      <w:r>
        <w:rPr>
          <w:rFonts w:ascii="Arial" w:hAnsi="Arial" w:cs="Arial"/>
          <w:sz w:val="24"/>
          <w:szCs w:val="24"/>
          <w:lang w:val="es-ES"/>
        </w:rPr>
        <w:t xml:space="preserve"> Local celebró</w:t>
      </w:r>
      <w:r w:rsidRPr="00413D23">
        <w:rPr>
          <w:rFonts w:ascii="Arial" w:hAnsi="Arial" w:cs="Arial"/>
          <w:sz w:val="24"/>
          <w:szCs w:val="24"/>
          <w:lang w:val="es-ES"/>
        </w:rPr>
        <w:t xml:space="preserve"> 10 contrato</w:t>
      </w:r>
      <w:r>
        <w:rPr>
          <w:rFonts w:ascii="Arial" w:hAnsi="Arial" w:cs="Arial"/>
          <w:sz w:val="24"/>
          <w:szCs w:val="24"/>
          <w:lang w:val="es-ES"/>
        </w:rPr>
        <w:t>s por $2.706 durante la actual A</w:t>
      </w:r>
      <w:r w:rsidRPr="00413D23">
        <w:rPr>
          <w:rFonts w:ascii="Arial" w:hAnsi="Arial" w:cs="Arial"/>
          <w:sz w:val="24"/>
          <w:szCs w:val="24"/>
          <w:lang w:val="es-ES"/>
        </w:rPr>
        <w:t>dministración</w:t>
      </w:r>
      <w:r>
        <w:rPr>
          <w:rFonts w:ascii="Arial" w:hAnsi="Arial" w:cs="Arial"/>
          <w:sz w:val="24"/>
          <w:szCs w:val="24"/>
          <w:lang w:val="es-ES"/>
        </w:rPr>
        <w:t xml:space="preserve"> Distrital</w:t>
      </w:r>
      <w:r w:rsidRPr="00413D23">
        <w:rPr>
          <w:rFonts w:ascii="Arial" w:hAnsi="Arial" w:cs="Arial"/>
          <w:sz w:val="24"/>
          <w:szCs w:val="24"/>
          <w:lang w:val="es-ES"/>
        </w:rPr>
        <w:t>, siendo que tan solo tiene $10 millones de patrimonio y fue constituida en 2006 (dos años antes de comenzar a celebrar contratos tan cuantiosos).</w:t>
      </w:r>
    </w:p>
    <w:p w:rsidR="002353EC" w:rsidRPr="00413D23" w:rsidRDefault="002353EC" w:rsidP="00413D23">
      <w:pPr>
        <w:spacing w:line="240" w:lineRule="auto"/>
        <w:jc w:val="both"/>
        <w:rPr>
          <w:rFonts w:ascii="Arial" w:hAnsi="Arial" w:cs="Arial"/>
          <w:sz w:val="24"/>
          <w:szCs w:val="24"/>
          <w:lang w:val="es-ES"/>
        </w:rPr>
      </w:pPr>
      <w:proofErr w:type="spellStart"/>
      <w:r>
        <w:rPr>
          <w:rFonts w:ascii="Arial" w:hAnsi="Arial" w:cs="Arial"/>
          <w:sz w:val="24"/>
          <w:szCs w:val="24"/>
          <w:lang w:val="es-ES"/>
        </w:rPr>
        <w:t>F</w:t>
      </w:r>
      <w:r w:rsidRPr="00413D23">
        <w:rPr>
          <w:rFonts w:ascii="Arial" w:hAnsi="Arial" w:cs="Arial"/>
          <w:sz w:val="24"/>
          <w:szCs w:val="24"/>
          <w:lang w:val="es-ES"/>
        </w:rPr>
        <w:t>undecres</w:t>
      </w:r>
      <w:proofErr w:type="spellEnd"/>
      <w:r w:rsidRPr="00413D23">
        <w:rPr>
          <w:rFonts w:ascii="Arial" w:hAnsi="Arial" w:cs="Arial"/>
          <w:sz w:val="24"/>
          <w:szCs w:val="24"/>
          <w:lang w:val="es-ES"/>
        </w:rPr>
        <w:t>: debía capacitar a 200 personas por $123 millone</w:t>
      </w:r>
      <w:r>
        <w:rPr>
          <w:rFonts w:ascii="Arial" w:hAnsi="Arial" w:cs="Arial"/>
          <w:sz w:val="24"/>
          <w:szCs w:val="24"/>
          <w:lang w:val="es-ES"/>
        </w:rPr>
        <w:t>s y solo capacitó a 30 personas; tampoco se entregó el documento del P</w:t>
      </w:r>
      <w:r w:rsidRPr="00413D23">
        <w:rPr>
          <w:rFonts w:ascii="Arial" w:hAnsi="Arial" w:cs="Arial"/>
          <w:sz w:val="24"/>
          <w:szCs w:val="24"/>
          <w:lang w:val="es-ES"/>
        </w:rPr>
        <w:t xml:space="preserve">lan de </w:t>
      </w:r>
      <w:r>
        <w:rPr>
          <w:rFonts w:ascii="Arial" w:hAnsi="Arial" w:cs="Arial"/>
          <w:sz w:val="24"/>
          <w:szCs w:val="24"/>
          <w:lang w:val="es-ES"/>
        </w:rPr>
        <w:t>M</w:t>
      </w:r>
      <w:r w:rsidRPr="00413D23">
        <w:rPr>
          <w:rFonts w:ascii="Arial" w:hAnsi="Arial" w:cs="Arial"/>
          <w:sz w:val="24"/>
          <w:szCs w:val="24"/>
          <w:lang w:val="es-ES"/>
        </w:rPr>
        <w:t xml:space="preserve">anejo </w:t>
      </w:r>
      <w:r>
        <w:rPr>
          <w:rFonts w:ascii="Arial" w:hAnsi="Arial" w:cs="Arial"/>
          <w:sz w:val="24"/>
          <w:szCs w:val="24"/>
          <w:lang w:val="es-ES"/>
        </w:rPr>
        <w:t>A</w:t>
      </w:r>
      <w:r w:rsidRPr="00413D23">
        <w:rPr>
          <w:rFonts w:ascii="Arial" w:hAnsi="Arial" w:cs="Arial"/>
          <w:sz w:val="24"/>
          <w:szCs w:val="24"/>
          <w:lang w:val="es-ES"/>
        </w:rPr>
        <w:t>mbiental</w:t>
      </w:r>
      <w:r>
        <w:rPr>
          <w:rFonts w:ascii="Arial" w:hAnsi="Arial" w:cs="Arial"/>
          <w:sz w:val="24"/>
          <w:szCs w:val="24"/>
          <w:lang w:val="es-ES"/>
        </w:rPr>
        <w:t>,</w:t>
      </w:r>
      <w:r w:rsidRPr="00413D23">
        <w:rPr>
          <w:rFonts w:ascii="Arial" w:hAnsi="Arial" w:cs="Arial"/>
          <w:sz w:val="24"/>
          <w:szCs w:val="24"/>
          <w:lang w:val="es-ES"/>
        </w:rPr>
        <w:t xml:space="preserve"> que era objeto del contrato; no obstante el </w:t>
      </w:r>
      <w:r>
        <w:rPr>
          <w:rFonts w:ascii="Arial" w:hAnsi="Arial" w:cs="Arial"/>
          <w:sz w:val="24"/>
          <w:szCs w:val="24"/>
          <w:lang w:val="es-ES"/>
        </w:rPr>
        <w:t>A</w:t>
      </w:r>
      <w:r w:rsidRPr="00413D23">
        <w:rPr>
          <w:rFonts w:ascii="Arial" w:hAnsi="Arial" w:cs="Arial"/>
          <w:sz w:val="24"/>
          <w:szCs w:val="24"/>
          <w:lang w:val="es-ES"/>
        </w:rPr>
        <w:t xml:space="preserve">lcalde </w:t>
      </w:r>
      <w:r>
        <w:rPr>
          <w:rFonts w:ascii="Arial" w:hAnsi="Arial" w:cs="Arial"/>
          <w:sz w:val="24"/>
          <w:szCs w:val="24"/>
          <w:lang w:val="es-ES"/>
        </w:rPr>
        <w:t>L</w:t>
      </w:r>
      <w:r w:rsidRPr="00413D23">
        <w:rPr>
          <w:rFonts w:ascii="Arial" w:hAnsi="Arial" w:cs="Arial"/>
          <w:sz w:val="24"/>
          <w:szCs w:val="24"/>
          <w:lang w:val="es-ES"/>
        </w:rPr>
        <w:t xml:space="preserve">ocal de </w:t>
      </w:r>
      <w:r>
        <w:rPr>
          <w:rFonts w:ascii="Arial" w:hAnsi="Arial" w:cs="Arial"/>
          <w:sz w:val="24"/>
          <w:szCs w:val="24"/>
          <w:lang w:val="es-ES"/>
        </w:rPr>
        <w:t>B</w:t>
      </w:r>
      <w:r w:rsidRPr="00413D23">
        <w:rPr>
          <w:rFonts w:ascii="Arial" w:hAnsi="Arial" w:cs="Arial"/>
          <w:sz w:val="24"/>
          <w:szCs w:val="24"/>
          <w:lang w:val="es-ES"/>
        </w:rPr>
        <w:t xml:space="preserve">arrios </w:t>
      </w:r>
      <w:r>
        <w:rPr>
          <w:rFonts w:ascii="Arial" w:hAnsi="Arial" w:cs="Arial"/>
          <w:sz w:val="24"/>
          <w:szCs w:val="24"/>
          <w:lang w:val="es-ES"/>
        </w:rPr>
        <w:t>U</w:t>
      </w:r>
      <w:r w:rsidRPr="00413D23">
        <w:rPr>
          <w:rFonts w:ascii="Arial" w:hAnsi="Arial" w:cs="Arial"/>
          <w:sz w:val="24"/>
          <w:szCs w:val="24"/>
          <w:lang w:val="es-ES"/>
        </w:rPr>
        <w:t>nidos</w:t>
      </w:r>
      <w:r>
        <w:rPr>
          <w:rFonts w:ascii="Arial" w:hAnsi="Arial" w:cs="Arial"/>
          <w:sz w:val="24"/>
          <w:szCs w:val="24"/>
          <w:lang w:val="es-ES"/>
        </w:rPr>
        <w:t>,</w:t>
      </w:r>
      <w:r w:rsidRPr="00413D23">
        <w:rPr>
          <w:rFonts w:ascii="Arial" w:hAnsi="Arial" w:cs="Arial"/>
          <w:sz w:val="24"/>
          <w:szCs w:val="24"/>
          <w:lang w:val="es-ES"/>
        </w:rPr>
        <w:t xml:space="preserve"> no tuvo problema en pagar el valor total del contrato como si se hubi</w:t>
      </w:r>
      <w:r>
        <w:rPr>
          <w:rFonts w:ascii="Arial" w:hAnsi="Arial" w:cs="Arial"/>
          <w:sz w:val="24"/>
          <w:szCs w:val="24"/>
          <w:lang w:val="es-ES"/>
        </w:rPr>
        <w:t xml:space="preserve">era cumplido, cuando debió pagar en proporción a la población beneficiada; </w:t>
      </w:r>
      <w:r w:rsidRPr="00413D23">
        <w:rPr>
          <w:rFonts w:ascii="Arial" w:hAnsi="Arial" w:cs="Arial"/>
          <w:sz w:val="24"/>
          <w:szCs w:val="24"/>
        </w:rPr>
        <w:t>para colmo de</w:t>
      </w:r>
      <w:r>
        <w:rPr>
          <w:rFonts w:ascii="Arial" w:hAnsi="Arial" w:cs="Arial"/>
          <w:sz w:val="24"/>
          <w:szCs w:val="24"/>
        </w:rPr>
        <w:t xml:space="preserve"> males suscribió contratos con </w:t>
      </w:r>
      <w:proofErr w:type="spellStart"/>
      <w:r>
        <w:rPr>
          <w:rFonts w:ascii="Arial" w:hAnsi="Arial" w:cs="Arial"/>
          <w:sz w:val="24"/>
          <w:szCs w:val="24"/>
        </w:rPr>
        <w:t>Fundecres</w:t>
      </w:r>
      <w:proofErr w:type="spellEnd"/>
      <w:r>
        <w:rPr>
          <w:rFonts w:ascii="Arial" w:hAnsi="Arial" w:cs="Arial"/>
          <w:sz w:val="24"/>
          <w:szCs w:val="24"/>
        </w:rPr>
        <w:t>, en la cual R</w:t>
      </w:r>
      <w:r w:rsidRPr="00413D23">
        <w:rPr>
          <w:rFonts w:ascii="Arial" w:hAnsi="Arial" w:cs="Arial"/>
          <w:sz w:val="24"/>
          <w:szCs w:val="24"/>
        </w:rPr>
        <w:t xml:space="preserve">icardo </w:t>
      </w:r>
      <w:r>
        <w:rPr>
          <w:rFonts w:ascii="Arial" w:hAnsi="Arial" w:cs="Arial"/>
          <w:sz w:val="24"/>
          <w:szCs w:val="24"/>
        </w:rPr>
        <w:t>Augusto F</w:t>
      </w:r>
      <w:r w:rsidRPr="00413D23">
        <w:rPr>
          <w:rFonts w:ascii="Arial" w:hAnsi="Arial" w:cs="Arial"/>
          <w:sz w:val="24"/>
          <w:szCs w:val="24"/>
        </w:rPr>
        <w:t>orero fungió como revisor fiscal de la fundación mientras é</w:t>
      </w:r>
      <w:r>
        <w:rPr>
          <w:rFonts w:ascii="Arial" w:hAnsi="Arial" w:cs="Arial"/>
          <w:sz w:val="24"/>
          <w:szCs w:val="24"/>
        </w:rPr>
        <w:t>sta suscribió convenios con la A</w:t>
      </w:r>
      <w:r w:rsidRPr="00413D23">
        <w:rPr>
          <w:rFonts w:ascii="Arial" w:hAnsi="Arial" w:cs="Arial"/>
          <w:sz w:val="24"/>
          <w:szCs w:val="24"/>
        </w:rPr>
        <w:t xml:space="preserve">dministración y simultáneamente era funcionario de la </w:t>
      </w:r>
      <w:r>
        <w:rPr>
          <w:rFonts w:ascii="Arial" w:hAnsi="Arial" w:cs="Arial"/>
          <w:sz w:val="24"/>
          <w:szCs w:val="24"/>
        </w:rPr>
        <w:t xml:space="preserve">Contraloría; </w:t>
      </w:r>
      <w:r>
        <w:rPr>
          <w:rFonts w:ascii="Arial" w:hAnsi="Arial" w:cs="Arial"/>
          <w:sz w:val="24"/>
          <w:szCs w:val="24"/>
          <w:lang w:val="es-ES"/>
        </w:rPr>
        <w:t xml:space="preserve">también contrató con </w:t>
      </w:r>
      <w:proofErr w:type="spellStart"/>
      <w:r>
        <w:rPr>
          <w:rFonts w:ascii="Arial" w:hAnsi="Arial" w:cs="Arial"/>
          <w:sz w:val="24"/>
          <w:szCs w:val="24"/>
          <w:lang w:val="es-ES"/>
        </w:rPr>
        <w:t>S</w:t>
      </w:r>
      <w:r w:rsidRPr="00413D23">
        <w:rPr>
          <w:rFonts w:ascii="Arial" w:hAnsi="Arial" w:cs="Arial"/>
          <w:sz w:val="24"/>
          <w:szCs w:val="24"/>
          <w:lang w:val="es-ES"/>
        </w:rPr>
        <w:t>ie</w:t>
      </w:r>
      <w:proofErr w:type="spellEnd"/>
      <w:r w:rsidRPr="00413D23">
        <w:rPr>
          <w:rFonts w:ascii="Arial" w:hAnsi="Arial" w:cs="Arial"/>
          <w:sz w:val="24"/>
          <w:szCs w:val="24"/>
          <w:lang w:val="es-ES"/>
        </w:rPr>
        <w:t xml:space="preserve">, la cual es una fundación de papel como se </w:t>
      </w:r>
      <w:r w:rsidR="00365A1E" w:rsidRPr="00413D23">
        <w:rPr>
          <w:rFonts w:ascii="Arial" w:hAnsi="Arial" w:cs="Arial"/>
          <w:sz w:val="24"/>
          <w:szCs w:val="24"/>
          <w:lang w:val="es-ES"/>
        </w:rPr>
        <w:t>verá</w:t>
      </w:r>
      <w:r w:rsidRPr="00413D23">
        <w:rPr>
          <w:rFonts w:ascii="Arial" w:hAnsi="Arial" w:cs="Arial"/>
          <w:sz w:val="24"/>
          <w:szCs w:val="24"/>
          <w:lang w:val="es-ES"/>
        </w:rPr>
        <w:t xml:space="preserve"> </w:t>
      </w:r>
      <w:r w:rsidR="00365A1E" w:rsidRPr="00413D23">
        <w:rPr>
          <w:rFonts w:ascii="Arial" w:hAnsi="Arial" w:cs="Arial"/>
          <w:sz w:val="24"/>
          <w:szCs w:val="24"/>
          <w:lang w:val="es-ES"/>
        </w:rPr>
        <w:t>más</w:t>
      </w:r>
      <w:r w:rsidRPr="00413D23">
        <w:rPr>
          <w:rFonts w:ascii="Arial" w:hAnsi="Arial" w:cs="Arial"/>
          <w:sz w:val="24"/>
          <w:szCs w:val="24"/>
          <w:lang w:val="es-ES"/>
        </w:rPr>
        <w:t xml:space="preserve"> adelante, dado que no tiene sede propia y </w:t>
      </w:r>
      <w:proofErr w:type="spellStart"/>
      <w:r w:rsidRPr="00413D23">
        <w:rPr>
          <w:rFonts w:ascii="Arial" w:hAnsi="Arial" w:cs="Arial"/>
          <w:sz w:val="24"/>
          <w:szCs w:val="24"/>
          <w:lang w:val="es-ES"/>
        </w:rPr>
        <w:t>a</w:t>
      </w:r>
      <w:proofErr w:type="spellEnd"/>
      <w:r w:rsidRPr="00413D23">
        <w:rPr>
          <w:rFonts w:ascii="Arial" w:hAnsi="Arial" w:cs="Arial"/>
          <w:sz w:val="24"/>
          <w:szCs w:val="24"/>
          <w:lang w:val="es-ES"/>
        </w:rPr>
        <w:t xml:space="preserve"> contratado con este alcalde por montos de $153 millones a pesar de ser una fundación familiar (compuesta por hermanos). </w:t>
      </w:r>
      <w:proofErr w:type="gramStart"/>
      <w:r w:rsidRPr="00413D23">
        <w:rPr>
          <w:rFonts w:ascii="Arial" w:hAnsi="Arial" w:cs="Arial"/>
          <w:sz w:val="24"/>
          <w:szCs w:val="24"/>
          <w:lang w:val="es-ES"/>
        </w:rPr>
        <w:t>es</w:t>
      </w:r>
      <w:proofErr w:type="gramEnd"/>
      <w:r w:rsidRPr="00413D23">
        <w:rPr>
          <w:rFonts w:ascii="Arial" w:hAnsi="Arial" w:cs="Arial"/>
          <w:sz w:val="24"/>
          <w:szCs w:val="24"/>
          <w:lang w:val="es-ES"/>
        </w:rPr>
        <w:t xml:space="preserve"> la misma fundación que hizo anticipos de caja menos por $47 millones al hermano d</w:t>
      </w:r>
      <w:r>
        <w:rPr>
          <w:rFonts w:ascii="Arial" w:hAnsi="Arial" w:cs="Arial"/>
          <w:sz w:val="24"/>
          <w:szCs w:val="24"/>
          <w:lang w:val="es-ES"/>
        </w:rPr>
        <w:t>e la representante legal en la L</w:t>
      </w:r>
      <w:r w:rsidRPr="00413D23">
        <w:rPr>
          <w:rFonts w:ascii="Arial" w:hAnsi="Arial" w:cs="Arial"/>
          <w:sz w:val="24"/>
          <w:szCs w:val="24"/>
          <w:lang w:val="es-ES"/>
        </w:rPr>
        <w:t>ocalidad</w:t>
      </w:r>
      <w:r>
        <w:rPr>
          <w:rFonts w:ascii="Arial" w:hAnsi="Arial" w:cs="Arial"/>
          <w:sz w:val="24"/>
          <w:szCs w:val="24"/>
          <w:lang w:val="es-ES"/>
        </w:rPr>
        <w:t xml:space="preserve"> de T</w:t>
      </w:r>
      <w:r w:rsidRPr="00413D23">
        <w:rPr>
          <w:rFonts w:ascii="Arial" w:hAnsi="Arial" w:cs="Arial"/>
          <w:sz w:val="24"/>
          <w:szCs w:val="24"/>
          <w:lang w:val="es-ES"/>
        </w:rPr>
        <w:t>unjuelito.</w:t>
      </w:r>
    </w:p>
    <w:p w:rsidR="002353EC" w:rsidRDefault="002353EC" w:rsidP="00413D23">
      <w:pPr>
        <w:spacing w:line="240" w:lineRule="auto"/>
        <w:jc w:val="both"/>
        <w:rPr>
          <w:rFonts w:ascii="Arial" w:hAnsi="Arial" w:cs="Arial"/>
          <w:sz w:val="24"/>
          <w:szCs w:val="24"/>
          <w:lang w:val="es-ES"/>
        </w:rPr>
      </w:pPr>
      <w:r>
        <w:rPr>
          <w:rFonts w:ascii="Arial" w:hAnsi="Arial" w:cs="Arial"/>
          <w:sz w:val="24"/>
          <w:szCs w:val="24"/>
          <w:lang w:val="es-ES"/>
        </w:rPr>
        <w:lastRenderedPageBreak/>
        <w:t>E</w:t>
      </w:r>
      <w:r w:rsidRPr="00413D23">
        <w:rPr>
          <w:rFonts w:ascii="Arial" w:hAnsi="Arial" w:cs="Arial"/>
          <w:sz w:val="24"/>
          <w:szCs w:val="24"/>
          <w:lang w:val="es-ES"/>
        </w:rPr>
        <w:t>ntidad que no ha cum</w:t>
      </w:r>
      <w:r>
        <w:rPr>
          <w:rFonts w:ascii="Arial" w:hAnsi="Arial" w:cs="Arial"/>
          <w:sz w:val="24"/>
          <w:szCs w:val="24"/>
          <w:lang w:val="es-ES"/>
        </w:rPr>
        <w:t>p</w:t>
      </w:r>
      <w:r w:rsidRPr="00413D23">
        <w:rPr>
          <w:rFonts w:ascii="Arial" w:hAnsi="Arial" w:cs="Arial"/>
          <w:sz w:val="24"/>
          <w:szCs w:val="24"/>
          <w:lang w:val="es-ES"/>
        </w:rPr>
        <w:t>lido con el informe de gestión</w:t>
      </w:r>
      <w:r>
        <w:rPr>
          <w:rFonts w:ascii="Arial" w:hAnsi="Arial" w:cs="Arial"/>
          <w:sz w:val="24"/>
          <w:szCs w:val="24"/>
          <w:lang w:val="es-ES"/>
        </w:rPr>
        <w:t>.</w:t>
      </w:r>
    </w:p>
    <w:p w:rsidR="002353EC" w:rsidRPr="00413D23" w:rsidRDefault="002353EC" w:rsidP="002A7707">
      <w:pPr>
        <w:spacing w:line="240" w:lineRule="auto"/>
        <w:jc w:val="center"/>
        <w:rPr>
          <w:rFonts w:ascii="Arial" w:hAnsi="Arial" w:cs="Arial"/>
          <w:sz w:val="24"/>
          <w:szCs w:val="24"/>
          <w:lang w:val="es-ES"/>
        </w:rPr>
      </w:pPr>
      <w:r w:rsidRPr="002A7707">
        <w:rPr>
          <w:rFonts w:ascii="Arial" w:hAnsi="Arial" w:cs="Arial"/>
          <w:sz w:val="24"/>
          <w:szCs w:val="24"/>
          <w:lang w:val="es-ES"/>
        </w:rPr>
        <w:object w:dxaOrig="7194" w:dyaOrig="5402">
          <v:shape id="_x0000_i1056" type="#_x0000_t75" style="width:4in;height:183.75pt" o:ole="">
            <v:imagedata r:id="rId69" o:title=""/>
          </v:shape>
          <o:OLEObject Type="Embed" ProgID="PowerPoint.Slide.8" ShapeID="_x0000_i1056" DrawAspect="Content" ObjectID="_1371979872" r:id="rId70"/>
        </w:object>
      </w:r>
    </w:p>
    <w:p w:rsidR="002353EC" w:rsidRPr="002A7707" w:rsidRDefault="002353EC" w:rsidP="002A7707">
      <w:pPr>
        <w:spacing w:line="240" w:lineRule="auto"/>
        <w:jc w:val="both"/>
        <w:rPr>
          <w:rFonts w:ascii="Arial" w:hAnsi="Arial" w:cs="Arial"/>
          <w:sz w:val="24"/>
          <w:szCs w:val="24"/>
          <w:lang w:val="es-ES"/>
        </w:rPr>
      </w:pPr>
      <w:r w:rsidRPr="002A7707">
        <w:rPr>
          <w:rFonts w:ascii="Arial" w:hAnsi="Arial" w:cs="Arial"/>
          <w:sz w:val="24"/>
          <w:szCs w:val="24"/>
          <w:lang w:val="es-ES"/>
        </w:rPr>
        <w:t>FUNDECRES: debía capacitar a 200 personas p</w:t>
      </w:r>
      <w:r>
        <w:rPr>
          <w:rFonts w:ascii="Arial" w:hAnsi="Arial" w:cs="Arial"/>
          <w:sz w:val="24"/>
          <w:szCs w:val="24"/>
          <w:lang w:val="es-ES"/>
        </w:rPr>
        <w:t>or $123 millones y solo capacitó a 30 personas; tampoco se entregó el documento del P</w:t>
      </w:r>
      <w:r w:rsidRPr="002A7707">
        <w:rPr>
          <w:rFonts w:ascii="Arial" w:hAnsi="Arial" w:cs="Arial"/>
          <w:sz w:val="24"/>
          <w:szCs w:val="24"/>
          <w:lang w:val="es-ES"/>
        </w:rPr>
        <w:t xml:space="preserve">lan de </w:t>
      </w:r>
      <w:r>
        <w:rPr>
          <w:rFonts w:ascii="Arial" w:hAnsi="Arial" w:cs="Arial"/>
          <w:sz w:val="24"/>
          <w:szCs w:val="24"/>
          <w:lang w:val="es-ES"/>
        </w:rPr>
        <w:t>M</w:t>
      </w:r>
      <w:r w:rsidRPr="002A7707">
        <w:rPr>
          <w:rFonts w:ascii="Arial" w:hAnsi="Arial" w:cs="Arial"/>
          <w:sz w:val="24"/>
          <w:szCs w:val="24"/>
          <w:lang w:val="es-ES"/>
        </w:rPr>
        <w:t xml:space="preserve">anejo </w:t>
      </w:r>
      <w:r>
        <w:rPr>
          <w:rFonts w:ascii="Arial" w:hAnsi="Arial" w:cs="Arial"/>
          <w:sz w:val="24"/>
          <w:szCs w:val="24"/>
          <w:lang w:val="es-ES"/>
        </w:rPr>
        <w:t>A</w:t>
      </w:r>
      <w:r w:rsidRPr="002A7707">
        <w:rPr>
          <w:rFonts w:ascii="Arial" w:hAnsi="Arial" w:cs="Arial"/>
          <w:sz w:val="24"/>
          <w:szCs w:val="24"/>
          <w:lang w:val="es-ES"/>
        </w:rPr>
        <w:t>mbiental que era objet</w:t>
      </w:r>
      <w:r>
        <w:rPr>
          <w:rFonts w:ascii="Arial" w:hAnsi="Arial" w:cs="Arial"/>
          <w:sz w:val="24"/>
          <w:szCs w:val="24"/>
          <w:lang w:val="es-ES"/>
        </w:rPr>
        <w:t>o del contrato; no obstante el A</w:t>
      </w:r>
      <w:r w:rsidRPr="002A7707">
        <w:rPr>
          <w:rFonts w:ascii="Arial" w:hAnsi="Arial" w:cs="Arial"/>
          <w:sz w:val="24"/>
          <w:szCs w:val="24"/>
          <w:lang w:val="es-ES"/>
        </w:rPr>
        <w:t xml:space="preserve">lcalde </w:t>
      </w:r>
      <w:r>
        <w:rPr>
          <w:rFonts w:ascii="Arial" w:hAnsi="Arial" w:cs="Arial"/>
          <w:sz w:val="24"/>
          <w:szCs w:val="24"/>
          <w:lang w:val="es-ES"/>
        </w:rPr>
        <w:t>L</w:t>
      </w:r>
      <w:r w:rsidRPr="002A7707">
        <w:rPr>
          <w:rFonts w:ascii="Arial" w:hAnsi="Arial" w:cs="Arial"/>
          <w:sz w:val="24"/>
          <w:szCs w:val="24"/>
          <w:lang w:val="es-ES"/>
        </w:rPr>
        <w:t xml:space="preserve">ocal de </w:t>
      </w:r>
      <w:r>
        <w:rPr>
          <w:rFonts w:ascii="Arial" w:hAnsi="Arial" w:cs="Arial"/>
          <w:sz w:val="24"/>
          <w:szCs w:val="24"/>
          <w:lang w:val="es-ES"/>
        </w:rPr>
        <w:t>B</w:t>
      </w:r>
      <w:r w:rsidRPr="002A7707">
        <w:rPr>
          <w:rFonts w:ascii="Arial" w:hAnsi="Arial" w:cs="Arial"/>
          <w:sz w:val="24"/>
          <w:szCs w:val="24"/>
          <w:lang w:val="es-ES"/>
        </w:rPr>
        <w:t xml:space="preserve">arrios </w:t>
      </w:r>
      <w:r>
        <w:rPr>
          <w:rFonts w:ascii="Arial" w:hAnsi="Arial" w:cs="Arial"/>
          <w:sz w:val="24"/>
          <w:szCs w:val="24"/>
          <w:lang w:val="es-ES"/>
        </w:rPr>
        <w:t>U</w:t>
      </w:r>
      <w:r w:rsidRPr="002A7707">
        <w:rPr>
          <w:rFonts w:ascii="Arial" w:hAnsi="Arial" w:cs="Arial"/>
          <w:sz w:val="24"/>
          <w:szCs w:val="24"/>
          <w:lang w:val="es-ES"/>
        </w:rPr>
        <w:t>nidos no tuvo problema en pagar el valor total del contrato como si se hubiera cumplido, cuando debió pagar en proporción a la población beneficiada.</w:t>
      </w:r>
    </w:p>
    <w:p w:rsidR="002353EC" w:rsidRPr="002A7707" w:rsidRDefault="002353EC" w:rsidP="002A7707">
      <w:pPr>
        <w:spacing w:line="240" w:lineRule="auto"/>
        <w:jc w:val="both"/>
        <w:rPr>
          <w:rFonts w:ascii="Arial" w:hAnsi="Arial" w:cs="Arial"/>
          <w:sz w:val="24"/>
          <w:szCs w:val="24"/>
          <w:lang w:val="es-ES"/>
        </w:rPr>
      </w:pPr>
      <w:r w:rsidRPr="002A7707">
        <w:rPr>
          <w:rFonts w:ascii="Arial" w:hAnsi="Arial" w:cs="Arial"/>
          <w:sz w:val="24"/>
          <w:szCs w:val="24"/>
        </w:rPr>
        <w:t>Para colmo de males suscribió contratos con FUNDECRES, en la cual Ricardo Augusto Forero fungió como revisor fiscal de la fundación mientras ésta suscribió convenios con la administración y simultáneamente era funcionario de la Contraloría.</w:t>
      </w:r>
    </w:p>
    <w:p w:rsidR="002353EC" w:rsidRDefault="002353EC" w:rsidP="002A7707">
      <w:pPr>
        <w:spacing w:line="240" w:lineRule="auto"/>
        <w:jc w:val="both"/>
        <w:rPr>
          <w:rFonts w:ascii="Arial" w:hAnsi="Arial" w:cs="Arial"/>
          <w:sz w:val="24"/>
          <w:szCs w:val="24"/>
          <w:lang w:val="es-ES"/>
        </w:rPr>
      </w:pPr>
      <w:r>
        <w:rPr>
          <w:rFonts w:ascii="Arial" w:hAnsi="Arial" w:cs="Arial"/>
          <w:sz w:val="24"/>
          <w:szCs w:val="24"/>
          <w:lang w:val="es-ES"/>
        </w:rPr>
        <w:t>T</w:t>
      </w:r>
      <w:r w:rsidRPr="002A7707">
        <w:rPr>
          <w:rFonts w:ascii="Arial" w:hAnsi="Arial" w:cs="Arial"/>
          <w:sz w:val="24"/>
          <w:szCs w:val="24"/>
          <w:lang w:val="es-ES"/>
        </w:rPr>
        <w:t>ambién</w:t>
      </w:r>
      <w:r>
        <w:rPr>
          <w:rFonts w:ascii="Arial" w:hAnsi="Arial" w:cs="Arial"/>
          <w:sz w:val="24"/>
          <w:szCs w:val="24"/>
          <w:lang w:val="es-ES"/>
        </w:rPr>
        <w:t xml:space="preserve"> contrato con </w:t>
      </w:r>
      <w:proofErr w:type="spellStart"/>
      <w:r>
        <w:rPr>
          <w:rFonts w:ascii="Arial" w:hAnsi="Arial" w:cs="Arial"/>
          <w:sz w:val="24"/>
          <w:szCs w:val="24"/>
          <w:lang w:val="es-ES"/>
        </w:rPr>
        <w:t>S</w:t>
      </w:r>
      <w:r w:rsidRPr="002A7707">
        <w:rPr>
          <w:rFonts w:ascii="Arial" w:hAnsi="Arial" w:cs="Arial"/>
          <w:sz w:val="24"/>
          <w:szCs w:val="24"/>
          <w:lang w:val="es-ES"/>
        </w:rPr>
        <w:t>ie</w:t>
      </w:r>
      <w:proofErr w:type="spellEnd"/>
      <w:r w:rsidRPr="002A7707">
        <w:rPr>
          <w:rFonts w:ascii="Arial" w:hAnsi="Arial" w:cs="Arial"/>
          <w:sz w:val="24"/>
          <w:szCs w:val="24"/>
          <w:lang w:val="es-ES"/>
        </w:rPr>
        <w:t xml:space="preserve">, la cual es una fundación de papel como se </w:t>
      </w:r>
      <w:proofErr w:type="spellStart"/>
      <w:r w:rsidRPr="002A7707">
        <w:rPr>
          <w:rFonts w:ascii="Arial" w:hAnsi="Arial" w:cs="Arial"/>
          <w:sz w:val="24"/>
          <w:szCs w:val="24"/>
          <w:lang w:val="es-ES"/>
        </w:rPr>
        <w:t>vera</w:t>
      </w:r>
      <w:proofErr w:type="spellEnd"/>
      <w:r w:rsidRPr="002A7707">
        <w:rPr>
          <w:rFonts w:ascii="Arial" w:hAnsi="Arial" w:cs="Arial"/>
          <w:sz w:val="24"/>
          <w:szCs w:val="24"/>
          <w:lang w:val="es-ES"/>
        </w:rPr>
        <w:t xml:space="preserve"> </w:t>
      </w:r>
      <w:proofErr w:type="spellStart"/>
      <w:r w:rsidRPr="002A7707">
        <w:rPr>
          <w:rFonts w:ascii="Arial" w:hAnsi="Arial" w:cs="Arial"/>
          <w:sz w:val="24"/>
          <w:szCs w:val="24"/>
          <w:lang w:val="es-ES"/>
        </w:rPr>
        <w:t>mas</w:t>
      </w:r>
      <w:proofErr w:type="spellEnd"/>
      <w:r w:rsidRPr="002A7707">
        <w:rPr>
          <w:rFonts w:ascii="Arial" w:hAnsi="Arial" w:cs="Arial"/>
          <w:sz w:val="24"/>
          <w:szCs w:val="24"/>
          <w:lang w:val="es-ES"/>
        </w:rPr>
        <w:t xml:space="preserve"> adelante, dado que no tiene sede </w:t>
      </w:r>
      <w:r>
        <w:rPr>
          <w:rFonts w:ascii="Arial" w:hAnsi="Arial" w:cs="Arial"/>
          <w:sz w:val="24"/>
          <w:szCs w:val="24"/>
          <w:lang w:val="es-ES"/>
        </w:rPr>
        <w:t xml:space="preserve">propia y </w:t>
      </w:r>
      <w:proofErr w:type="spellStart"/>
      <w:r>
        <w:rPr>
          <w:rFonts w:ascii="Arial" w:hAnsi="Arial" w:cs="Arial"/>
          <w:sz w:val="24"/>
          <w:szCs w:val="24"/>
          <w:lang w:val="es-ES"/>
        </w:rPr>
        <w:t>a</w:t>
      </w:r>
      <w:proofErr w:type="spellEnd"/>
      <w:r>
        <w:rPr>
          <w:rFonts w:ascii="Arial" w:hAnsi="Arial" w:cs="Arial"/>
          <w:sz w:val="24"/>
          <w:szCs w:val="24"/>
          <w:lang w:val="es-ES"/>
        </w:rPr>
        <w:t xml:space="preserve"> contratado con este A</w:t>
      </w:r>
      <w:r w:rsidRPr="002A7707">
        <w:rPr>
          <w:rFonts w:ascii="Arial" w:hAnsi="Arial" w:cs="Arial"/>
          <w:sz w:val="24"/>
          <w:szCs w:val="24"/>
          <w:lang w:val="es-ES"/>
        </w:rPr>
        <w:t xml:space="preserve">lcalde por montos de $153 millones a pesar de ser una fundación familiar (compuesta por hermanos). </w:t>
      </w:r>
      <w:r>
        <w:rPr>
          <w:rFonts w:ascii="Arial" w:hAnsi="Arial" w:cs="Arial"/>
          <w:sz w:val="24"/>
          <w:szCs w:val="24"/>
          <w:lang w:val="es-ES"/>
        </w:rPr>
        <w:t>E</w:t>
      </w:r>
      <w:r w:rsidRPr="002A7707">
        <w:rPr>
          <w:rFonts w:ascii="Arial" w:hAnsi="Arial" w:cs="Arial"/>
          <w:sz w:val="24"/>
          <w:szCs w:val="24"/>
          <w:lang w:val="es-ES"/>
        </w:rPr>
        <w:t>s la misma fundación que hizo anticipos de caja menos por</w:t>
      </w:r>
      <w:r>
        <w:rPr>
          <w:rFonts w:ascii="Arial" w:hAnsi="Arial" w:cs="Arial"/>
          <w:sz w:val="24"/>
          <w:szCs w:val="24"/>
          <w:lang w:val="es-ES"/>
        </w:rPr>
        <w:t xml:space="preserve"> $47 millones al hermano de la R</w:t>
      </w:r>
      <w:r w:rsidRPr="002A7707">
        <w:rPr>
          <w:rFonts w:ascii="Arial" w:hAnsi="Arial" w:cs="Arial"/>
          <w:sz w:val="24"/>
          <w:szCs w:val="24"/>
          <w:lang w:val="es-ES"/>
        </w:rPr>
        <w:t>epresentante</w:t>
      </w:r>
      <w:r>
        <w:rPr>
          <w:rFonts w:ascii="Arial" w:hAnsi="Arial" w:cs="Arial"/>
          <w:sz w:val="24"/>
          <w:szCs w:val="24"/>
          <w:lang w:val="es-ES"/>
        </w:rPr>
        <w:t xml:space="preserve"> L</w:t>
      </w:r>
      <w:r w:rsidRPr="002A7707">
        <w:rPr>
          <w:rFonts w:ascii="Arial" w:hAnsi="Arial" w:cs="Arial"/>
          <w:sz w:val="24"/>
          <w:szCs w:val="24"/>
          <w:lang w:val="es-ES"/>
        </w:rPr>
        <w:t>egal</w:t>
      </w:r>
      <w:r>
        <w:rPr>
          <w:rFonts w:ascii="Arial" w:hAnsi="Arial" w:cs="Arial"/>
          <w:sz w:val="24"/>
          <w:szCs w:val="24"/>
          <w:lang w:val="es-ES"/>
        </w:rPr>
        <w:t xml:space="preserve"> en la L</w:t>
      </w:r>
      <w:r w:rsidRPr="002A7707">
        <w:rPr>
          <w:rFonts w:ascii="Arial" w:hAnsi="Arial" w:cs="Arial"/>
          <w:sz w:val="24"/>
          <w:szCs w:val="24"/>
          <w:lang w:val="es-ES"/>
        </w:rPr>
        <w:t>ocalidad</w:t>
      </w:r>
      <w:r>
        <w:rPr>
          <w:rFonts w:ascii="Arial" w:hAnsi="Arial" w:cs="Arial"/>
          <w:sz w:val="24"/>
          <w:szCs w:val="24"/>
          <w:lang w:val="es-ES"/>
        </w:rPr>
        <w:t xml:space="preserve"> de T</w:t>
      </w:r>
      <w:r w:rsidRPr="002A7707">
        <w:rPr>
          <w:rFonts w:ascii="Arial" w:hAnsi="Arial" w:cs="Arial"/>
          <w:sz w:val="24"/>
          <w:szCs w:val="24"/>
          <w:lang w:val="es-ES"/>
        </w:rPr>
        <w:t>unjuelito.</w:t>
      </w:r>
    </w:p>
    <w:p w:rsidR="002353EC" w:rsidRPr="002A7707" w:rsidRDefault="002353EC" w:rsidP="00443910">
      <w:pPr>
        <w:spacing w:line="240" w:lineRule="auto"/>
        <w:jc w:val="center"/>
        <w:rPr>
          <w:rFonts w:ascii="Arial" w:hAnsi="Arial" w:cs="Arial"/>
          <w:sz w:val="24"/>
          <w:szCs w:val="24"/>
          <w:lang w:val="es-ES"/>
        </w:rPr>
      </w:pPr>
      <w:r w:rsidRPr="00443910">
        <w:rPr>
          <w:rFonts w:ascii="Arial" w:hAnsi="Arial" w:cs="Arial"/>
          <w:sz w:val="24"/>
          <w:szCs w:val="24"/>
          <w:lang w:val="es-ES"/>
        </w:rPr>
        <w:object w:dxaOrig="7194" w:dyaOrig="5402">
          <v:shape id="_x0000_i1057" type="#_x0000_t75" style="width:4in;height:189pt" o:ole="">
            <v:imagedata r:id="rId71" o:title=""/>
          </v:shape>
          <o:OLEObject Type="Embed" ProgID="PowerPoint.Slide.8" ShapeID="_x0000_i1057" DrawAspect="Content" ObjectID="_1371979873" r:id="rId72"/>
        </w:object>
      </w:r>
    </w:p>
    <w:p w:rsidR="002353EC" w:rsidRDefault="002353EC" w:rsidP="00443910">
      <w:pPr>
        <w:spacing w:after="0" w:line="240" w:lineRule="auto"/>
        <w:jc w:val="both"/>
        <w:rPr>
          <w:rFonts w:ascii="Arial" w:hAnsi="Arial" w:cs="Arial"/>
          <w:sz w:val="24"/>
          <w:szCs w:val="24"/>
          <w:lang w:val="es-ES"/>
        </w:rPr>
      </w:pPr>
    </w:p>
    <w:p w:rsidR="002353EC" w:rsidRDefault="002353EC" w:rsidP="00443910">
      <w:pPr>
        <w:spacing w:after="0" w:line="240" w:lineRule="auto"/>
        <w:jc w:val="both"/>
        <w:rPr>
          <w:rFonts w:ascii="Arial" w:hAnsi="Arial" w:cs="Arial"/>
          <w:sz w:val="24"/>
          <w:szCs w:val="24"/>
          <w:lang w:val="es-ES"/>
        </w:rPr>
      </w:pPr>
      <w:r>
        <w:rPr>
          <w:rFonts w:ascii="Arial" w:hAnsi="Arial" w:cs="Arial"/>
          <w:sz w:val="24"/>
          <w:szCs w:val="24"/>
          <w:lang w:val="es-ES"/>
        </w:rPr>
        <w:t>L</w:t>
      </w:r>
      <w:r w:rsidRPr="00443910">
        <w:rPr>
          <w:rFonts w:ascii="Arial" w:hAnsi="Arial" w:cs="Arial"/>
          <w:sz w:val="24"/>
          <w:szCs w:val="24"/>
          <w:lang w:val="es-ES"/>
        </w:rPr>
        <w:t>os miembros de la fundación utilizan la misma</w:t>
      </w:r>
      <w:r>
        <w:rPr>
          <w:rFonts w:ascii="Arial" w:hAnsi="Arial" w:cs="Arial"/>
          <w:sz w:val="24"/>
          <w:szCs w:val="24"/>
          <w:lang w:val="es-ES"/>
        </w:rPr>
        <w:t>,</w:t>
      </w:r>
      <w:r w:rsidRPr="00443910">
        <w:rPr>
          <w:rFonts w:ascii="Arial" w:hAnsi="Arial" w:cs="Arial"/>
          <w:sz w:val="24"/>
          <w:szCs w:val="24"/>
          <w:lang w:val="es-ES"/>
        </w:rPr>
        <w:t xml:space="preserve"> para poder seg</w:t>
      </w:r>
      <w:r>
        <w:rPr>
          <w:rFonts w:ascii="Arial" w:hAnsi="Arial" w:cs="Arial"/>
          <w:sz w:val="24"/>
          <w:szCs w:val="24"/>
          <w:lang w:val="es-ES"/>
        </w:rPr>
        <w:t>uir suscribir contratos con la Administració</w:t>
      </w:r>
      <w:r w:rsidRPr="00443910">
        <w:rPr>
          <w:rFonts w:ascii="Arial" w:hAnsi="Arial" w:cs="Arial"/>
          <w:sz w:val="24"/>
          <w:szCs w:val="24"/>
          <w:lang w:val="es-ES"/>
        </w:rPr>
        <w:t xml:space="preserve">n </w:t>
      </w:r>
      <w:r>
        <w:rPr>
          <w:rFonts w:ascii="Arial" w:hAnsi="Arial" w:cs="Arial"/>
          <w:sz w:val="24"/>
          <w:szCs w:val="24"/>
          <w:lang w:val="es-ES"/>
        </w:rPr>
        <w:t>D</w:t>
      </w:r>
      <w:r w:rsidRPr="00443910">
        <w:rPr>
          <w:rFonts w:ascii="Arial" w:hAnsi="Arial" w:cs="Arial"/>
          <w:sz w:val="24"/>
          <w:szCs w:val="24"/>
          <w:lang w:val="es-ES"/>
        </w:rPr>
        <w:t>istrital, a pesar de encontrarse INHABILITADOS PARA CELEBRAR CONTRATOS CON EL ESTADO.</w:t>
      </w:r>
    </w:p>
    <w:p w:rsidR="002353EC" w:rsidRDefault="002353EC" w:rsidP="00443910">
      <w:pPr>
        <w:spacing w:after="0" w:line="240" w:lineRule="auto"/>
        <w:jc w:val="both"/>
        <w:rPr>
          <w:rFonts w:ascii="Arial" w:hAnsi="Arial" w:cs="Arial"/>
          <w:sz w:val="24"/>
          <w:szCs w:val="24"/>
          <w:lang w:val="es-ES"/>
        </w:rPr>
      </w:pPr>
    </w:p>
    <w:p w:rsidR="002353EC" w:rsidRPr="00443910" w:rsidRDefault="002353EC" w:rsidP="00443910">
      <w:pPr>
        <w:spacing w:line="240" w:lineRule="auto"/>
        <w:jc w:val="center"/>
        <w:rPr>
          <w:rFonts w:ascii="Arial" w:hAnsi="Arial" w:cs="Arial"/>
          <w:sz w:val="24"/>
          <w:szCs w:val="24"/>
          <w:lang w:val="es-ES"/>
        </w:rPr>
      </w:pPr>
      <w:r w:rsidRPr="00443910">
        <w:rPr>
          <w:rFonts w:ascii="Arial" w:hAnsi="Arial" w:cs="Arial"/>
          <w:sz w:val="24"/>
          <w:szCs w:val="24"/>
          <w:lang w:val="es-ES"/>
        </w:rPr>
        <w:object w:dxaOrig="7194" w:dyaOrig="5402">
          <v:shape id="_x0000_i1058" type="#_x0000_t75" style="width:284.25pt;height:192pt" o:ole="">
            <v:imagedata r:id="rId73" o:title=""/>
          </v:shape>
          <o:OLEObject Type="Embed" ProgID="PowerPoint.Slide.8" ShapeID="_x0000_i1058" DrawAspect="Content" ObjectID="_1371979874" r:id="rId74"/>
        </w:object>
      </w:r>
    </w:p>
    <w:p w:rsidR="002353EC" w:rsidRDefault="002353EC" w:rsidP="00443910">
      <w:pPr>
        <w:spacing w:line="240" w:lineRule="auto"/>
        <w:jc w:val="both"/>
        <w:rPr>
          <w:rFonts w:ascii="Arial" w:hAnsi="Arial" w:cs="Arial"/>
          <w:sz w:val="24"/>
          <w:szCs w:val="24"/>
        </w:rPr>
      </w:pPr>
    </w:p>
    <w:p w:rsidR="002353EC" w:rsidRDefault="002353EC" w:rsidP="00443910">
      <w:pPr>
        <w:spacing w:line="240" w:lineRule="auto"/>
        <w:jc w:val="both"/>
        <w:rPr>
          <w:rFonts w:ascii="Arial" w:hAnsi="Arial" w:cs="Arial"/>
          <w:sz w:val="24"/>
          <w:szCs w:val="24"/>
        </w:rPr>
      </w:pPr>
      <w:r w:rsidRPr="00443910">
        <w:rPr>
          <w:rFonts w:ascii="Arial" w:hAnsi="Arial" w:cs="Arial"/>
          <w:sz w:val="24"/>
          <w:szCs w:val="24"/>
        </w:rPr>
        <w:t>El Sr. Luís Martín Ramírez Daza, miembro de la junta directiva de la Fundación –COORDINA-, además de encontrarse INHABILITADO para contratar con el Estado, tiene 2 condenas penales.</w:t>
      </w:r>
    </w:p>
    <w:p w:rsidR="002353EC" w:rsidRDefault="002353EC" w:rsidP="00443910">
      <w:pPr>
        <w:spacing w:line="240" w:lineRule="auto"/>
        <w:jc w:val="both"/>
        <w:rPr>
          <w:rFonts w:ascii="Arial" w:hAnsi="Arial" w:cs="Arial"/>
          <w:sz w:val="24"/>
          <w:szCs w:val="24"/>
        </w:rPr>
      </w:pPr>
    </w:p>
    <w:p w:rsidR="002353EC" w:rsidRPr="00443910" w:rsidRDefault="002353EC" w:rsidP="00443910">
      <w:pPr>
        <w:spacing w:line="240" w:lineRule="auto"/>
        <w:jc w:val="center"/>
        <w:rPr>
          <w:rFonts w:ascii="Arial" w:hAnsi="Arial" w:cs="Arial"/>
          <w:sz w:val="24"/>
          <w:szCs w:val="24"/>
        </w:rPr>
      </w:pPr>
      <w:r w:rsidRPr="00443910">
        <w:rPr>
          <w:rFonts w:ascii="Arial" w:hAnsi="Arial" w:cs="Arial"/>
          <w:sz w:val="24"/>
          <w:szCs w:val="24"/>
          <w:lang w:val="es-ES"/>
        </w:rPr>
        <w:object w:dxaOrig="7194" w:dyaOrig="5402">
          <v:shape id="_x0000_i1059" type="#_x0000_t75" style="width:4in;height:189pt" o:ole="">
            <v:imagedata r:id="rId75" o:title=""/>
          </v:shape>
          <o:OLEObject Type="Embed" ProgID="PowerPoint.Slide.8" ShapeID="_x0000_i1059" DrawAspect="Content" ObjectID="_1371979875" r:id="rId76"/>
        </w:object>
      </w:r>
    </w:p>
    <w:p w:rsidR="002353EC" w:rsidRDefault="002353EC" w:rsidP="001D0C72">
      <w:pPr>
        <w:spacing w:after="0" w:line="240" w:lineRule="auto"/>
        <w:jc w:val="both"/>
        <w:rPr>
          <w:rFonts w:ascii="Arial" w:hAnsi="Arial" w:cs="Arial"/>
          <w:sz w:val="24"/>
          <w:szCs w:val="24"/>
        </w:rPr>
      </w:pPr>
    </w:p>
    <w:p w:rsidR="002353EC" w:rsidRDefault="002353EC" w:rsidP="001D0C72">
      <w:pPr>
        <w:spacing w:after="0" w:line="240" w:lineRule="auto"/>
        <w:jc w:val="both"/>
        <w:rPr>
          <w:rFonts w:ascii="Arial" w:hAnsi="Arial" w:cs="Arial"/>
          <w:sz w:val="24"/>
          <w:szCs w:val="24"/>
        </w:rPr>
      </w:pPr>
      <w:r w:rsidRPr="00443910">
        <w:rPr>
          <w:rFonts w:ascii="Arial" w:hAnsi="Arial" w:cs="Arial"/>
          <w:sz w:val="24"/>
          <w:szCs w:val="24"/>
        </w:rPr>
        <w:t>EL Sr. Héctor Manuel Pacheco Becerro además de ejercer como revisor fiscal en la Corporación Síntesis, fungía como funcionario supernumerario en la Secretaría de Hacienda Distrital.</w:t>
      </w:r>
      <w:r>
        <w:rPr>
          <w:rFonts w:ascii="Arial" w:hAnsi="Arial" w:cs="Arial"/>
          <w:sz w:val="24"/>
          <w:szCs w:val="24"/>
        </w:rPr>
        <w:t xml:space="preserve"> </w:t>
      </w:r>
      <w:r w:rsidRPr="00443910">
        <w:rPr>
          <w:rFonts w:ascii="Arial" w:hAnsi="Arial" w:cs="Arial"/>
          <w:sz w:val="24"/>
          <w:szCs w:val="24"/>
        </w:rPr>
        <w:t>Contratos por $528.000.000</w:t>
      </w:r>
      <w:r>
        <w:rPr>
          <w:rFonts w:ascii="Arial" w:hAnsi="Arial" w:cs="Arial"/>
          <w:sz w:val="24"/>
          <w:szCs w:val="24"/>
        </w:rPr>
        <w:t>.</w:t>
      </w:r>
    </w:p>
    <w:p w:rsidR="002353EC" w:rsidRPr="00443910" w:rsidRDefault="002353EC" w:rsidP="00443910">
      <w:pPr>
        <w:spacing w:line="240" w:lineRule="auto"/>
        <w:jc w:val="center"/>
        <w:rPr>
          <w:rFonts w:ascii="Arial" w:hAnsi="Arial" w:cs="Arial"/>
          <w:sz w:val="24"/>
          <w:szCs w:val="24"/>
        </w:rPr>
      </w:pPr>
      <w:r w:rsidRPr="00443910">
        <w:rPr>
          <w:rFonts w:ascii="Arial" w:hAnsi="Arial" w:cs="Arial"/>
          <w:sz w:val="24"/>
          <w:szCs w:val="24"/>
          <w:lang w:val="es-ES"/>
        </w:rPr>
        <w:object w:dxaOrig="7194" w:dyaOrig="5402">
          <v:shape id="_x0000_i1060" type="#_x0000_t75" style="width:4in;height:170.25pt" o:ole="">
            <v:imagedata r:id="rId77" o:title=""/>
          </v:shape>
          <o:OLEObject Type="Embed" ProgID="PowerPoint.Slide.8" ShapeID="_x0000_i1060" DrawAspect="Content" ObjectID="_1371979876" r:id="rId78"/>
        </w:object>
      </w:r>
    </w:p>
    <w:p w:rsidR="002353EC" w:rsidRDefault="002353EC" w:rsidP="001D0C72">
      <w:pPr>
        <w:spacing w:line="240" w:lineRule="auto"/>
        <w:jc w:val="both"/>
        <w:rPr>
          <w:rFonts w:ascii="Arial" w:hAnsi="Arial" w:cs="Arial"/>
          <w:sz w:val="24"/>
          <w:szCs w:val="24"/>
        </w:rPr>
      </w:pPr>
      <w:r w:rsidRPr="001D0C72">
        <w:rPr>
          <w:rFonts w:ascii="Arial" w:hAnsi="Arial" w:cs="Arial"/>
          <w:sz w:val="24"/>
          <w:szCs w:val="24"/>
        </w:rPr>
        <w:t xml:space="preserve">El Sr. Jaime Alejandro Beltrán </w:t>
      </w:r>
      <w:proofErr w:type="spellStart"/>
      <w:r w:rsidRPr="001D0C72">
        <w:rPr>
          <w:rFonts w:ascii="Arial" w:hAnsi="Arial" w:cs="Arial"/>
          <w:sz w:val="24"/>
          <w:szCs w:val="24"/>
        </w:rPr>
        <w:t>Quiceno</w:t>
      </w:r>
      <w:proofErr w:type="spellEnd"/>
      <w:r w:rsidRPr="001D0C72">
        <w:rPr>
          <w:rFonts w:ascii="Arial" w:hAnsi="Arial" w:cs="Arial"/>
          <w:sz w:val="24"/>
          <w:szCs w:val="24"/>
        </w:rPr>
        <w:t xml:space="preserve"> es miembro de la junta directiva de la Corporación –</w:t>
      </w:r>
      <w:proofErr w:type="spellStart"/>
      <w:r w:rsidRPr="001D0C72">
        <w:rPr>
          <w:rFonts w:ascii="Arial" w:hAnsi="Arial" w:cs="Arial"/>
          <w:sz w:val="24"/>
          <w:szCs w:val="24"/>
        </w:rPr>
        <w:t>Corambiental</w:t>
      </w:r>
      <w:proofErr w:type="spellEnd"/>
      <w:r w:rsidRPr="001D0C72">
        <w:rPr>
          <w:rFonts w:ascii="Arial" w:hAnsi="Arial" w:cs="Arial"/>
          <w:sz w:val="24"/>
          <w:szCs w:val="24"/>
        </w:rPr>
        <w:t>- y fue suspendido por el Consejo Profesional Nacional de Ingenieros</w:t>
      </w:r>
      <w:r>
        <w:rPr>
          <w:rFonts w:ascii="Arial" w:hAnsi="Arial" w:cs="Arial"/>
          <w:sz w:val="24"/>
          <w:szCs w:val="24"/>
        </w:rPr>
        <w:t xml:space="preserve">, </w:t>
      </w:r>
      <w:r w:rsidRPr="001D0C72">
        <w:rPr>
          <w:rFonts w:ascii="Arial" w:hAnsi="Arial" w:cs="Arial"/>
          <w:sz w:val="24"/>
          <w:szCs w:val="24"/>
        </w:rPr>
        <w:t>CONTRATOS POR $921.000.000</w:t>
      </w:r>
      <w:r>
        <w:rPr>
          <w:rFonts w:ascii="Arial" w:hAnsi="Arial" w:cs="Arial"/>
          <w:sz w:val="24"/>
          <w:szCs w:val="24"/>
        </w:rPr>
        <w:t>.</w:t>
      </w:r>
    </w:p>
    <w:p w:rsidR="002353EC" w:rsidRPr="001D0C72" w:rsidRDefault="002353EC" w:rsidP="001D0C72">
      <w:pPr>
        <w:spacing w:line="240" w:lineRule="auto"/>
        <w:jc w:val="center"/>
        <w:rPr>
          <w:rFonts w:ascii="Arial" w:hAnsi="Arial" w:cs="Arial"/>
          <w:sz w:val="24"/>
          <w:szCs w:val="24"/>
        </w:rPr>
      </w:pPr>
      <w:r w:rsidRPr="001D0C72">
        <w:rPr>
          <w:rFonts w:ascii="Arial" w:hAnsi="Arial" w:cs="Arial"/>
          <w:sz w:val="24"/>
          <w:szCs w:val="24"/>
          <w:lang w:val="es-ES"/>
        </w:rPr>
        <w:object w:dxaOrig="7194" w:dyaOrig="5402">
          <v:shape id="_x0000_i1061" type="#_x0000_t75" style="width:4in;height:170.25pt" o:ole="">
            <v:imagedata r:id="rId79" o:title=""/>
          </v:shape>
          <o:OLEObject Type="Embed" ProgID="PowerPoint.Slide.8" ShapeID="_x0000_i1061" DrawAspect="Content" ObjectID="_1371979877" r:id="rId80"/>
        </w:object>
      </w:r>
    </w:p>
    <w:p w:rsidR="002353EC" w:rsidRDefault="002353EC" w:rsidP="001D0C72">
      <w:pPr>
        <w:spacing w:line="240" w:lineRule="auto"/>
        <w:jc w:val="both"/>
        <w:rPr>
          <w:rFonts w:ascii="Arial" w:hAnsi="Arial" w:cs="Arial"/>
          <w:sz w:val="24"/>
          <w:szCs w:val="24"/>
        </w:rPr>
      </w:pPr>
      <w:r w:rsidRPr="001D0C72">
        <w:rPr>
          <w:rFonts w:ascii="Arial" w:hAnsi="Arial" w:cs="Arial"/>
          <w:sz w:val="24"/>
          <w:szCs w:val="24"/>
        </w:rPr>
        <w:t>Ésta Fundación como bien se lee, ni siquiera tien</w:t>
      </w:r>
      <w:r>
        <w:rPr>
          <w:rFonts w:ascii="Arial" w:hAnsi="Arial" w:cs="Arial"/>
          <w:sz w:val="24"/>
          <w:szCs w:val="24"/>
        </w:rPr>
        <w:t xml:space="preserve">e domicilio en Bogotá, sino en </w:t>
      </w:r>
      <w:proofErr w:type="spellStart"/>
      <w:r>
        <w:rPr>
          <w:rFonts w:ascii="Arial" w:hAnsi="Arial" w:cs="Arial"/>
          <w:sz w:val="24"/>
          <w:szCs w:val="24"/>
        </w:rPr>
        <w:t>S</w:t>
      </w:r>
      <w:r w:rsidRPr="001D0C72">
        <w:rPr>
          <w:rFonts w:ascii="Arial" w:hAnsi="Arial" w:cs="Arial"/>
          <w:sz w:val="24"/>
          <w:szCs w:val="24"/>
        </w:rPr>
        <w:t>ilvania</w:t>
      </w:r>
      <w:proofErr w:type="spellEnd"/>
      <w:r w:rsidRPr="001D0C72">
        <w:rPr>
          <w:rFonts w:ascii="Arial" w:hAnsi="Arial" w:cs="Arial"/>
          <w:sz w:val="24"/>
          <w:szCs w:val="24"/>
        </w:rPr>
        <w:t xml:space="preserve"> (según) y está sujeta a la inspección de la Gobernación de Cundinamarca, sin embargo </w:t>
      </w:r>
      <w:r>
        <w:rPr>
          <w:rFonts w:ascii="Arial" w:hAnsi="Arial" w:cs="Arial"/>
          <w:sz w:val="24"/>
          <w:szCs w:val="24"/>
        </w:rPr>
        <w:t xml:space="preserve">tiene convenios con el Distrito; </w:t>
      </w:r>
      <w:r w:rsidRPr="001D0C72">
        <w:rPr>
          <w:rFonts w:ascii="Arial" w:hAnsi="Arial" w:cs="Arial"/>
          <w:sz w:val="24"/>
          <w:szCs w:val="24"/>
        </w:rPr>
        <w:t>No se encuentra registrada en personas jurídicas.</w:t>
      </w:r>
    </w:p>
    <w:p w:rsidR="002353EC" w:rsidRPr="001D0C72" w:rsidRDefault="002353EC" w:rsidP="001D0C72">
      <w:pPr>
        <w:spacing w:line="240" w:lineRule="auto"/>
        <w:jc w:val="center"/>
        <w:rPr>
          <w:rFonts w:ascii="Arial" w:hAnsi="Arial" w:cs="Arial"/>
          <w:sz w:val="24"/>
          <w:szCs w:val="24"/>
        </w:rPr>
      </w:pPr>
      <w:r w:rsidRPr="001D0C72">
        <w:rPr>
          <w:rFonts w:ascii="Arial" w:hAnsi="Arial" w:cs="Arial"/>
          <w:sz w:val="24"/>
          <w:szCs w:val="24"/>
          <w:lang w:val="es-ES"/>
        </w:rPr>
        <w:object w:dxaOrig="7194" w:dyaOrig="5402">
          <v:shape id="_x0000_i1062" type="#_x0000_t75" style="width:4in;height:148.5pt" o:ole="">
            <v:imagedata r:id="rId81" o:title=""/>
          </v:shape>
          <o:OLEObject Type="Embed" ProgID="PowerPoint.Slide.8" ShapeID="_x0000_i1062" DrawAspect="Content" ObjectID="_1371979878" r:id="rId82"/>
        </w:object>
      </w:r>
    </w:p>
    <w:p w:rsidR="002353EC" w:rsidRDefault="002353EC" w:rsidP="001D0C72">
      <w:pPr>
        <w:spacing w:line="240" w:lineRule="auto"/>
        <w:jc w:val="both"/>
        <w:rPr>
          <w:rFonts w:ascii="Arial" w:hAnsi="Arial" w:cs="Arial"/>
          <w:sz w:val="24"/>
          <w:szCs w:val="24"/>
        </w:rPr>
      </w:pPr>
      <w:r w:rsidRPr="001D0C72">
        <w:rPr>
          <w:rFonts w:ascii="Arial" w:hAnsi="Arial" w:cs="Arial"/>
          <w:sz w:val="24"/>
          <w:szCs w:val="24"/>
        </w:rPr>
        <w:lastRenderedPageBreak/>
        <w:t>El Sr. Ricardo Augu</w:t>
      </w:r>
      <w:r>
        <w:rPr>
          <w:rFonts w:ascii="Arial" w:hAnsi="Arial" w:cs="Arial"/>
          <w:sz w:val="24"/>
          <w:szCs w:val="24"/>
        </w:rPr>
        <w:t>sto Forero Espinosa, quien fue Revisor F</w:t>
      </w:r>
      <w:r w:rsidRPr="001D0C72">
        <w:rPr>
          <w:rFonts w:ascii="Arial" w:hAnsi="Arial" w:cs="Arial"/>
          <w:sz w:val="24"/>
          <w:szCs w:val="24"/>
        </w:rPr>
        <w:t xml:space="preserve">iscal de la Fundación, desde hace varios años ha estado vinculado como funcionario en la Contraloría Distrital inclusive en periodos en que la misma fundación ha suscrito convenios con la Administración Distrital y él era revisor fiscal (ya lo  sustituyeron por Elías Manuel </w:t>
      </w:r>
      <w:proofErr w:type="spellStart"/>
      <w:r w:rsidRPr="001D0C72">
        <w:rPr>
          <w:rFonts w:ascii="Arial" w:hAnsi="Arial" w:cs="Arial"/>
          <w:sz w:val="24"/>
          <w:szCs w:val="24"/>
        </w:rPr>
        <w:t>Caila</w:t>
      </w:r>
      <w:proofErr w:type="spellEnd"/>
      <w:r w:rsidRPr="001D0C72">
        <w:rPr>
          <w:rFonts w:ascii="Arial" w:hAnsi="Arial" w:cs="Arial"/>
          <w:sz w:val="24"/>
          <w:szCs w:val="24"/>
        </w:rPr>
        <w:t xml:space="preserve"> García). Por señalar un ejemplo está el convenio No. 115 de 2008</w:t>
      </w:r>
      <w:r>
        <w:rPr>
          <w:rFonts w:ascii="Arial" w:hAnsi="Arial" w:cs="Arial"/>
          <w:sz w:val="24"/>
          <w:szCs w:val="24"/>
        </w:rPr>
        <w:t xml:space="preserve"> suscrito entre FUNDECRES y la A</w:t>
      </w:r>
      <w:r w:rsidRPr="001D0C72">
        <w:rPr>
          <w:rFonts w:ascii="Arial" w:hAnsi="Arial" w:cs="Arial"/>
          <w:sz w:val="24"/>
          <w:szCs w:val="24"/>
        </w:rPr>
        <w:t>lcaldía</w:t>
      </w:r>
      <w:r>
        <w:rPr>
          <w:rFonts w:ascii="Arial" w:hAnsi="Arial" w:cs="Arial"/>
          <w:sz w:val="24"/>
          <w:szCs w:val="24"/>
        </w:rPr>
        <w:t xml:space="preserve"> L</w:t>
      </w:r>
      <w:r w:rsidRPr="001D0C72">
        <w:rPr>
          <w:rFonts w:ascii="Arial" w:hAnsi="Arial" w:cs="Arial"/>
          <w:sz w:val="24"/>
          <w:szCs w:val="24"/>
        </w:rPr>
        <w:t>ocal de San Cristóbal.</w:t>
      </w:r>
    </w:p>
    <w:p w:rsidR="002353EC" w:rsidRDefault="002353EC" w:rsidP="001D0C72">
      <w:pPr>
        <w:spacing w:line="240" w:lineRule="auto"/>
        <w:jc w:val="center"/>
        <w:rPr>
          <w:rFonts w:ascii="Arial" w:hAnsi="Arial" w:cs="Arial"/>
          <w:sz w:val="24"/>
          <w:szCs w:val="24"/>
        </w:rPr>
      </w:pPr>
      <w:r w:rsidRPr="001D0C72">
        <w:rPr>
          <w:rFonts w:ascii="Arial" w:hAnsi="Arial" w:cs="Arial"/>
          <w:sz w:val="24"/>
          <w:szCs w:val="24"/>
          <w:lang w:val="es-ES"/>
        </w:rPr>
        <w:object w:dxaOrig="7194" w:dyaOrig="5402">
          <v:shape id="_x0000_i1063" type="#_x0000_t75" style="width:4in;height:170.25pt" o:ole="">
            <v:imagedata r:id="rId83" o:title=""/>
          </v:shape>
          <o:OLEObject Type="Embed" ProgID="PowerPoint.Slide.8" ShapeID="_x0000_i1063" DrawAspect="Content" ObjectID="_1371979879" r:id="rId84"/>
        </w:object>
      </w:r>
    </w:p>
    <w:p w:rsidR="002353EC" w:rsidRDefault="002353EC" w:rsidP="001D0C72">
      <w:pPr>
        <w:spacing w:line="240" w:lineRule="auto"/>
        <w:jc w:val="both"/>
        <w:rPr>
          <w:rFonts w:ascii="Arial" w:hAnsi="Arial" w:cs="Arial"/>
          <w:sz w:val="24"/>
          <w:szCs w:val="24"/>
        </w:rPr>
      </w:pPr>
      <w:r w:rsidRPr="001D0C72">
        <w:rPr>
          <w:rFonts w:ascii="Arial" w:hAnsi="Arial" w:cs="Arial"/>
          <w:sz w:val="24"/>
          <w:szCs w:val="24"/>
        </w:rPr>
        <w:t>En el desarrollo de ésta investigación se evidenció que se le está haciendo “conejo” a la contratación pública, ya que aunque éste acto no se considere ilícito, sí va en contravía de la moralidad pública.</w:t>
      </w:r>
      <w:r>
        <w:rPr>
          <w:rFonts w:ascii="Arial" w:hAnsi="Arial" w:cs="Arial"/>
          <w:sz w:val="24"/>
          <w:szCs w:val="24"/>
        </w:rPr>
        <w:t xml:space="preserve"> </w:t>
      </w:r>
      <w:r w:rsidRPr="001D0C72">
        <w:rPr>
          <w:rFonts w:ascii="Arial" w:hAnsi="Arial" w:cs="Arial"/>
          <w:sz w:val="24"/>
          <w:szCs w:val="24"/>
        </w:rPr>
        <w:t xml:space="preserve">Revisado el SIRI de la Procuraduría General de la </w:t>
      </w:r>
      <w:r>
        <w:rPr>
          <w:rFonts w:ascii="Arial" w:hAnsi="Arial" w:cs="Arial"/>
          <w:sz w:val="24"/>
          <w:szCs w:val="24"/>
        </w:rPr>
        <w:t>N</w:t>
      </w:r>
      <w:r w:rsidRPr="001D0C72">
        <w:rPr>
          <w:rFonts w:ascii="Arial" w:hAnsi="Arial" w:cs="Arial"/>
          <w:sz w:val="24"/>
          <w:szCs w:val="24"/>
        </w:rPr>
        <w:t>ación se halló que la inhabilidad del señor Rogelio Alberto Acosta, miembro de la junta directiva de la Fundación, opera a partir del 04 de junio de 2009, es decir que se suscribieron convenios entre la Alcaldía Local de Fontibón y la Fundación estando el Sr. Rogelio Alberto Acosta Latorre, miembro de la junta directiva de FEC, inhabilitado para contratar con el Estado. Todas las organizaciones sin ánimo de lucro mencionadas anteriormente, tienen contratos con diferentes entidades del Distrito. Ésta conducta es susceptible por lo menos, de una investigación preliminar por parte de los órganos de control.</w:t>
      </w:r>
      <w:r>
        <w:rPr>
          <w:rFonts w:ascii="Arial" w:hAnsi="Arial" w:cs="Arial"/>
          <w:sz w:val="24"/>
          <w:szCs w:val="24"/>
        </w:rPr>
        <w:t xml:space="preserve"> </w:t>
      </w:r>
      <w:r w:rsidRPr="001D0C72">
        <w:rPr>
          <w:rFonts w:ascii="Arial" w:hAnsi="Arial" w:cs="Arial"/>
          <w:sz w:val="24"/>
          <w:szCs w:val="24"/>
        </w:rPr>
        <w:t>(</w:t>
      </w:r>
      <w:proofErr w:type="spellStart"/>
      <w:r w:rsidRPr="001D0C72">
        <w:rPr>
          <w:rFonts w:ascii="Arial" w:hAnsi="Arial" w:cs="Arial"/>
          <w:sz w:val="24"/>
          <w:szCs w:val="24"/>
        </w:rPr>
        <w:t>Dra</w:t>
      </w:r>
      <w:proofErr w:type="spellEnd"/>
      <w:r w:rsidRPr="001D0C72">
        <w:rPr>
          <w:rFonts w:ascii="Arial" w:hAnsi="Arial" w:cs="Arial"/>
          <w:sz w:val="24"/>
          <w:szCs w:val="24"/>
        </w:rPr>
        <w:t xml:space="preserve"> Marta tiene más ejemplos, recordar para agregarlos)</w:t>
      </w:r>
      <w:r>
        <w:rPr>
          <w:rFonts w:ascii="Arial" w:hAnsi="Arial" w:cs="Arial"/>
          <w:sz w:val="24"/>
          <w:szCs w:val="24"/>
        </w:rPr>
        <w:t>.</w:t>
      </w:r>
    </w:p>
    <w:p w:rsidR="002353EC" w:rsidRPr="001D0C72" w:rsidRDefault="002353EC" w:rsidP="00E35A00">
      <w:pPr>
        <w:spacing w:line="240" w:lineRule="auto"/>
        <w:jc w:val="center"/>
        <w:rPr>
          <w:rFonts w:ascii="Arial" w:hAnsi="Arial" w:cs="Arial"/>
          <w:sz w:val="24"/>
          <w:szCs w:val="24"/>
        </w:rPr>
      </w:pPr>
      <w:r w:rsidRPr="001D0C72">
        <w:rPr>
          <w:rFonts w:ascii="Arial" w:hAnsi="Arial" w:cs="Arial"/>
          <w:sz w:val="24"/>
          <w:szCs w:val="24"/>
          <w:lang w:val="es-ES"/>
        </w:rPr>
        <w:object w:dxaOrig="7194" w:dyaOrig="5402">
          <v:shape id="_x0000_i1064" type="#_x0000_t75" style="width:4in;height:183.75pt" o:ole="">
            <v:imagedata r:id="rId85" o:title=""/>
          </v:shape>
          <o:OLEObject Type="Embed" ProgID="PowerPoint.Slide.8" ShapeID="_x0000_i1064" DrawAspect="Content" ObjectID="_1371979880" r:id="rId86"/>
        </w:object>
      </w:r>
    </w:p>
    <w:p w:rsidR="002353EC" w:rsidRDefault="002353EC" w:rsidP="00E35A00">
      <w:pPr>
        <w:spacing w:line="240" w:lineRule="auto"/>
        <w:jc w:val="both"/>
        <w:rPr>
          <w:rFonts w:ascii="Arial" w:hAnsi="Arial" w:cs="Arial"/>
          <w:sz w:val="24"/>
          <w:szCs w:val="24"/>
          <w:lang w:val="es-ES"/>
        </w:rPr>
      </w:pPr>
      <w:r w:rsidRPr="00E35A00">
        <w:rPr>
          <w:rFonts w:ascii="Arial" w:hAnsi="Arial" w:cs="Arial"/>
          <w:sz w:val="24"/>
          <w:szCs w:val="24"/>
          <w:lang w:val="es-ES"/>
        </w:rPr>
        <w:lastRenderedPageBreak/>
        <w:t xml:space="preserve">A pesar de que se encuentran registradas casi 2.452 fundaciones ante la Alcaldía Mayor, el 80% de la contratación celebrada se concentra solo en </w:t>
      </w:r>
      <w:r>
        <w:rPr>
          <w:rFonts w:ascii="Arial" w:hAnsi="Arial" w:cs="Arial"/>
          <w:sz w:val="24"/>
          <w:szCs w:val="24"/>
          <w:lang w:val="es-ES"/>
        </w:rPr>
        <w:t>10% de ellas.</w:t>
      </w:r>
    </w:p>
    <w:p w:rsidR="002353EC" w:rsidRPr="00E35A00" w:rsidRDefault="002353EC" w:rsidP="00E35A00">
      <w:pPr>
        <w:spacing w:line="240" w:lineRule="auto"/>
        <w:jc w:val="center"/>
        <w:rPr>
          <w:rFonts w:ascii="Arial" w:hAnsi="Arial" w:cs="Arial"/>
          <w:sz w:val="24"/>
          <w:szCs w:val="24"/>
          <w:lang w:val="es-ES"/>
        </w:rPr>
      </w:pPr>
      <w:r w:rsidRPr="00E35A00">
        <w:rPr>
          <w:rFonts w:ascii="Arial" w:hAnsi="Arial" w:cs="Arial"/>
          <w:sz w:val="24"/>
          <w:szCs w:val="24"/>
          <w:lang w:val="es-ES"/>
        </w:rPr>
        <w:object w:dxaOrig="7194" w:dyaOrig="5402">
          <v:shape id="_x0000_i1065" type="#_x0000_t75" style="width:4in;height:189pt" o:ole="">
            <v:imagedata r:id="rId87" o:title=""/>
          </v:shape>
          <o:OLEObject Type="Embed" ProgID="PowerPoint.Slide.8" ShapeID="_x0000_i1065" DrawAspect="Content" ObjectID="_1371979881" r:id="rId88"/>
        </w:object>
      </w:r>
    </w:p>
    <w:p w:rsidR="002353EC" w:rsidRPr="00E35A00" w:rsidRDefault="002353EC" w:rsidP="00E35A00">
      <w:pPr>
        <w:spacing w:line="240" w:lineRule="auto"/>
        <w:jc w:val="both"/>
        <w:rPr>
          <w:rFonts w:ascii="Arial" w:hAnsi="Arial" w:cs="Arial"/>
          <w:sz w:val="24"/>
          <w:szCs w:val="24"/>
          <w:lang w:val="es-ES"/>
        </w:rPr>
      </w:pPr>
      <w:r w:rsidRPr="00E35A00">
        <w:rPr>
          <w:rFonts w:ascii="Arial" w:hAnsi="Arial" w:cs="Arial"/>
          <w:sz w:val="24"/>
          <w:szCs w:val="24"/>
          <w:lang w:val="es-ES"/>
        </w:rPr>
        <w:t>FUN</w:t>
      </w:r>
      <w:r>
        <w:rPr>
          <w:rFonts w:ascii="Arial" w:hAnsi="Arial" w:cs="Arial"/>
          <w:sz w:val="24"/>
          <w:szCs w:val="24"/>
          <w:lang w:val="es-ES"/>
        </w:rPr>
        <w:t>AMBIENTE $4.609.092.378; en la A</w:t>
      </w:r>
      <w:r w:rsidRPr="00E35A00">
        <w:rPr>
          <w:rFonts w:ascii="Arial" w:hAnsi="Arial" w:cs="Arial"/>
          <w:sz w:val="24"/>
          <w:szCs w:val="24"/>
          <w:lang w:val="es-ES"/>
        </w:rPr>
        <w:t>lcaldía de Santa fe se le otorgaron 4 contratos en mismo día (21 de mayo de 2009)</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COORDINA $3.710´551.866</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CIDE $3.029´646.610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FUND. BOGOTA UN ESPACIO PARA AMAR $2.835´709.231</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VISION LOCAL $2.706´575.500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FUND. TEATRO LA COMUNA $2.681´557.529</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UTEM $2.304´861.500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FUND. EMPRESARIOS POR COLOMBIA $2.212´095.551</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CORP. PARA EL DESARROLLO SOCIAL $2.089´488.457</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CENATECH $2.051´637.953</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FUNDACAMINO $1.979´578.650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FUNALCER $1.887´156.000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IMPULSAR $1.656´782.570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CORFUTURO $1.436´600.000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FUNEDUCAR $1.399´624.952</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FUNDECRES $1.383´176.807</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s-ES"/>
        </w:rPr>
        <w:t>CORP. AVANCE Y EQUIDAD –CAE $1.277´653.356</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n-US"/>
        </w:rPr>
      </w:pPr>
      <w:r w:rsidRPr="00E35A00">
        <w:rPr>
          <w:rFonts w:ascii="Arial" w:hAnsi="Arial" w:cs="Arial"/>
          <w:sz w:val="24"/>
          <w:szCs w:val="24"/>
          <w:lang w:val="en-US"/>
        </w:rPr>
        <w:t>FUNDECOES $1.226´492.760</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n-US"/>
        </w:rPr>
      </w:pPr>
      <w:r w:rsidRPr="00E35A00">
        <w:rPr>
          <w:rFonts w:ascii="Arial" w:hAnsi="Arial" w:cs="Arial"/>
          <w:sz w:val="24"/>
          <w:szCs w:val="24"/>
          <w:lang w:val="en-US"/>
        </w:rPr>
        <w:t>FUND. COLOMBIA UTIL $1.200´707.999</w:t>
      </w:r>
    </w:p>
    <w:p w:rsidR="002353EC" w:rsidRPr="00E35A00" w:rsidRDefault="002353EC" w:rsidP="00E35A00">
      <w:pPr>
        <w:numPr>
          <w:ilvl w:val="0"/>
          <w:numId w:val="3"/>
        </w:numPr>
        <w:spacing w:after="80" w:line="240" w:lineRule="auto"/>
        <w:ind w:left="714" w:hanging="357"/>
        <w:jc w:val="both"/>
        <w:rPr>
          <w:rFonts w:ascii="Arial" w:hAnsi="Arial" w:cs="Arial"/>
          <w:sz w:val="24"/>
          <w:szCs w:val="24"/>
          <w:lang w:val="es-ES"/>
        </w:rPr>
      </w:pPr>
      <w:r w:rsidRPr="00E35A00">
        <w:rPr>
          <w:rFonts w:ascii="Arial" w:hAnsi="Arial" w:cs="Arial"/>
          <w:sz w:val="24"/>
          <w:szCs w:val="24"/>
          <w:lang w:val="en-US"/>
        </w:rPr>
        <w:t xml:space="preserve">FUND. </w:t>
      </w:r>
      <w:r w:rsidRPr="00E35A00">
        <w:rPr>
          <w:rFonts w:ascii="Arial" w:hAnsi="Arial" w:cs="Arial"/>
          <w:sz w:val="24"/>
          <w:szCs w:val="24"/>
          <w:lang w:val="es-ES"/>
        </w:rPr>
        <w:t>SUI JURIS $995´197.378</w:t>
      </w:r>
    </w:p>
    <w:p w:rsidR="002353EC" w:rsidRPr="00E35A00" w:rsidRDefault="002353EC" w:rsidP="00E35A00">
      <w:pPr>
        <w:spacing w:line="240" w:lineRule="auto"/>
        <w:jc w:val="center"/>
        <w:rPr>
          <w:rFonts w:ascii="Arial" w:hAnsi="Arial" w:cs="Arial"/>
          <w:sz w:val="24"/>
          <w:szCs w:val="24"/>
          <w:lang w:val="es-ES"/>
        </w:rPr>
      </w:pPr>
      <w:r w:rsidRPr="00E35A00">
        <w:rPr>
          <w:rFonts w:ascii="Arial" w:hAnsi="Arial" w:cs="Arial"/>
          <w:sz w:val="24"/>
          <w:szCs w:val="24"/>
          <w:lang w:val="es-ES"/>
        </w:rPr>
        <w:object w:dxaOrig="7194" w:dyaOrig="5402">
          <v:shape id="_x0000_i1066" type="#_x0000_t75" style="width:4in;height:3in" o:ole="">
            <v:imagedata r:id="rId89" o:title=""/>
          </v:shape>
          <o:OLEObject Type="Embed" ProgID="PowerPoint.Slide.8" ShapeID="_x0000_i1066" DrawAspect="Content" ObjectID="_1371979882" r:id="rId90"/>
        </w:objec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s-ES"/>
        </w:rPr>
      </w:pPr>
      <w:r w:rsidRPr="00E35A00">
        <w:rPr>
          <w:rFonts w:ascii="Arial" w:hAnsi="Arial" w:cs="Arial"/>
          <w:sz w:val="24"/>
          <w:szCs w:val="24"/>
          <w:lang w:val="es-ES"/>
        </w:rPr>
        <w:t>FUND. TEATRO LA COMUNA $2.084.629.299,00 (SAN CRISTOBAL)</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s-ES"/>
        </w:rPr>
      </w:pPr>
      <w:r w:rsidRPr="00E35A00">
        <w:rPr>
          <w:rFonts w:ascii="Arial" w:hAnsi="Arial" w:cs="Arial"/>
          <w:sz w:val="24"/>
          <w:szCs w:val="24"/>
          <w:lang w:val="es-ES"/>
        </w:rPr>
        <w:t>CORFUTURO $1.106.600.000,00 (SUBA)</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s-ES"/>
        </w:rPr>
      </w:pPr>
      <w:r w:rsidRPr="00E35A00">
        <w:rPr>
          <w:rFonts w:ascii="Arial" w:hAnsi="Arial" w:cs="Arial"/>
          <w:sz w:val="24"/>
          <w:szCs w:val="24"/>
          <w:lang w:val="es-ES"/>
        </w:rPr>
        <w:t>FUNAMBIENTE $1.048.000.000,00 (USME); es la misma que se le otorgaron 4 contratos el mismo día en la alcaldía de santa fe.</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s-ES"/>
        </w:rPr>
      </w:pPr>
      <w:r w:rsidRPr="00E35A00">
        <w:rPr>
          <w:rFonts w:ascii="Arial" w:hAnsi="Arial" w:cs="Arial"/>
          <w:sz w:val="24"/>
          <w:szCs w:val="24"/>
          <w:lang w:val="es-ES"/>
        </w:rPr>
        <w:t>CORPORACION PARA EL DESARROLLO SOCIAL $963.279.457,00 (SUBA)</w:t>
      </w:r>
      <w:r w:rsidRPr="00E35A00">
        <w:rPr>
          <w:rFonts w:ascii="Arial" w:hAnsi="Arial" w:cs="Arial"/>
          <w:sz w:val="24"/>
          <w:szCs w:val="24"/>
          <w:lang w:val="es-ES"/>
        </w:rPr>
        <w:tab/>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n-US"/>
        </w:rPr>
      </w:pPr>
      <w:r w:rsidRPr="00E35A00">
        <w:rPr>
          <w:rFonts w:ascii="Arial" w:hAnsi="Arial" w:cs="Arial"/>
          <w:sz w:val="24"/>
          <w:szCs w:val="24"/>
          <w:lang w:val="en-US"/>
        </w:rPr>
        <w:t>FUNDEAL $1.034.859.200 (USME)</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n-US"/>
        </w:rPr>
      </w:pPr>
      <w:r w:rsidRPr="00E35A00">
        <w:rPr>
          <w:rFonts w:ascii="Arial" w:hAnsi="Arial" w:cs="Arial"/>
          <w:sz w:val="24"/>
          <w:szCs w:val="24"/>
          <w:lang w:val="en-US"/>
        </w:rPr>
        <w:t>CIDE $857.142.858,00 (BOSA)</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n-US"/>
        </w:rPr>
      </w:pPr>
      <w:r w:rsidRPr="00E35A00">
        <w:rPr>
          <w:rFonts w:ascii="Arial" w:hAnsi="Arial" w:cs="Arial"/>
          <w:sz w:val="24"/>
          <w:szCs w:val="24"/>
          <w:lang w:val="en-US"/>
        </w:rPr>
        <w:t>FUNALCER $820.956.000,00 (KENNEDY)</w:t>
      </w:r>
    </w:p>
    <w:p w:rsidR="002353EC" w:rsidRPr="00E35A00" w:rsidRDefault="002353EC" w:rsidP="00E35A00">
      <w:pPr>
        <w:numPr>
          <w:ilvl w:val="0"/>
          <w:numId w:val="4"/>
        </w:numPr>
        <w:spacing w:after="80" w:line="240" w:lineRule="auto"/>
        <w:ind w:left="357" w:hanging="357"/>
        <w:jc w:val="both"/>
        <w:rPr>
          <w:rFonts w:ascii="Arial" w:hAnsi="Arial" w:cs="Arial"/>
          <w:sz w:val="24"/>
          <w:szCs w:val="24"/>
          <w:lang w:val="es-ES"/>
        </w:rPr>
      </w:pPr>
      <w:r w:rsidRPr="00E35A00">
        <w:rPr>
          <w:rFonts w:ascii="Arial" w:hAnsi="Arial" w:cs="Arial"/>
          <w:sz w:val="24"/>
          <w:szCs w:val="24"/>
          <w:lang w:val="es-ES"/>
        </w:rPr>
        <w:t>COORDINA $780.115.700,00 (CIUDAD BOLIVAR)</w:t>
      </w:r>
    </w:p>
    <w:p w:rsidR="002353EC" w:rsidRDefault="002353EC" w:rsidP="00E35A00">
      <w:pPr>
        <w:spacing w:line="240" w:lineRule="auto"/>
        <w:jc w:val="both"/>
        <w:rPr>
          <w:rFonts w:ascii="Arial" w:hAnsi="Arial" w:cs="Arial"/>
          <w:sz w:val="24"/>
          <w:szCs w:val="24"/>
          <w:lang w:val="es-ES"/>
        </w:rPr>
      </w:pPr>
    </w:p>
    <w:p w:rsidR="002353EC" w:rsidRPr="00E35A00" w:rsidRDefault="002353EC" w:rsidP="00E35A00">
      <w:pPr>
        <w:spacing w:line="240" w:lineRule="auto"/>
        <w:jc w:val="center"/>
        <w:rPr>
          <w:rFonts w:ascii="Arial" w:hAnsi="Arial" w:cs="Arial"/>
          <w:sz w:val="24"/>
          <w:szCs w:val="24"/>
          <w:lang w:val="es-ES"/>
        </w:rPr>
      </w:pPr>
      <w:r w:rsidRPr="00E35A00">
        <w:rPr>
          <w:rFonts w:ascii="Arial" w:hAnsi="Arial" w:cs="Arial"/>
          <w:sz w:val="24"/>
          <w:szCs w:val="24"/>
          <w:lang w:val="es-ES"/>
        </w:rPr>
        <w:object w:dxaOrig="7194" w:dyaOrig="5402">
          <v:shape id="_x0000_i1067" type="#_x0000_t75" style="width:4in;height:202.5pt" o:ole="">
            <v:imagedata r:id="rId91" o:title=""/>
          </v:shape>
          <o:OLEObject Type="Embed" ProgID="PowerPoint.Slide.8" ShapeID="_x0000_i1067" DrawAspect="Content" ObjectID="_1371979883" r:id="rId92"/>
        </w:object>
      </w:r>
    </w:p>
    <w:p w:rsidR="002353EC" w:rsidRPr="001D0C72" w:rsidRDefault="002353EC" w:rsidP="00AB7155">
      <w:pPr>
        <w:spacing w:line="240" w:lineRule="auto"/>
        <w:jc w:val="center"/>
        <w:rPr>
          <w:rFonts w:ascii="Arial" w:hAnsi="Arial" w:cs="Arial"/>
          <w:sz w:val="24"/>
          <w:szCs w:val="24"/>
        </w:rPr>
      </w:pPr>
      <w:r w:rsidRPr="00E35A00">
        <w:rPr>
          <w:rFonts w:ascii="Arial" w:hAnsi="Arial" w:cs="Arial"/>
          <w:sz w:val="24"/>
          <w:szCs w:val="24"/>
          <w:lang w:val="es-ES"/>
        </w:rPr>
        <w:object w:dxaOrig="7194" w:dyaOrig="5402">
          <v:shape id="_x0000_i1068" type="#_x0000_t75" style="width:4in;height:205.5pt" o:ole="">
            <v:imagedata r:id="rId93" o:title=""/>
          </v:shape>
          <o:OLEObject Type="Embed" ProgID="PowerPoint.Slide.8" ShapeID="_x0000_i1068" DrawAspect="Content" ObjectID="_1371979884" r:id="rId94"/>
        </w:objec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COORDINA CONTRATO $3.710 MILLONES Y TIENE $37 MILLONES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VISION LOCAL CONTRATO $2.706 MILLONES Y TIENE $10 MILLONES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FUND. TEATRO LA COMUNA CONTRATO $2.681 MILLONES Y TIENE $3 MILLONES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FUNDACION EMPRESARIOS POR COLOMBIA CONTRATO $2.212 MILLONES Y TIENE $5 MILLONES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FUNDACAMINO CONTRATO $1.979 MILLONES Y TIENE $613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FUNALCER CONTRATO $1.887 MILLONES Y TIENE $4.262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IMPULSAR CONTRATO $1.656 MILLONES Y TIENE $20 MILLONES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CORFUTURO CONTRATO $1.436 MILLONES Y TIENE $722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FUNDECRES CONTRATO $1.383 MILLONES Y TIENE $137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CORP. AVANCE Y EQUIDAD CAE CONTRATO $1.277 MILLONES Y TIENE $529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FUNDECOES CONTRATO $1.226 MILLONES Y TIENE $500 MIL PESOS DE PATRIMONIO</w:t>
      </w:r>
      <w:r>
        <w:rPr>
          <w:rFonts w:ascii="Arial" w:hAnsi="Arial" w:cs="Arial"/>
          <w:sz w:val="24"/>
          <w:szCs w:val="24"/>
          <w:lang w:val="es-ES"/>
        </w:rPr>
        <w:t>.</w:t>
      </w:r>
    </w:p>
    <w:p w:rsidR="002353EC" w:rsidRPr="00AB7155" w:rsidRDefault="002353EC" w:rsidP="00AB7155">
      <w:pPr>
        <w:numPr>
          <w:ilvl w:val="0"/>
          <w:numId w:val="5"/>
        </w:numPr>
        <w:spacing w:after="120" w:line="240" w:lineRule="auto"/>
        <w:jc w:val="both"/>
        <w:rPr>
          <w:rFonts w:ascii="Arial" w:hAnsi="Arial" w:cs="Arial"/>
          <w:sz w:val="24"/>
          <w:szCs w:val="24"/>
          <w:lang w:val="es-ES"/>
        </w:rPr>
      </w:pPr>
      <w:r w:rsidRPr="00AB7155">
        <w:rPr>
          <w:rFonts w:ascii="Arial" w:hAnsi="Arial" w:cs="Arial"/>
          <w:sz w:val="24"/>
          <w:szCs w:val="24"/>
          <w:lang w:val="es-ES"/>
        </w:rPr>
        <w:t>COLOMBIA UTIL CONTRATO $1.200 MILLONES Y TIENE $30 MILLONES DE PATRIMONIO</w:t>
      </w:r>
      <w:r>
        <w:rPr>
          <w:rFonts w:ascii="Arial" w:hAnsi="Arial" w:cs="Arial"/>
          <w:sz w:val="24"/>
          <w:szCs w:val="24"/>
          <w:lang w:val="es-ES"/>
        </w:rPr>
        <w:t>.</w:t>
      </w:r>
    </w:p>
    <w:p w:rsidR="002353EC" w:rsidRPr="00AB7155" w:rsidRDefault="002353EC" w:rsidP="00AB7155">
      <w:pPr>
        <w:spacing w:line="240" w:lineRule="auto"/>
        <w:jc w:val="center"/>
        <w:rPr>
          <w:rFonts w:ascii="Arial" w:hAnsi="Arial" w:cs="Arial"/>
          <w:sz w:val="24"/>
          <w:szCs w:val="24"/>
          <w:lang w:val="es-ES"/>
        </w:rPr>
      </w:pPr>
      <w:r w:rsidRPr="00AB7155">
        <w:rPr>
          <w:rFonts w:ascii="Arial" w:hAnsi="Arial" w:cs="Arial"/>
          <w:sz w:val="24"/>
          <w:szCs w:val="24"/>
          <w:lang w:val="es-ES"/>
        </w:rPr>
        <w:object w:dxaOrig="7194" w:dyaOrig="5402">
          <v:shape id="_x0000_i1069" type="#_x0000_t75" style="width:4in;height:3in" o:ole="">
            <v:imagedata r:id="rId95" o:title=""/>
          </v:shape>
          <o:OLEObject Type="Embed" ProgID="PowerPoint.Slide.8" ShapeID="_x0000_i1069" DrawAspect="Content" ObjectID="_1371979885" r:id="rId96"/>
        </w:objec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UN 40% DE LOS OBJETOS DE LOS CONVENIOS NO SON COMPATIBLES CON EL OBJETO DE LAS FUNDACIONES</w:t>
      </w:r>
      <w:r>
        <w:rPr>
          <w:rFonts w:ascii="Arial" w:hAnsi="Arial" w:cs="Arial"/>
          <w:sz w:val="24"/>
          <w:szCs w:val="24"/>
        </w:rPr>
        <w:t>.</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SOBRECOSTOS EN LOS SUMINISTROS TALES COMO REFRIGERIOS, CARTILLAS, AFICHES, IMPRESOS, PARA EL DESARROLLO DE LOS CONVENIOS.</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NO SE CAPACITA EL NUMERO DE LOS BENEFICIARIOS PACTADOS EN EL CONTRATO.</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SE REPITEN LOS NUMEROS DE CEDULA EN LAS PLANILLAS DE ASISTENCIA.</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SE LLENAN LAS PLANILLAS CON CUALQUIER FIRMA.</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SE VIOLAN LAS NORMAS PORQUE NO SE VERIFICA LA RECONOCIDA IDONEIDAD DE LAS FUNDACIONES CONTRATADAS.</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LOCALIDADES COMO LA DE SAN CRISTOBAL, SUBA, CIUDAD BOLIVAR, RAFAEL URIBE, BARRIOS UNIDOS LA CONTRATACION CON FUNDACIONES ES EXAGERADA.</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LOCALIDAD DE SAN CRISTOBAL EL 30% DE LOS CONTRATOS SON SUSCRITOS EL MISMO DIA SIN MAS OFERTAS, CON DISPONIBILIUDAD PRESUPUESTAL DE LA MISMA FECHA, DONDE DENOTA LA CONTRATACION A DEDO.</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 xml:space="preserve">LAS ENTIDADES DE CONTROL Y VIGILANCIA SE CONFORMAN CON VERIFICAR QUE EXISTAN LAS PLANILLAS DE ASISTENCIA SIN VERIFICAR REALMENTE LA POBLACION ATENDIDA Y QUE EL OBJETO SE HAYA CUMPLIDO.  </w:t>
      </w:r>
    </w:p>
    <w:p w:rsidR="002353EC" w:rsidRPr="00AB7155" w:rsidRDefault="002353EC" w:rsidP="00AB7155">
      <w:pPr>
        <w:numPr>
          <w:ilvl w:val="0"/>
          <w:numId w:val="6"/>
        </w:numPr>
        <w:spacing w:after="120" w:line="240" w:lineRule="auto"/>
        <w:jc w:val="both"/>
        <w:rPr>
          <w:rFonts w:ascii="Arial" w:hAnsi="Arial" w:cs="Arial"/>
          <w:sz w:val="24"/>
          <w:szCs w:val="24"/>
        </w:rPr>
      </w:pPr>
      <w:r w:rsidRPr="00AB7155">
        <w:rPr>
          <w:rFonts w:ascii="Arial" w:hAnsi="Arial" w:cs="Arial"/>
          <w:sz w:val="24"/>
          <w:szCs w:val="24"/>
        </w:rPr>
        <w:t>ESTOS CONTRATOS UTILIZAN PARA CUMPLIR CON FAVORES POLITICOS.</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lastRenderedPageBreak/>
        <w:t xml:space="preserve">De igual forma el Honorable Concejal </w:t>
      </w:r>
      <w:r w:rsidRPr="00135437">
        <w:rPr>
          <w:rFonts w:ascii="Arial" w:hAnsi="Arial" w:cs="Arial"/>
          <w:b/>
          <w:bCs/>
          <w:sz w:val="24"/>
          <w:szCs w:val="24"/>
        </w:rPr>
        <w:t xml:space="preserve">Julio César Acosta </w:t>
      </w:r>
      <w:proofErr w:type="spellStart"/>
      <w:r w:rsidRPr="00135437">
        <w:rPr>
          <w:rFonts w:ascii="Arial" w:hAnsi="Arial" w:cs="Arial"/>
          <w:b/>
          <w:bCs/>
          <w:sz w:val="24"/>
          <w:szCs w:val="24"/>
        </w:rPr>
        <w:t>Acosta</w:t>
      </w:r>
      <w:proofErr w:type="spellEnd"/>
      <w:r>
        <w:rPr>
          <w:rFonts w:ascii="Arial" w:hAnsi="Arial" w:cs="Arial"/>
          <w:b/>
          <w:bCs/>
          <w:sz w:val="24"/>
          <w:szCs w:val="24"/>
        </w:rPr>
        <w:t xml:space="preserve"> </w:t>
      </w:r>
      <w:r>
        <w:rPr>
          <w:rFonts w:ascii="Arial" w:hAnsi="Arial" w:cs="Arial"/>
          <w:sz w:val="24"/>
          <w:szCs w:val="24"/>
        </w:rPr>
        <w:t>le solicita a la Secretaria Distrital de Integración Social la Doctora Mercedes del Carmen Ríos Hernández que haga un especial seguimiento en lo relacionado con la actuación de las fundaciones a través de la contratación con la Administración Distrital y bajo el ámbito de su competencia adelante las gestiones pertinentes para tratar de subsanar las inconsistencias expuestas en este debate que son fruto de una investigación seria que hemos realizado; teniendo en cuenta que la Alcaldía Mayor no ha tenido un liderazgo frente al tema.</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 xml:space="preserve">Por otro lado </w:t>
      </w:r>
      <w:proofErr w:type="gramStart"/>
      <w:r>
        <w:rPr>
          <w:rFonts w:ascii="Arial" w:hAnsi="Arial" w:cs="Arial"/>
          <w:sz w:val="24"/>
          <w:szCs w:val="24"/>
        </w:rPr>
        <w:t>le</w:t>
      </w:r>
      <w:proofErr w:type="gramEnd"/>
      <w:r>
        <w:rPr>
          <w:rFonts w:ascii="Arial" w:hAnsi="Arial" w:cs="Arial"/>
          <w:sz w:val="24"/>
          <w:szCs w:val="24"/>
        </w:rPr>
        <w:t xml:space="preserve"> solicita a los organismos de control que por favor hayan tomado atenta nota para que adelanten las acciones pertinentes en su calidad de tales. Manifiesta que la bancada del Partido Cambio Radical son críticos pero de manera constructiva y resalta el papel de algunas fundaciones que lo están haciendo bien, pero manifiesta que es el deber de esta colectividad denunciar las irregularidades planteadas  a lo largo de este debate de Control Político; eso es todo señor presidente, doy por terminada mi intervención.</w:t>
      </w:r>
    </w:p>
    <w:p w:rsidR="002353EC" w:rsidRDefault="002353EC" w:rsidP="00865D5B">
      <w:pPr>
        <w:spacing w:after="240" w:line="240" w:lineRule="auto"/>
        <w:jc w:val="both"/>
        <w:rPr>
          <w:rFonts w:ascii="Arial" w:hAnsi="Arial" w:cs="Arial"/>
          <w:sz w:val="24"/>
          <w:szCs w:val="24"/>
        </w:rPr>
      </w:pPr>
      <w:r w:rsidRPr="00CB63F9">
        <w:rPr>
          <w:rFonts w:ascii="Arial" w:hAnsi="Arial" w:cs="Arial"/>
          <w:b/>
          <w:bCs/>
          <w:sz w:val="24"/>
          <w:szCs w:val="24"/>
        </w:rPr>
        <w:t>El presidente</w:t>
      </w:r>
      <w:r>
        <w:rPr>
          <w:rFonts w:ascii="Arial" w:hAnsi="Arial" w:cs="Arial"/>
          <w:b/>
          <w:bCs/>
          <w:sz w:val="24"/>
          <w:szCs w:val="24"/>
        </w:rPr>
        <w:t xml:space="preserve"> </w:t>
      </w:r>
      <w:r w:rsidRPr="000D47E0">
        <w:rPr>
          <w:rFonts w:ascii="Arial" w:hAnsi="Arial" w:cs="Arial"/>
          <w:sz w:val="24"/>
          <w:szCs w:val="24"/>
        </w:rPr>
        <w:t xml:space="preserve">manifiesta que según el reglamento </w:t>
      </w:r>
      <w:r>
        <w:rPr>
          <w:rFonts w:ascii="Arial" w:hAnsi="Arial" w:cs="Arial"/>
          <w:sz w:val="24"/>
          <w:szCs w:val="24"/>
        </w:rPr>
        <w:t xml:space="preserve">cada bancada tiene un tiempo de intervención de cuarenta minutos; le solicita al Honorable Concejal Henry Castro que se le conceda el uso de la palabra a la Administración Distrital, teniendo en cuenta lo avanzado de la sesión; toda vez que el Honorable Concejal Julio César Acosta </w:t>
      </w:r>
      <w:proofErr w:type="spellStart"/>
      <w:r>
        <w:rPr>
          <w:rFonts w:ascii="Arial" w:hAnsi="Arial" w:cs="Arial"/>
          <w:sz w:val="24"/>
          <w:szCs w:val="24"/>
        </w:rPr>
        <w:t>Acosta</w:t>
      </w:r>
      <w:proofErr w:type="spellEnd"/>
      <w:r>
        <w:rPr>
          <w:rFonts w:ascii="Arial" w:hAnsi="Arial" w:cs="Arial"/>
          <w:sz w:val="24"/>
          <w:szCs w:val="24"/>
        </w:rPr>
        <w:t xml:space="preserve"> se demoró alrededor de hora y media en su intervención; le parece bien Concejal.</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 xml:space="preserve">El Honorable Concejal </w:t>
      </w:r>
      <w:r w:rsidRPr="00373544">
        <w:rPr>
          <w:rFonts w:ascii="Arial" w:hAnsi="Arial" w:cs="Arial"/>
          <w:b/>
          <w:bCs/>
          <w:sz w:val="24"/>
          <w:szCs w:val="24"/>
        </w:rPr>
        <w:t>Henry Castro</w:t>
      </w:r>
      <w:r>
        <w:rPr>
          <w:rFonts w:ascii="Arial" w:hAnsi="Arial" w:cs="Arial"/>
          <w:sz w:val="24"/>
          <w:szCs w:val="24"/>
        </w:rPr>
        <w:t xml:space="preserve"> informa que no tiene ningún inconveniente pero solicita la venia del presidente para hacer una intervención corta no superior a cinco minutos.</w:t>
      </w:r>
    </w:p>
    <w:p w:rsidR="002353EC" w:rsidRDefault="002353EC" w:rsidP="00865D5B">
      <w:pPr>
        <w:spacing w:after="240" w:line="240" w:lineRule="auto"/>
        <w:jc w:val="both"/>
        <w:rPr>
          <w:rFonts w:ascii="Arial" w:hAnsi="Arial" w:cs="Arial"/>
          <w:sz w:val="24"/>
          <w:szCs w:val="24"/>
        </w:rPr>
      </w:pPr>
      <w:r w:rsidRPr="00CB63F9">
        <w:rPr>
          <w:rFonts w:ascii="Arial" w:hAnsi="Arial" w:cs="Arial"/>
          <w:b/>
          <w:bCs/>
          <w:sz w:val="24"/>
          <w:szCs w:val="24"/>
        </w:rPr>
        <w:t>El presidente</w:t>
      </w:r>
      <w:r>
        <w:rPr>
          <w:rFonts w:ascii="Arial" w:hAnsi="Arial" w:cs="Arial"/>
          <w:b/>
          <w:bCs/>
          <w:sz w:val="24"/>
          <w:szCs w:val="24"/>
        </w:rPr>
        <w:t xml:space="preserve"> </w:t>
      </w:r>
      <w:r w:rsidRPr="00373544">
        <w:rPr>
          <w:rFonts w:ascii="Arial" w:hAnsi="Arial" w:cs="Arial"/>
          <w:sz w:val="24"/>
          <w:szCs w:val="24"/>
        </w:rPr>
        <w:t>le concede la palabra al Honorable Concejal</w:t>
      </w:r>
      <w:r>
        <w:rPr>
          <w:rFonts w:ascii="Arial" w:hAnsi="Arial" w:cs="Arial"/>
          <w:sz w:val="24"/>
          <w:szCs w:val="24"/>
        </w:rPr>
        <w:t xml:space="preserve"> Henry Castro en un término no superior a los cinco minutos solicitados.</w:t>
      </w:r>
    </w:p>
    <w:p w:rsidR="002353EC" w:rsidRPr="00373544" w:rsidRDefault="002353EC" w:rsidP="00865D5B">
      <w:pPr>
        <w:spacing w:after="240" w:line="240" w:lineRule="auto"/>
        <w:jc w:val="both"/>
        <w:rPr>
          <w:rFonts w:ascii="Arial" w:hAnsi="Arial" w:cs="Arial"/>
          <w:sz w:val="24"/>
          <w:szCs w:val="24"/>
        </w:rPr>
      </w:pPr>
      <w:r>
        <w:rPr>
          <w:rFonts w:ascii="Arial" w:hAnsi="Arial" w:cs="Arial"/>
          <w:sz w:val="24"/>
          <w:szCs w:val="24"/>
        </w:rPr>
        <w:t xml:space="preserve">El Honorable Concejal </w:t>
      </w:r>
      <w:r w:rsidRPr="00373544">
        <w:rPr>
          <w:rFonts w:ascii="Arial" w:hAnsi="Arial" w:cs="Arial"/>
          <w:b/>
          <w:bCs/>
          <w:sz w:val="24"/>
          <w:szCs w:val="24"/>
        </w:rPr>
        <w:t>Henry Castro</w:t>
      </w:r>
      <w:r>
        <w:rPr>
          <w:rFonts w:ascii="Arial" w:hAnsi="Arial" w:cs="Arial"/>
          <w:b/>
          <w:bCs/>
          <w:sz w:val="24"/>
          <w:szCs w:val="24"/>
        </w:rPr>
        <w:t xml:space="preserve"> </w:t>
      </w:r>
      <w:r>
        <w:rPr>
          <w:rFonts w:ascii="Arial" w:hAnsi="Arial" w:cs="Arial"/>
          <w:sz w:val="24"/>
          <w:szCs w:val="24"/>
        </w:rPr>
        <w:t xml:space="preserve">apoya lo planteado por el Concejal Julio César Acosta </w:t>
      </w:r>
      <w:proofErr w:type="spellStart"/>
      <w:r>
        <w:rPr>
          <w:rFonts w:ascii="Arial" w:hAnsi="Arial" w:cs="Arial"/>
          <w:sz w:val="24"/>
          <w:szCs w:val="24"/>
        </w:rPr>
        <w:t>Acosta</w:t>
      </w:r>
      <w:proofErr w:type="spellEnd"/>
      <w:r>
        <w:rPr>
          <w:rFonts w:ascii="Arial" w:hAnsi="Arial" w:cs="Arial"/>
          <w:sz w:val="24"/>
          <w:szCs w:val="24"/>
        </w:rPr>
        <w:t xml:space="preserve"> y sostiene lo perjudicial que ha resultado este tipo de contratación para el Distrito Capital; en las diferentes localidades pero hace especial énfasis en la localidad de Kennedy, que se presentan las mismas irregularidades planteadas manifestadas por el Concejal Acosta a lo largo de su investigación; pero lo que es </w:t>
      </w:r>
      <w:r w:rsidR="00365A1E">
        <w:rPr>
          <w:rFonts w:ascii="Arial" w:hAnsi="Arial" w:cs="Arial"/>
          <w:sz w:val="24"/>
          <w:szCs w:val="24"/>
        </w:rPr>
        <w:t>más</w:t>
      </w:r>
      <w:r>
        <w:rPr>
          <w:rFonts w:ascii="Arial" w:hAnsi="Arial" w:cs="Arial"/>
          <w:sz w:val="24"/>
          <w:szCs w:val="24"/>
        </w:rPr>
        <w:t xml:space="preserve"> grave es que en esa Alcaldía no suministran ninguna información relacionada con la contratación con las fundaciones ni mucho menos responden los Derechos de Petición elevados ante ese Despacho; no </w:t>
      </w:r>
      <w:r w:rsidR="00365A1E">
        <w:rPr>
          <w:rFonts w:ascii="Arial" w:hAnsi="Arial" w:cs="Arial"/>
          <w:sz w:val="24"/>
          <w:szCs w:val="24"/>
        </w:rPr>
        <w:t>sé</w:t>
      </w:r>
      <w:r>
        <w:rPr>
          <w:rFonts w:ascii="Arial" w:hAnsi="Arial" w:cs="Arial"/>
          <w:sz w:val="24"/>
          <w:szCs w:val="24"/>
        </w:rPr>
        <w:t xml:space="preserve"> si es una forma de actuar para con el Concejal Henry Castro o si es con la mayoría de los Concejales de la Ciudad; donde se desempeña como Alcalde Local el doctor Jesús Antonio </w:t>
      </w:r>
      <w:proofErr w:type="spellStart"/>
      <w:r>
        <w:rPr>
          <w:rFonts w:ascii="Arial" w:hAnsi="Arial" w:cs="Arial"/>
          <w:sz w:val="24"/>
          <w:szCs w:val="24"/>
        </w:rPr>
        <w:t>Mateus</w:t>
      </w:r>
      <w:proofErr w:type="spellEnd"/>
      <w:r>
        <w:rPr>
          <w:rFonts w:ascii="Arial" w:hAnsi="Arial" w:cs="Arial"/>
          <w:sz w:val="24"/>
          <w:szCs w:val="24"/>
        </w:rPr>
        <w:t xml:space="preserve"> que cuando se digan contestar lo hace fuera de términos; entrega unos archivos magnéticos desactualizados, información sobre direcciones inexistentes etc., Los Organismos de Control han encontrado unos hallazgos relacionados con la contratación por parte de esa Alcaldía Local a través del Fondo de Desarrollo Local  a los cuales me quiero referir: En el informe de </w:t>
      </w:r>
      <w:r w:rsidR="00365A1E">
        <w:rPr>
          <w:rFonts w:ascii="Arial" w:hAnsi="Arial" w:cs="Arial"/>
          <w:sz w:val="24"/>
          <w:szCs w:val="24"/>
        </w:rPr>
        <w:t>auditoría</w:t>
      </w:r>
      <w:r>
        <w:rPr>
          <w:rFonts w:ascii="Arial" w:hAnsi="Arial" w:cs="Arial"/>
          <w:sz w:val="24"/>
          <w:szCs w:val="24"/>
        </w:rPr>
        <w:t xml:space="preserve"> realizado por la Contraloría Distrital </w:t>
      </w:r>
      <w:r>
        <w:rPr>
          <w:rFonts w:ascii="Arial" w:hAnsi="Arial" w:cs="Arial"/>
          <w:sz w:val="24"/>
          <w:szCs w:val="24"/>
        </w:rPr>
        <w:lastRenderedPageBreak/>
        <w:t xml:space="preserve">correspondiente al periodo fiscal del año 2009; yo le pido a la Contraloría Distrital que actúe sobre la evidencia de los hallazgos encontrados.          </w:t>
      </w:r>
    </w:p>
    <w:p w:rsidR="00365A1E" w:rsidRDefault="002353EC" w:rsidP="00865D5B">
      <w:pPr>
        <w:spacing w:after="240" w:line="240" w:lineRule="auto"/>
        <w:jc w:val="both"/>
        <w:rPr>
          <w:rFonts w:ascii="Arial" w:hAnsi="Arial" w:cs="Arial"/>
          <w:sz w:val="24"/>
          <w:szCs w:val="24"/>
        </w:rPr>
      </w:pPr>
      <w:r>
        <w:rPr>
          <w:rFonts w:ascii="Arial" w:hAnsi="Arial" w:cs="Arial"/>
          <w:sz w:val="24"/>
          <w:szCs w:val="24"/>
        </w:rPr>
        <w:t xml:space="preserve">Es el momento para pedirle a los Alcaldes Locales que en su mayoría hoy están presentes fruto de la invitación que les hizo el Concejo, para que velen por el buen funcionamiento de las fundaciones, pero me llama la atención que el Doctor Jesús Antonio </w:t>
      </w:r>
      <w:proofErr w:type="spellStart"/>
      <w:r>
        <w:rPr>
          <w:rFonts w:ascii="Arial" w:hAnsi="Arial" w:cs="Arial"/>
          <w:sz w:val="24"/>
          <w:szCs w:val="24"/>
        </w:rPr>
        <w:t>Mateus</w:t>
      </w:r>
      <w:proofErr w:type="spellEnd"/>
      <w:r>
        <w:rPr>
          <w:rFonts w:ascii="Arial" w:hAnsi="Arial" w:cs="Arial"/>
          <w:sz w:val="24"/>
          <w:szCs w:val="24"/>
        </w:rPr>
        <w:t xml:space="preserve"> Brilla por su ausencia; no voy a permitir </w:t>
      </w:r>
      <w:r w:rsidR="00365A1E">
        <w:rPr>
          <w:rFonts w:ascii="Arial" w:hAnsi="Arial" w:cs="Arial"/>
          <w:sz w:val="24"/>
          <w:szCs w:val="24"/>
        </w:rPr>
        <w:t>más</w:t>
      </w:r>
      <w:r>
        <w:rPr>
          <w:rFonts w:ascii="Arial" w:hAnsi="Arial" w:cs="Arial"/>
          <w:sz w:val="24"/>
          <w:szCs w:val="24"/>
        </w:rPr>
        <w:t xml:space="preserve"> que se siga burlando, saboteando y atropellando a los concejales de Bogotá, le pido a los entes de control que tomen cartas en el asunto en este tema tan delicado, veo que el Alcalde Local de Kennedy no está cumpliendo con sus funciones, que la Localidad necesita un funcionario, que realmente pueda sacar la localidad adelante en todos sus temas; eso es todo señor presidente acto seguido escucharé con especial atención a la Administración Distrital.</w:t>
      </w:r>
    </w:p>
    <w:p w:rsidR="00365A1E" w:rsidRDefault="002353EC" w:rsidP="00865D5B">
      <w:pPr>
        <w:spacing w:after="240" w:line="240" w:lineRule="auto"/>
        <w:jc w:val="both"/>
        <w:rPr>
          <w:rFonts w:ascii="Arial" w:hAnsi="Arial" w:cs="Arial"/>
          <w:sz w:val="24"/>
          <w:szCs w:val="24"/>
        </w:rPr>
      </w:pPr>
      <w:r w:rsidRPr="00CB63F9">
        <w:rPr>
          <w:rFonts w:ascii="Arial" w:hAnsi="Arial" w:cs="Arial"/>
          <w:b/>
          <w:bCs/>
          <w:sz w:val="24"/>
          <w:szCs w:val="24"/>
        </w:rPr>
        <w:t>El presidente</w:t>
      </w:r>
      <w:r>
        <w:rPr>
          <w:rFonts w:ascii="Arial" w:hAnsi="Arial" w:cs="Arial"/>
          <w:b/>
          <w:bCs/>
          <w:sz w:val="24"/>
          <w:szCs w:val="24"/>
        </w:rPr>
        <w:t xml:space="preserve"> </w:t>
      </w:r>
      <w:r w:rsidRPr="00373544">
        <w:rPr>
          <w:rFonts w:ascii="Arial" w:hAnsi="Arial" w:cs="Arial"/>
          <w:sz w:val="24"/>
          <w:szCs w:val="24"/>
        </w:rPr>
        <w:t>le concede la palabra</w:t>
      </w:r>
      <w:r>
        <w:rPr>
          <w:rFonts w:ascii="Arial" w:hAnsi="Arial" w:cs="Arial"/>
          <w:sz w:val="24"/>
          <w:szCs w:val="24"/>
        </w:rPr>
        <w:t xml:space="preserve"> a la Subsecretaria Distrital de Gobierno.</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 xml:space="preserve">La doctora </w:t>
      </w:r>
      <w:r w:rsidRPr="00782FAD">
        <w:rPr>
          <w:rFonts w:ascii="Arial" w:hAnsi="Arial" w:cs="Arial"/>
          <w:b/>
          <w:bCs/>
          <w:sz w:val="24"/>
          <w:szCs w:val="24"/>
        </w:rPr>
        <w:t>Elizabeth Cortés</w:t>
      </w:r>
      <w:r>
        <w:rPr>
          <w:rFonts w:ascii="Arial" w:hAnsi="Arial" w:cs="Arial"/>
          <w:sz w:val="24"/>
          <w:szCs w:val="24"/>
        </w:rPr>
        <w:t xml:space="preserve"> Subsecretaria Distrital de Gobierno  hace referencia que las inconsistencias presentadas por el Concejal Julio César Acosta </w:t>
      </w:r>
      <w:proofErr w:type="spellStart"/>
      <w:r>
        <w:rPr>
          <w:rFonts w:ascii="Arial" w:hAnsi="Arial" w:cs="Arial"/>
          <w:sz w:val="24"/>
          <w:szCs w:val="24"/>
        </w:rPr>
        <w:t>Acosta</w:t>
      </w:r>
      <w:proofErr w:type="spellEnd"/>
      <w:r>
        <w:rPr>
          <w:rFonts w:ascii="Arial" w:hAnsi="Arial" w:cs="Arial"/>
          <w:sz w:val="24"/>
          <w:szCs w:val="24"/>
        </w:rPr>
        <w:t xml:space="preserve"> en su calidad de </w:t>
      </w:r>
      <w:proofErr w:type="spellStart"/>
      <w:r>
        <w:rPr>
          <w:rFonts w:ascii="Arial" w:hAnsi="Arial" w:cs="Arial"/>
          <w:sz w:val="24"/>
          <w:szCs w:val="24"/>
        </w:rPr>
        <w:t>citante</w:t>
      </w:r>
      <w:proofErr w:type="spellEnd"/>
      <w:r>
        <w:rPr>
          <w:rFonts w:ascii="Arial" w:hAnsi="Arial" w:cs="Arial"/>
          <w:sz w:val="24"/>
          <w:szCs w:val="24"/>
        </w:rPr>
        <w:t xml:space="preserve"> de este debate de control político en lo relacionado con celebración de convenios o contratos de los Fondos de Desarrollo Local con asociaciones sin ánimo de lucro; he observado con especial atención este debate; y en el si ustedes recuerdan las observaciones  corresponden al periodo comprendido entre los años 2008 y 2009; en ninguno de los casos de los ejemplos citados durante la sesión; no se hace referencia a ningún convenio o contrato realizado durante el año 2010; y me quiero detener en esto </w:t>
      </w:r>
      <w:r w:rsidR="00365A1E">
        <w:rPr>
          <w:rFonts w:ascii="Arial" w:hAnsi="Arial" w:cs="Arial"/>
          <w:sz w:val="24"/>
          <w:szCs w:val="24"/>
        </w:rPr>
        <w:t>porque</w:t>
      </w:r>
      <w:r>
        <w:rPr>
          <w:rFonts w:ascii="Arial" w:hAnsi="Arial" w:cs="Arial"/>
          <w:sz w:val="24"/>
          <w:szCs w:val="24"/>
        </w:rPr>
        <w:t xml:space="preserve"> justamente en el año 2010; rompe con el Modelo de Ejecución Presupuestal de los Fondos de Desarrollo Local; que se venía implementando desde el año 1998; aquí el Señor Alcalde Mayor, para concretar el escenario de intervención de la Política de Descentralización consagrada como Objetivo </w:t>
      </w:r>
      <w:proofErr w:type="spellStart"/>
      <w:r>
        <w:rPr>
          <w:rFonts w:ascii="Arial" w:hAnsi="Arial" w:cs="Arial"/>
          <w:sz w:val="24"/>
          <w:szCs w:val="24"/>
        </w:rPr>
        <w:t>Estructurante</w:t>
      </w:r>
      <w:proofErr w:type="spellEnd"/>
      <w:r>
        <w:rPr>
          <w:rFonts w:ascii="Arial" w:hAnsi="Arial" w:cs="Arial"/>
          <w:sz w:val="24"/>
          <w:szCs w:val="24"/>
        </w:rPr>
        <w:t xml:space="preserve"> dentro del Plan de Desarrollo “Bogotá Positiva”; expidió el Decreto 101 de 2010, que efectivamente le dio </w:t>
      </w:r>
      <w:r w:rsidR="00365A1E">
        <w:rPr>
          <w:rFonts w:ascii="Arial" w:hAnsi="Arial" w:cs="Arial"/>
          <w:sz w:val="24"/>
          <w:szCs w:val="24"/>
        </w:rPr>
        <w:t>más</w:t>
      </w:r>
      <w:r>
        <w:rPr>
          <w:rFonts w:ascii="Arial" w:hAnsi="Arial" w:cs="Arial"/>
          <w:sz w:val="24"/>
          <w:szCs w:val="24"/>
        </w:rPr>
        <w:t xml:space="preserve"> autonomía a las localidades en la ejecución presupuestal; pero como lo ha manifestado personalmente el señor Alcalde Mayor cuando expidió el Decreto, entre </w:t>
      </w:r>
      <w:r w:rsidR="00365A1E">
        <w:rPr>
          <w:rFonts w:ascii="Arial" w:hAnsi="Arial" w:cs="Arial"/>
          <w:sz w:val="24"/>
          <w:szCs w:val="24"/>
        </w:rPr>
        <w:t>más</w:t>
      </w:r>
      <w:r>
        <w:rPr>
          <w:rFonts w:ascii="Arial" w:hAnsi="Arial" w:cs="Arial"/>
          <w:sz w:val="24"/>
          <w:szCs w:val="24"/>
        </w:rPr>
        <w:t xml:space="preserve"> autonomía mayor control; y me voy a detener aquí para explicar cuáles controles ha venido realizando la Alcaldía Mayor; con el fin de hacer </w:t>
      </w:r>
      <w:r w:rsidR="00365A1E">
        <w:rPr>
          <w:rFonts w:ascii="Arial" w:hAnsi="Arial" w:cs="Arial"/>
          <w:sz w:val="24"/>
          <w:szCs w:val="24"/>
        </w:rPr>
        <w:t>más</w:t>
      </w:r>
      <w:r>
        <w:rPr>
          <w:rFonts w:ascii="Arial" w:hAnsi="Arial" w:cs="Arial"/>
          <w:sz w:val="24"/>
          <w:szCs w:val="24"/>
        </w:rPr>
        <w:t xml:space="preserve"> efectiva la ejecución de los recursos de los Fondos de Desarrollo Local.</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 xml:space="preserve">No se puede negar que en el ejercicio de  la Función Pública se pueden cometer errores; pero lo malo </w:t>
      </w:r>
      <w:r w:rsidR="00365A1E">
        <w:rPr>
          <w:rFonts w:ascii="Arial" w:hAnsi="Arial" w:cs="Arial"/>
          <w:sz w:val="24"/>
          <w:szCs w:val="24"/>
        </w:rPr>
        <w:t>sería</w:t>
      </w:r>
      <w:r>
        <w:rPr>
          <w:rFonts w:ascii="Arial" w:hAnsi="Arial" w:cs="Arial"/>
          <w:sz w:val="24"/>
          <w:szCs w:val="24"/>
        </w:rPr>
        <w:t xml:space="preserve"> persistir en un modelo que no tenía las suficientes fortalezas para dar el resultado que hoy con la implementación del Decreto 101 de 2010, le podemos dar a la ciudad. </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Los sectores al momento de contratar deben regirse a fin con la política pública y con lineamientos técnicos de perfectibilidad y coherencia presupuestal; este es un primer control por parte de la Administración Distrital.</w:t>
      </w:r>
    </w:p>
    <w:p w:rsidR="00365A1E" w:rsidRDefault="00365A1E" w:rsidP="00865D5B">
      <w:pPr>
        <w:spacing w:after="240" w:line="240" w:lineRule="auto"/>
        <w:jc w:val="both"/>
        <w:rPr>
          <w:rFonts w:ascii="Arial" w:hAnsi="Arial" w:cs="Arial"/>
          <w:sz w:val="24"/>
          <w:szCs w:val="24"/>
        </w:rPr>
      </w:pPr>
    </w:p>
    <w:p w:rsidR="00365A1E" w:rsidRDefault="002353EC" w:rsidP="00865D5B">
      <w:pPr>
        <w:spacing w:after="240" w:line="240" w:lineRule="auto"/>
        <w:jc w:val="both"/>
        <w:rPr>
          <w:rFonts w:ascii="Arial" w:hAnsi="Arial" w:cs="Arial"/>
          <w:sz w:val="24"/>
          <w:szCs w:val="24"/>
        </w:rPr>
      </w:pPr>
      <w:r>
        <w:rPr>
          <w:rFonts w:ascii="Arial" w:hAnsi="Arial" w:cs="Arial"/>
          <w:sz w:val="24"/>
          <w:szCs w:val="24"/>
        </w:rPr>
        <w:lastRenderedPageBreak/>
        <w:t xml:space="preserve">También dentro de los controles </w:t>
      </w:r>
      <w:r w:rsidR="00365A1E">
        <w:rPr>
          <w:rFonts w:ascii="Arial" w:hAnsi="Arial" w:cs="Arial"/>
          <w:sz w:val="24"/>
          <w:szCs w:val="24"/>
        </w:rPr>
        <w:t>está</w:t>
      </w:r>
      <w:r>
        <w:rPr>
          <w:rFonts w:ascii="Arial" w:hAnsi="Arial" w:cs="Arial"/>
          <w:sz w:val="24"/>
          <w:szCs w:val="24"/>
        </w:rPr>
        <w:t xml:space="preserve"> el de medir los impactos de la ejecución presupuestal de los Fondos de Desarrollo Local en beneficio de la comunidad. Pero también existen otras formas de control; el señor Alcalde Mayor expidió el Decreto 341 de 2010, mediante </w:t>
      </w:r>
      <w:r w:rsidR="00365A1E">
        <w:rPr>
          <w:rFonts w:ascii="Arial" w:hAnsi="Arial" w:cs="Arial"/>
          <w:sz w:val="24"/>
          <w:szCs w:val="24"/>
        </w:rPr>
        <w:t>el</w:t>
      </w:r>
      <w:r>
        <w:rPr>
          <w:rFonts w:ascii="Arial" w:hAnsi="Arial" w:cs="Arial"/>
          <w:sz w:val="24"/>
          <w:szCs w:val="24"/>
        </w:rPr>
        <w:t xml:space="preserve"> cual exige que los Fondos de Desarrollo Local a través de sus Alcaldes Locales, que previamente a celebración de Convenios de Asociación, soliciten autorización a la Secretaría Distrital de Gobierno para su respectiva celebración.</w:t>
      </w:r>
    </w:p>
    <w:p w:rsidR="00365A1E" w:rsidRDefault="002353EC" w:rsidP="00865D5B">
      <w:pPr>
        <w:spacing w:after="240" w:line="240" w:lineRule="auto"/>
        <w:jc w:val="both"/>
        <w:rPr>
          <w:rFonts w:ascii="Arial" w:hAnsi="Arial" w:cs="Arial"/>
          <w:sz w:val="24"/>
          <w:szCs w:val="24"/>
        </w:rPr>
      </w:pPr>
      <w:r>
        <w:rPr>
          <w:rFonts w:ascii="Arial" w:hAnsi="Arial" w:cs="Arial"/>
          <w:sz w:val="24"/>
          <w:szCs w:val="24"/>
        </w:rPr>
        <w:t>En consecuencia en el año 2010, sobre el total de contratos celebrados con instituciones sin ánimo de lucro, que en total fueron 564 convenios de este tipo; en 299 casos fue emitido este concepto o autorización por parte de la Secretaría Distrital de Gobierno. Ahora bien, la pregunta es ¿</w:t>
      </w:r>
      <w:r w:rsidR="00365A1E">
        <w:rPr>
          <w:rFonts w:ascii="Arial" w:hAnsi="Arial" w:cs="Arial"/>
          <w:sz w:val="24"/>
          <w:szCs w:val="24"/>
        </w:rPr>
        <w:t>Por qué</w:t>
      </w:r>
      <w:r>
        <w:rPr>
          <w:rFonts w:ascii="Arial" w:hAnsi="Arial" w:cs="Arial"/>
          <w:sz w:val="24"/>
          <w:szCs w:val="24"/>
        </w:rPr>
        <w:t xml:space="preserve"> no se emitió la autorización en la totalidad de los convenios? </w:t>
      </w:r>
      <w:r w:rsidR="00365A1E">
        <w:rPr>
          <w:rFonts w:ascii="Arial" w:hAnsi="Arial" w:cs="Arial"/>
          <w:sz w:val="24"/>
          <w:szCs w:val="24"/>
        </w:rPr>
        <w:t>Porque</w:t>
      </w:r>
      <w:r>
        <w:rPr>
          <w:rFonts w:ascii="Arial" w:hAnsi="Arial" w:cs="Arial"/>
          <w:sz w:val="24"/>
          <w:szCs w:val="24"/>
        </w:rPr>
        <w:t xml:space="preserve"> simplemente el Decreto 341 de 2010 fue expedido en el mes de agosto. </w:t>
      </w:r>
    </w:p>
    <w:p w:rsidR="00365A1E" w:rsidRDefault="002353EC" w:rsidP="00865D5B">
      <w:pPr>
        <w:spacing w:after="240" w:line="240" w:lineRule="auto"/>
        <w:jc w:val="both"/>
        <w:rPr>
          <w:rFonts w:ascii="Arial" w:hAnsi="Arial" w:cs="Arial"/>
          <w:sz w:val="24"/>
          <w:szCs w:val="24"/>
        </w:rPr>
      </w:pPr>
      <w:r>
        <w:rPr>
          <w:rFonts w:ascii="Arial" w:hAnsi="Arial" w:cs="Arial"/>
          <w:sz w:val="24"/>
          <w:szCs w:val="24"/>
        </w:rPr>
        <w:t>¿Qué revisa la Secretaría Distrital de Gobierno cuando emite concepto viable y autoriza al Fondo de Desarrollo Local para que realice la suscripción del convenio? Respetando la autonomía de la cual gozan los Fondos de Desarrollo Local, se verifica que la entidad con la cual se va a contratar, tenga su Personería Jurídica lo cual se permita estar habilitada y que tenga la capacidad técnica y logística para poder desempeñar la labor para la cual fue contratada; por eso motivo se exige una certificación de la personería jurídica y condiciones de habilitación, expedida por la Secretaría General de la entidad que vigila a estas organizaciones y anexarla en el respectivo convenio y todas los requisitos legales para este fin, como Certificado de Cámara de Comercio etc.</w:t>
      </w:r>
    </w:p>
    <w:p w:rsidR="002353EC" w:rsidRDefault="002353EC" w:rsidP="00865D5B">
      <w:pPr>
        <w:spacing w:after="240" w:line="240" w:lineRule="auto"/>
        <w:jc w:val="both"/>
        <w:rPr>
          <w:rFonts w:ascii="Arial" w:hAnsi="Arial" w:cs="Arial"/>
          <w:sz w:val="24"/>
          <w:szCs w:val="24"/>
        </w:rPr>
      </w:pPr>
      <w:r>
        <w:rPr>
          <w:rFonts w:ascii="Arial" w:hAnsi="Arial" w:cs="Arial"/>
          <w:sz w:val="24"/>
          <w:szCs w:val="24"/>
        </w:rPr>
        <w:t>La Secretaría Distrital de Gobierno, verifica el estado financiero de esas entidades para no permitir las inconsistencias que se h</w:t>
      </w:r>
      <w:bookmarkStart w:id="0" w:name="_GoBack"/>
      <w:bookmarkEnd w:id="0"/>
      <w:r>
        <w:rPr>
          <w:rFonts w:ascii="Arial" w:hAnsi="Arial" w:cs="Arial"/>
          <w:sz w:val="24"/>
          <w:szCs w:val="24"/>
        </w:rPr>
        <w:t xml:space="preserve">a manifestado en este debate el día de hoy, que cumplan con todos y cada uno de los requisitos que la Ley </w:t>
      </w:r>
      <w:proofErr w:type="spellStart"/>
      <w:r>
        <w:rPr>
          <w:rFonts w:ascii="Arial" w:hAnsi="Arial" w:cs="Arial"/>
          <w:sz w:val="24"/>
          <w:szCs w:val="24"/>
        </w:rPr>
        <w:t>exige.De</w:t>
      </w:r>
      <w:proofErr w:type="spellEnd"/>
      <w:r>
        <w:rPr>
          <w:rFonts w:ascii="Arial" w:hAnsi="Arial" w:cs="Arial"/>
          <w:sz w:val="24"/>
          <w:szCs w:val="24"/>
        </w:rPr>
        <w:t xml:space="preserve"> igual forma se verifica que objeto del convenio guarde coherencia con objeto social de la fundación o asociación; que la entidad sin ánimo de lucro tenga la suficiente experiencia relacionada con la actividad a desarrollar; pero además hacemos un seguimiento permanente a la ejecución presupuestal de los Fondos de Desarrollo Local; y cuando hago mención a permanente quiere decir que el control lo realizamos casi que diariamente a cada uno de los Fondos de Desarrollo Local en cuanto a la ejecución de su </w:t>
      </w:r>
      <w:proofErr w:type="spellStart"/>
      <w:r>
        <w:rPr>
          <w:rFonts w:ascii="Arial" w:hAnsi="Arial" w:cs="Arial"/>
          <w:sz w:val="24"/>
          <w:szCs w:val="24"/>
        </w:rPr>
        <w:t>presupuesto.También</w:t>
      </w:r>
      <w:proofErr w:type="spellEnd"/>
      <w:r>
        <w:rPr>
          <w:rFonts w:ascii="Arial" w:hAnsi="Arial" w:cs="Arial"/>
          <w:sz w:val="24"/>
          <w:szCs w:val="24"/>
        </w:rPr>
        <w:t xml:space="preserve"> se hace un seguimiento a través de los Consejos Semanales de Alcaldes Locales, creado en el Decreto 101 de 2010; el cual es presidido por la Secretaria Distrital de Gobierno; que en su mayor parte de acción se dedica a la vigilancia y control de la ejecución del presupuesto y el comportamiento del alto gobierno a nivel local, a través del seguimiento permanente y la exigencia de la previa autorización para la contratación y yo aquí solo quiero mostrar </w:t>
      </w:r>
      <w:r w:rsidR="00365A1E">
        <w:rPr>
          <w:rFonts w:ascii="Arial" w:hAnsi="Arial" w:cs="Arial"/>
          <w:sz w:val="24"/>
          <w:szCs w:val="24"/>
        </w:rPr>
        <w:t>cómo</w:t>
      </w:r>
      <w:r>
        <w:rPr>
          <w:rFonts w:ascii="Arial" w:hAnsi="Arial" w:cs="Arial"/>
          <w:sz w:val="24"/>
          <w:szCs w:val="24"/>
        </w:rPr>
        <w:t xml:space="preserve"> ha empezado a dar sus primeros frutos el Decreto 101 de 2010; en relación con lo que aquí se ha dicho; presenta unos cuadros que soportan lo expuesto.</w:t>
      </w:r>
    </w:p>
    <w:p w:rsidR="002353EC" w:rsidRDefault="002353EC" w:rsidP="00A54981">
      <w:pPr>
        <w:spacing w:line="240" w:lineRule="auto"/>
        <w:jc w:val="both"/>
        <w:rPr>
          <w:rFonts w:ascii="Arial" w:hAnsi="Arial" w:cs="Arial"/>
          <w:sz w:val="24"/>
          <w:szCs w:val="24"/>
          <w:lang w:val="es-MX"/>
        </w:rPr>
      </w:pPr>
      <w:r w:rsidRPr="00865D5B">
        <w:rPr>
          <w:rFonts w:ascii="Arial" w:hAnsi="Arial" w:cs="Arial"/>
          <w:b/>
          <w:bCs/>
          <w:sz w:val="24"/>
          <w:szCs w:val="24"/>
          <w:lang w:val="es-MX"/>
        </w:rPr>
        <w:t xml:space="preserve">El </w:t>
      </w:r>
      <w:r>
        <w:rPr>
          <w:rFonts w:ascii="Arial" w:hAnsi="Arial" w:cs="Arial"/>
          <w:b/>
          <w:bCs/>
          <w:sz w:val="24"/>
          <w:szCs w:val="24"/>
          <w:lang w:val="es-MX"/>
        </w:rPr>
        <w:t xml:space="preserve">Presidente </w:t>
      </w:r>
      <w:r>
        <w:rPr>
          <w:rFonts w:ascii="Arial" w:hAnsi="Arial" w:cs="Arial"/>
          <w:sz w:val="24"/>
          <w:szCs w:val="24"/>
          <w:lang w:val="es-MX"/>
        </w:rPr>
        <w:t xml:space="preserve">levanta la sesión. </w:t>
      </w:r>
    </w:p>
    <w:p w:rsidR="002353EC" w:rsidRPr="00393EE2" w:rsidRDefault="002353EC" w:rsidP="00A54981">
      <w:pPr>
        <w:spacing w:line="240" w:lineRule="auto"/>
        <w:jc w:val="both"/>
        <w:rPr>
          <w:rFonts w:ascii="Arial" w:hAnsi="Arial" w:cs="Arial"/>
          <w:sz w:val="24"/>
          <w:szCs w:val="24"/>
        </w:rPr>
      </w:pPr>
      <w:r w:rsidRPr="00865D5B">
        <w:rPr>
          <w:rFonts w:ascii="Arial" w:hAnsi="Arial" w:cs="Arial"/>
          <w:b/>
          <w:bCs/>
          <w:sz w:val="24"/>
          <w:szCs w:val="24"/>
          <w:lang w:val="es-MX"/>
        </w:rPr>
        <w:lastRenderedPageBreak/>
        <w:t>La Secretaría</w:t>
      </w:r>
      <w:r>
        <w:rPr>
          <w:rFonts w:ascii="Arial" w:hAnsi="Arial" w:cs="Arial"/>
          <w:sz w:val="24"/>
          <w:szCs w:val="24"/>
          <w:lang w:val="es-MX"/>
        </w:rPr>
        <w:t xml:space="preserve"> da por finalizada la sesión del día15 de marzo de 2011, </w:t>
      </w:r>
      <w:r>
        <w:rPr>
          <w:rFonts w:ascii="Arial" w:hAnsi="Arial" w:cs="Arial"/>
          <w:sz w:val="24"/>
          <w:szCs w:val="24"/>
        </w:rPr>
        <w:t>si</w:t>
      </w:r>
      <w:r w:rsidRPr="00393EE2">
        <w:rPr>
          <w:rFonts w:ascii="Arial" w:hAnsi="Arial" w:cs="Arial"/>
          <w:sz w:val="24"/>
          <w:szCs w:val="24"/>
        </w:rPr>
        <w:t>endo la 1</w:t>
      </w:r>
      <w:r>
        <w:rPr>
          <w:rFonts w:ascii="Arial" w:hAnsi="Arial" w:cs="Arial"/>
          <w:sz w:val="24"/>
          <w:szCs w:val="24"/>
        </w:rPr>
        <w:t>2</w:t>
      </w:r>
      <w:r w:rsidRPr="00393EE2">
        <w:rPr>
          <w:rFonts w:ascii="Arial" w:hAnsi="Arial" w:cs="Arial"/>
          <w:sz w:val="24"/>
          <w:szCs w:val="24"/>
        </w:rPr>
        <w:t>,</w:t>
      </w:r>
      <w:r>
        <w:rPr>
          <w:rFonts w:ascii="Arial" w:hAnsi="Arial" w:cs="Arial"/>
          <w:sz w:val="24"/>
          <w:szCs w:val="24"/>
        </w:rPr>
        <w:t>05</w:t>
      </w:r>
      <w:r w:rsidRPr="00393EE2">
        <w:rPr>
          <w:rFonts w:ascii="Arial" w:hAnsi="Arial" w:cs="Arial"/>
          <w:sz w:val="24"/>
          <w:szCs w:val="24"/>
        </w:rPr>
        <w:t xml:space="preserve"> p.m. </w:t>
      </w:r>
    </w:p>
    <w:p w:rsidR="002353EC" w:rsidRPr="00393EE2" w:rsidRDefault="002353EC" w:rsidP="00A54981">
      <w:pPr>
        <w:spacing w:line="240" w:lineRule="auto"/>
        <w:jc w:val="both"/>
        <w:rPr>
          <w:rFonts w:ascii="Arial" w:hAnsi="Arial" w:cs="Arial"/>
          <w:sz w:val="24"/>
          <w:szCs w:val="24"/>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Pr="00CA1445" w:rsidRDefault="002353EC" w:rsidP="00A54981">
      <w:pPr>
        <w:spacing w:after="0" w:line="240" w:lineRule="auto"/>
        <w:jc w:val="both"/>
        <w:rPr>
          <w:rFonts w:ascii="Arial" w:hAnsi="Arial" w:cs="Arial"/>
          <w:b/>
          <w:bCs/>
        </w:rPr>
      </w:pPr>
      <w:r>
        <w:rPr>
          <w:rFonts w:ascii="Arial" w:hAnsi="Arial" w:cs="Arial"/>
          <w:b/>
          <w:bCs/>
        </w:rPr>
        <w:t>SEVERO ANTONIO CORREA VALENCIA</w:t>
      </w:r>
      <w:r>
        <w:rPr>
          <w:rFonts w:ascii="Arial" w:hAnsi="Arial" w:cs="Arial"/>
          <w:b/>
          <w:bCs/>
        </w:rPr>
        <w:tab/>
      </w:r>
      <w:r>
        <w:rPr>
          <w:rFonts w:ascii="Arial" w:hAnsi="Arial" w:cs="Arial"/>
          <w:b/>
          <w:bCs/>
        </w:rPr>
        <w:tab/>
        <w:t>ATI SEYGUNDIBA QUIGUA IZQUIERDO</w:t>
      </w:r>
    </w:p>
    <w:p w:rsidR="002353EC" w:rsidRPr="00CA1445" w:rsidRDefault="002353EC" w:rsidP="00A54981">
      <w:pPr>
        <w:spacing w:after="0" w:line="240" w:lineRule="auto"/>
        <w:jc w:val="both"/>
        <w:rPr>
          <w:rFonts w:ascii="Arial" w:hAnsi="Arial" w:cs="Arial"/>
        </w:rPr>
      </w:pPr>
      <w:r w:rsidRPr="00CA1445">
        <w:rPr>
          <w:rFonts w:ascii="Arial" w:hAnsi="Arial" w:cs="Arial"/>
        </w:rPr>
        <w:t>Presidente</w:t>
      </w:r>
      <w:r>
        <w:rPr>
          <w:rFonts w:ascii="Arial" w:hAnsi="Arial" w:cs="Arial"/>
        </w:rPr>
        <w:t>.</w:t>
      </w:r>
      <w:r w:rsidRPr="00CA1445">
        <w:rPr>
          <w:rFonts w:ascii="Arial" w:hAnsi="Arial" w:cs="Arial"/>
        </w:rPr>
        <w:t xml:space="preserve">                                                            </w:t>
      </w:r>
      <w:r>
        <w:rPr>
          <w:rFonts w:ascii="Arial" w:hAnsi="Arial" w:cs="Arial"/>
        </w:rPr>
        <w:tab/>
      </w:r>
      <w:r w:rsidRPr="00CA1445">
        <w:rPr>
          <w:rFonts w:ascii="Arial" w:hAnsi="Arial" w:cs="Arial"/>
        </w:rPr>
        <w:t>Primer Vicepresident</w:t>
      </w:r>
      <w:r>
        <w:rPr>
          <w:rFonts w:ascii="Arial" w:hAnsi="Arial" w:cs="Arial"/>
        </w:rPr>
        <w:t>a.</w:t>
      </w:r>
    </w:p>
    <w:p w:rsidR="002353EC" w:rsidRPr="00CA1445" w:rsidRDefault="002353EC" w:rsidP="00A54981">
      <w:pPr>
        <w:spacing w:after="0" w:line="240" w:lineRule="auto"/>
        <w:jc w:val="both"/>
        <w:rPr>
          <w:rFonts w:ascii="Arial" w:hAnsi="Arial" w:cs="Arial"/>
          <w:b/>
          <w:bCs/>
        </w:rPr>
      </w:pPr>
    </w:p>
    <w:p w:rsidR="002353EC" w:rsidRPr="00CA1445"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Default="002353EC" w:rsidP="00A54981">
      <w:pPr>
        <w:spacing w:after="0" w:line="240" w:lineRule="auto"/>
        <w:jc w:val="both"/>
        <w:rPr>
          <w:rFonts w:ascii="Arial" w:hAnsi="Arial" w:cs="Arial"/>
          <w:b/>
          <w:bCs/>
        </w:rPr>
      </w:pPr>
    </w:p>
    <w:p w:rsidR="002353EC" w:rsidRPr="00CA1445" w:rsidRDefault="002353EC" w:rsidP="00A54981">
      <w:pPr>
        <w:spacing w:after="0" w:line="240" w:lineRule="auto"/>
        <w:jc w:val="both"/>
        <w:rPr>
          <w:rFonts w:ascii="Arial" w:hAnsi="Arial" w:cs="Arial"/>
          <w:b/>
          <w:bCs/>
        </w:rPr>
      </w:pPr>
      <w:r>
        <w:rPr>
          <w:rFonts w:ascii="Arial" w:hAnsi="Arial" w:cs="Arial"/>
          <w:b/>
          <w:bCs/>
        </w:rPr>
        <w:t xml:space="preserve">JULIO CÉSAR ACOSTA </w:t>
      </w:r>
      <w:proofErr w:type="spellStart"/>
      <w:r>
        <w:rPr>
          <w:rFonts w:ascii="Arial" w:hAnsi="Arial" w:cs="Arial"/>
          <w:b/>
          <w:bCs/>
        </w:rPr>
        <w:t>ACOSTA</w:t>
      </w:r>
      <w:proofErr w:type="spellEnd"/>
      <w:r>
        <w:rPr>
          <w:rFonts w:ascii="Arial" w:hAnsi="Arial" w:cs="Arial"/>
          <w:b/>
          <w:bCs/>
        </w:rPr>
        <w:tab/>
      </w:r>
      <w:r>
        <w:rPr>
          <w:rFonts w:ascii="Arial" w:hAnsi="Arial" w:cs="Arial"/>
          <w:b/>
          <w:bCs/>
        </w:rPr>
        <w:tab/>
      </w:r>
      <w:r>
        <w:rPr>
          <w:rFonts w:ascii="Arial" w:hAnsi="Arial" w:cs="Arial"/>
          <w:b/>
          <w:bCs/>
        </w:rPr>
        <w:tab/>
      </w:r>
      <w:r w:rsidRPr="00CA1445">
        <w:rPr>
          <w:rFonts w:ascii="Arial" w:hAnsi="Arial" w:cs="Arial"/>
          <w:b/>
          <w:bCs/>
        </w:rPr>
        <w:t xml:space="preserve">CLAUDIA CRISTINA GIRALDO GALLO      </w:t>
      </w:r>
    </w:p>
    <w:p w:rsidR="002353EC" w:rsidRPr="00CA1445" w:rsidRDefault="002353EC" w:rsidP="00A54981">
      <w:pPr>
        <w:spacing w:after="0" w:line="240" w:lineRule="auto"/>
        <w:jc w:val="both"/>
        <w:rPr>
          <w:rFonts w:ascii="Arial" w:hAnsi="Arial" w:cs="Arial"/>
        </w:rPr>
      </w:pPr>
      <w:r w:rsidRPr="00CA1445">
        <w:rPr>
          <w:rFonts w:ascii="Arial" w:hAnsi="Arial" w:cs="Arial"/>
        </w:rPr>
        <w:t>Segundo Vicepresidente</w:t>
      </w:r>
      <w:r>
        <w:rPr>
          <w:rFonts w:ascii="Arial" w:hAnsi="Arial" w:cs="Arial"/>
        </w:rPr>
        <w:t>.</w:t>
      </w:r>
      <w:r w:rsidRPr="00CA1445">
        <w:rPr>
          <w:rFonts w:ascii="Arial" w:hAnsi="Arial" w:cs="Arial"/>
        </w:rPr>
        <w:t xml:space="preserve">        </w:t>
      </w:r>
      <w:r>
        <w:rPr>
          <w:rFonts w:ascii="Arial" w:hAnsi="Arial" w:cs="Arial"/>
        </w:rPr>
        <w:t xml:space="preserve">                              </w:t>
      </w:r>
      <w:r>
        <w:rPr>
          <w:rFonts w:ascii="Arial" w:hAnsi="Arial" w:cs="Arial"/>
        </w:rPr>
        <w:tab/>
        <w:t>S</w:t>
      </w:r>
      <w:r w:rsidRPr="00CA1445">
        <w:rPr>
          <w:rFonts w:ascii="Arial" w:hAnsi="Arial" w:cs="Arial"/>
        </w:rPr>
        <w:t>ecretari</w:t>
      </w:r>
      <w:r>
        <w:rPr>
          <w:rFonts w:ascii="Arial" w:hAnsi="Arial" w:cs="Arial"/>
        </w:rPr>
        <w:t>a</w:t>
      </w:r>
      <w:r w:rsidRPr="00CA1445">
        <w:rPr>
          <w:rFonts w:ascii="Arial" w:hAnsi="Arial" w:cs="Arial"/>
        </w:rPr>
        <w:t xml:space="preserve"> de Despacho</w:t>
      </w:r>
      <w:r>
        <w:rPr>
          <w:rFonts w:ascii="Arial" w:hAnsi="Arial" w:cs="Arial"/>
        </w:rPr>
        <w:t>.0</w:t>
      </w:r>
      <w:r w:rsidRPr="00CA1445">
        <w:rPr>
          <w:rFonts w:ascii="Arial" w:hAnsi="Arial" w:cs="Arial"/>
        </w:rPr>
        <w:t xml:space="preserve"> </w:t>
      </w:r>
    </w:p>
    <w:p w:rsidR="002353EC" w:rsidRDefault="002353EC" w:rsidP="00A54981">
      <w:pPr>
        <w:spacing w:after="0" w:line="240" w:lineRule="auto"/>
        <w:ind w:right="-91"/>
        <w:jc w:val="both"/>
        <w:rPr>
          <w:rFonts w:ascii="Arial" w:hAnsi="Arial" w:cs="Arial"/>
          <w:sz w:val="16"/>
          <w:szCs w:val="16"/>
        </w:rPr>
      </w:pPr>
    </w:p>
    <w:p w:rsidR="002353EC" w:rsidRDefault="002353EC" w:rsidP="0052388F">
      <w:pPr>
        <w:spacing w:after="0" w:line="240" w:lineRule="auto"/>
        <w:ind w:right="-91"/>
        <w:jc w:val="both"/>
        <w:rPr>
          <w:rFonts w:ascii="Arial" w:hAnsi="Arial" w:cs="Arial"/>
          <w:sz w:val="16"/>
          <w:szCs w:val="16"/>
        </w:rPr>
      </w:pPr>
    </w:p>
    <w:p w:rsidR="00365A1E" w:rsidRDefault="00365A1E" w:rsidP="0052388F">
      <w:pPr>
        <w:spacing w:after="0" w:line="240" w:lineRule="auto"/>
        <w:ind w:right="-91"/>
        <w:jc w:val="both"/>
        <w:rPr>
          <w:rFonts w:ascii="Arial" w:hAnsi="Arial" w:cs="Arial"/>
          <w:sz w:val="16"/>
          <w:szCs w:val="16"/>
        </w:rPr>
      </w:pPr>
    </w:p>
    <w:p w:rsidR="00365A1E" w:rsidRDefault="00365A1E" w:rsidP="0052388F">
      <w:pPr>
        <w:spacing w:after="0" w:line="240" w:lineRule="auto"/>
        <w:ind w:right="-91"/>
        <w:jc w:val="both"/>
        <w:rPr>
          <w:rFonts w:ascii="Arial" w:hAnsi="Arial" w:cs="Arial"/>
          <w:sz w:val="16"/>
          <w:szCs w:val="16"/>
        </w:rPr>
      </w:pPr>
    </w:p>
    <w:p w:rsidR="00365A1E" w:rsidRDefault="00365A1E" w:rsidP="0052388F">
      <w:pPr>
        <w:spacing w:after="0" w:line="240" w:lineRule="auto"/>
        <w:ind w:right="-91"/>
        <w:jc w:val="both"/>
        <w:rPr>
          <w:rFonts w:ascii="Arial" w:hAnsi="Arial" w:cs="Arial"/>
          <w:sz w:val="16"/>
          <w:szCs w:val="16"/>
        </w:rPr>
      </w:pPr>
    </w:p>
    <w:p w:rsidR="00365A1E" w:rsidRDefault="00365A1E" w:rsidP="0052388F">
      <w:pPr>
        <w:spacing w:after="0" w:line="240" w:lineRule="auto"/>
        <w:ind w:right="-91"/>
        <w:jc w:val="both"/>
        <w:rPr>
          <w:rFonts w:ascii="Arial" w:hAnsi="Arial" w:cs="Arial"/>
          <w:sz w:val="16"/>
          <w:szCs w:val="16"/>
        </w:rPr>
      </w:pPr>
    </w:p>
    <w:p w:rsidR="00365A1E" w:rsidRDefault="00365A1E" w:rsidP="0052388F">
      <w:pPr>
        <w:spacing w:after="0" w:line="240" w:lineRule="auto"/>
        <w:ind w:right="-91"/>
        <w:jc w:val="both"/>
        <w:rPr>
          <w:rFonts w:ascii="Arial" w:hAnsi="Arial" w:cs="Arial"/>
          <w:sz w:val="16"/>
          <w:szCs w:val="16"/>
        </w:rPr>
      </w:pPr>
    </w:p>
    <w:p w:rsidR="002353EC" w:rsidRDefault="002353EC" w:rsidP="0052388F">
      <w:pPr>
        <w:spacing w:after="0" w:line="240" w:lineRule="auto"/>
        <w:ind w:right="-91"/>
        <w:jc w:val="both"/>
        <w:rPr>
          <w:rFonts w:ascii="Arial" w:hAnsi="Arial" w:cs="Arial"/>
          <w:sz w:val="16"/>
          <w:szCs w:val="16"/>
        </w:rPr>
      </w:pPr>
    </w:p>
    <w:p w:rsidR="002353EC" w:rsidRDefault="002353EC" w:rsidP="0052388F">
      <w:pPr>
        <w:spacing w:after="0" w:line="240" w:lineRule="auto"/>
        <w:ind w:right="-91"/>
        <w:jc w:val="both"/>
        <w:rPr>
          <w:rFonts w:ascii="Arial" w:hAnsi="Arial" w:cs="Arial"/>
          <w:sz w:val="16"/>
          <w:szCs w:val="16"/>
        </w:rPr>
      </w:pPr>
    </w:p>
    <w:p w:rsidR="002353EC" w:rsidRDefault="002353EC" w:rsidP="0052388F">
      <w:pPr>
        <w:spacing w:after="0" w:line="240" w:lineRule="auto"/>
        <w:ind w:right="-91"/>
        <w:jc w:val="both"/>
        <w:rPr>
          <w:rFonts w:ascii="Arial" w:hAnsi="Arial" w:cs="Arial"/>
          <w:i/>
          <w:iCs/>
          <w:sz w:val="16"/>
          <w:szCs w:val="16"/>
        </w:rPr>
      </w:pPr>
      <w:r w:rsidRPr="00CC1B18">
        <w:rPr>
          <w:rFonts w:ascii="Arial" w:hAnsi="Arial" w:cs="Arial"/>
          <w:i/>
          <w:iCs/>
          <w:sz w:val="16"/>
          <w:szCs w:val="16"/>
        </w:rPr>
        <w:t xml:space="preserve">Elaboró: Néstor Raúl </w:t>
      </w:r>
      <w:proofErr w:type="spellStart"/>
      <w:r w:rsidRPr="00CC1B18">
        <w:rPr>
          <w:rFonts w:ascii="Arial" w:hAnsi="Arial" w:cs="Arial"/>
          <w:i/>
          <w:iCs/>
          <w:sz w:val="16"/>
          <w:szCs w:val="16"/>
        </w:rPr>
        <w:t>Saboyá</w:t>
      </w:r>
      <w:proofErr w:type="spellEnd"/>
      <w:r w:rsidRPr="00CC1B18">
        <w:rPr>
          <w:rFonts w:ascii="Arial" w:hAnsi="Arial" w:cs="Arial"/>
          <w:i/>
          <w:iCs/>
          <w:sz w:val="16"/>
          <w:szCs w:val="16"/>
        </w:rPr>
        <w:t xml:space="preserve"> Rodríguez</w:t>
      </w:r>
      <w:r>
        <w:rPr>
          <w:rFonts w:ascii="Arial" w:hAnsi="Arial" w:cs="Arial"/>
          <w:i/>
          <w:iCs/>
          <w:sz w:val="16"/>
          <w:szCs w:val="16"/>
        </w:rPr>
        <w:t>.</w:t>
      </w:r>
    </w:p>
    <w:p w:rsidR="002353EC" w:rsidRPr="00CC1B18" w:rsidRDefault="002353EC" w:rsidP="00865D5B">
      <w:pPr>
        <w:spacing w:after="0" w:line="240" w:lineRule="auto"/>
        <w:ind w:right="-91"/>
        <w:jc w:val="both"/>
        <w:rPr>
          <w:rFonts w:ascii="Arial" w:hAnsi="Arial" w:cs="Arial"/>
          <w:i/>
          <w:iCs/>
          <w:sz w:val="16"/>
          <w:szCs w:val="16"/>
        </w:rPr>
      </w:pPr>
      <w:r w:rsidRPr="00CC1B18">
        <w:rPr>
          <w:rFonts w:ascii="Arial" w:hAnsi="Arial" w:cs="Arial"/>
          <w:i/>
          <w:iCs/>
          <w:sz w:val="16"/>
          <w:szCs w:val="16"/>
        </w:rPr>
        <w:t xml:space="preserve">Corrigió: </w:t>
      </w:r>
      <w:proofErr w:type="spellStart"/>
      <w:r w:rsidRPr="00CC1B18">
        <w:rPr>
          <w:rFonts w:ascii="Arial" w:hAnsi="Arial" w:cs="Arial"/>
          <w:i/>
          <w:iCs/>
          <w:sz w:val="16"/>
          <w:szCs w:val="16"/>
        </w:rPr>
        <w:t>Mórrison</w:t>
      </w:r>
      <w:proofErr w:type="spellEnd"/>
      <w:r w:rsidRPr="00CC1B18">
        <w:rPr>
          <w:rFonts w:ascii="Arial" w:hAnsi="Arial" w:cs="Arial"/>
          <w:i/>
          <w:iCs/>
          <w:sz w:val="16"/>
          <w:szCs w:val="16"/>
        </w:rPr>
        <w:t xml:space="preserve"> Tarquino Daza</w:t>
      </w:r>
      <w:r>
        <w:rPr>
          <w:rFonts w:ascii="Arial" w:hAnsi="Arial" w:cs="Arial"/>
          <w:i/>
          <w:iCs/>
          <w:sz w:val="16"/>
          <w:szCs w:val="16"/>
        </w:rPr>
        <w:t>.</w:t>
      </w:r>
      <w:r w:rsidRPr="00CC1B18">
        <w:rPr>
          <w:rFonts w:ascii="Arial" w:hAnsi="Arial" w:cs="Arial"/>
          <w:i/>
          <w:iCs/>
          <w:sz w:val="16"/>
          <w:szCs w:val="16"/>
        </w:rPr>
        <w:t xml:space="preserve"> </w:t>
      </w:r>
    </w:p>
    <w:p w:rsidR="002353EC" w:rsidRPr="00CC1B18" w:rsidRDefault="002353EC" w:rsidP="0052388F">
      <w:pPr>
        <w:spacing w:after="0" w:line="240" w:lineRule="auto"/>
        <w:ind w:right="-91"/>
        <w:jc w:val="both"/>
        <w:rPr>
          <w:i/>
          <w:iCs/>
        </w:rPr>
      </w:pPr>
    </w:p>
    <w:sectPr w:rsidR="002353EC" w:rsidRPr="00CC1B18" w:rsidSect="004E683C">
      <w:headerReference w:type="default" r:id="rId97"/>
      <w:footerReference w:type="default" r:id="rId98"/>
      <w:pgSz w:w="11906" w:h="16838"/>
      <w:pgMar w:top="181" w:right="1418" w:bottom="1418" w:left="1418"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05F6" w:rsidRDefault="00BB05F6">
      <w:pPr>
        <w:spacing w:after="0" w:line="240" w:lineRule="auto"/>
      </w:pPr>
      <w:r>
        <w:separator/>
      </w:r>
    </w:p>
  </w:endnote>
  <w:endnote w:type="continuationSeparator" w:id="0">
    <w:p w:rsidR="00BB05F6" w:rsidRDefault="00BB05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05F6" w:rsidRPr="00233251" w:rsidRDefault="00BB05F6" w:rsidP="000E118A">
    <w:pPr>
      <w:pStyle w:val="Piedepgina"/>
      <w:jc w:val="center"/>
      <w:rPr>
        <w:sz w:val="16"/>
        <w:szCs w:val="16"/>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51.75pt;height:49.5pt">
          <v:imagedata r:id="rId1" o:title=""/>
        </v:shape>
      </w:pict>
    </w:r>
    <w:r>
      <w:t xml:space="preserve">                                                                                                                                          </w:t>
    </w:r>
    <w:r>
      <w:rPr>
        <w:noProof/>
        <w:sz w:val="16"/>
        <w:szCs w:val="16"/>
        <w:lang w:val="es-CO" w:eastAsia="es-CO"/>
      </w:rPr>
      <w:pict>
        <v:shape id="Imagen 28" o:spid="_x0000_i1071" type="#_x0000_t75" style="width:53.25pt;height:48pt;visibility:visible">
          <v:imagedata r:id="rId2" o:title=""/>
        </v:shape>
      </w:pict>
    </w:r>
  </w:p>
  <w:p w:rsidR="00BB05F6" w:rsidRPr="004E683C" w:rsidRDefault="00BB05F6" w:rsidP="000E118A">
    <w:pPr>
      <w:pStyle w:val="Piedepgina"/>
      <w:jc w:val="center"/>
      <w:rPr>
        <w:rFonts w:ascii="Arial" w:hAnsi="Arial" w:cs="Arial"/>
        <w:b/>
        <w:bCs/>
        <w:sz w:val="16"/>
        <w:szCs w:val="16"/>
      </w:rPr>
    </w:pPr>
    <w:r w:rsidRPr="004E683C">
      <w:rPr>
        <w:rFonts w:ascii="Arial" w:hAnsi="Arial" w:cs="Arial"/>
        <w:b/>
        <w:bCs/>
        <w:sz w:val="16"/>
        <w:szCs w:val="16"/>
      </w:rPr>
      <w:t>“UN CONCEJO MODERNO</w:t>
    </w:r>
    <w:r>
      <w:rPr>
        <w:rFonts w:ascii="Arial" w:hAnsi="Arial" w:cs="Arial"/>
        <w:b/>
        <w:bCs/>
        <w:sz w:val="16"/>
        <w:szCs w:val="16"/>
      </w:rPr>
      <w:t xml:space="preserve"> </w:t>
    </w:r>
    <w:r w:rsidRPr="004E683C">
      <w:rPr>
        <w:rFonts w:ascii="Arial" w:hAnsi="Arial" w:cs="Arial"/>
        <w:b/>
        <w:bCs/>
        <w:sz w:val="16"/>
        <w:szCs w:val="16"/>
      </w:rPr>
      <w:t xml:space="preserve">AL SERVICIO DE LA CIUDAD”                              </w:t>
    </w:r>
  </w:p>
  <w:p w:rsidR="00BB05F6" w:rsidRPr="00BD2016" w:rsidRDefault="00BB05F6" w:rsidP="000E118A">
    <w:pPr>
      <w:pStyle w:val="Piedepgina"/>
      <w:jc w:val="center"/>
      <w:rPr>
        <w:b/>
        <w:bCs/>
        <w:sz w:val="18"/>
        <w:szCs w:val="18"/>
        <w:lang w:val="pt-BR"/>
      </w:rPr>
    </w:pPr>
    <w:r>
      <w:rPr>
        <w:sz w:val="16"/>
        <w:szCs w:val="16"/>
        <w:lang w:val="pt-BR"/>
      </w:rPr>
      <w:t xml:space="preserve">                                                                                                                                                                                                         </w:t>
    </w:r>
    <w:r w:rsidRPr="00957311">
      <w:rPr>
        <w:sz w:val="16"/>
        <w:szCs w:val="16"/>
        <w:lang w:val="pt-BR"/>
      </w:rPr>
      <w:t>CP-PR001-F02</w:t>
    </w:r>
  </w:p>
  <w:p w:rsidR="00BB05F6" w:rsidRPr="008405DF" w:rsidRDefault="00BB05F6">
    <w:pPr>
      <w:pStyle w:val="Piedepgina"/>
      <w:rPr>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05F6" w:rsidRDefault="00BB05F6">
      <w:pPr>
        <w:spacing w:after="0" w:line="240" w:lineRule="auto"/>
      </w:pPr>
      <w:r>
        <w:separator/>
      </w:r>
    </w:p>
  </w:footnote>
  <w:footnote w:type="continuationSeparator" w:id="0">
    <w:p w:rsidR="00BB05F6" w:rsidRDefault="00BB05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250" w:type="dxa"/>
      <w:tblInd w:w="-68" w:type="dxa"/>
      <w:tblCellMar>
        <w:left w:w="70" w:type="dxa"/>
        <w:right w:w="70" w:type="dxa"/>
      </w:tblCellMar>
      <w:tblLook w:val="0000" w:firstRow="0" w:lastRow="0" w:firstColumn="0" w:lastColumn="0" w:noHBand="0" w:noVBand="0"/>
    </w:tblPr>
    <w:tblGrid>
      <w:gridCol w:w="2665"/>
      <w:gridCol w:w="4249"/>
      <w:gridCol w:w="2336"/>
    </w:tblGrid>
    <w:tr w:rsidR="00BB05F6" w:rsidRPr="003C6EB6">
      <w:trPr>
        <w:trHeight w:val="703"/>
      </w:trPr>
      <w:tc>
        <w:tcPr>
          <w:tcW w:w="2665" w:type="dxa"/>
          <w:vMerge w:val="restart"/>
          <w:tcBorders>
            <w:top w:val="single" w:sz="4" w:space="0" w:color="auto"/>
            <w:left w:val="single" w:sz="4" w:space="0" w:color="auto"/>
            <w:bottom w:val="single" w:sz="4" w:space="0" w:color="auto"/>
            <w:right w:val="single" w:sz="4" w:space="0" w:color="auto"/>
          </w:tcBorders>
          <w:vAlign w:val="center"/>
        </w:tcPr>
        <w:p w:rsidR="00BB05F6" w:rsidRPr="003C6EB6" w:rsidRDefault="00BB05F6" w:rsidP="000E118A">
          <w:pPr>
            <w:jc w:val="center"/>
            <w:rPr>
              <w:rFonts w:ascii="Arial" w:hAnsi="Arial" w:cs="Arial"/>
              <w:sz w:val="16"/>
              <w:szCs w:val="16"/>
            </w:rPr>
          </w:pPr>
          <w:r>
            <w:rPr>
              <w:noProof/>
              <w:lang w:eastAsia="es-C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9" o:spid="_x0000_s2049" type="#_x0000_t75" alt="manual01" style="position:absolute;left:0;text-align:left;margin-left:45pt;margin-top:18.1pt;width:26.2pt;height:28.4pt;z-index:251660288;visibility:visible">
                <v:imagedata r:id="rId1" o:title="" gain="68267f" blacklevel="3277f"/>
              </v:shape>
            </w:pict>
          </w:r>
        </w:p>
        <w:p w:rsidR="00BB05F6" w:rsidRDefault="00BB05F6" w:rsidP="00F751A2">
          <w:pPr>
            <w:rPr>
              <w:rFonts w:ascii="Arial" w:hAnsi="Arial" w:cs="Arial"/>
              <w:sz w:val="16"/>
              <w:szCs w:val="16"/>
            </w:rPr>
          </w:pPr>
        </w:p>
        <w:p w:rsidR="00BB05F6" w:rsidRDefault="00BB05F6" w:rsidP="0073121B">
          <w:pPr>
            <w:spacing w:after="0" w:line="240" w:lineRule="auto"/>
            <w:jc w:val="center"/>
            <w:rPr>
              <w:rFonts w:ascii="Arial" w:hAnsi="Arial" w:cs="Arial"/>
              <w:sz w:val="16"/>
              <w:szCs w:val="16"/>
            </w:rPr>
          </w:pPr>
        </w:p>
        <w:p w:rsidR="00BB05F6" w:rsidRPr="003C6EB6" w:rsidRDefault="00BB05F6" w:rsidP="0073121B">
          <w:pPr>
            <w:jc w:val="center"/>
            <w:rPr>
              <w:rFonts w:ascii="Arial" w:hAnsi="Arial" w:cs="Arial"/>
              <w:sz w:val="16"/>
              <w:szCs w:val="16"/>
            </w:rPr>
          </w:pPr>
          <w:r>
            <w:rPr>
              <w:rFonts w:ascii="Arial" w:hAnsi="Arial" w:cs="Arial"/>
              <w:sz w:val="16"/>
              <w:szCs w:val="16"/>
            </w:rPr>
            <w:t>CONCEJO DE BOGOTÁ D.C.</w:t>
          </w:r>
        </w:p>
      </w:tc>
      <w:tc>
        <w:tcPr>
          <w:tcW w:w="4249" w:type="dxa"/>
          <w:tcBorders>
            <w:top w:val="single" w:sz="4" w:space="0" w:color="auto"/>
            <w:left w:val="nil"/>
            <w:bottom w:val="single" w:sz="4" w:space="0" w:color="auto"/>
            <w:right w:val="single" w:sz="4" w:space="0" w:color="auto"/>
          </w:tcBorders>
          <w:vAlign w:val="center"/>
        </w:tcPr>
        <w:p w:rsidR="00BB05F6" w:rsidRDefault="00BB05F6" w:rsidP="0073121B">
          <w:pPr>
            <w:spacing w:after="0" w:line="240" w:lineRule="auto"/>
            <w:jc w:val="center"/>
            <w:rPr>
              <w:rFonts w:ascii="Arial" w:hAnsi="Arial" w:cs="Arial"/>
              <w:sz w:val="16"/>
              <w:szCs w:val="16"/>
            </w:rPr>
          </w:pPr>
        </w:p>
        <w:p w:rsidR="00BB05F6" w:rsidRDefault="00BB05F6" w:rsidP="0073121B">
          <w:pPr>
            <w:spacing w:after="0" w:line="240" w:lineRule="auto"/>
            <w:jc w:val="center"/>
            <w:rPr>
              <w:rFonts w:ascii="Arial" w:hAnsi="Arial" w:cs="Arial"/>
              <w:sz w:val="16"/>
              <w:szCs w:val="16"/>
            </w:rPr>
          </w:pPr>
          <w:r>
            <w:rPr>
              <w:rFonts w:ascii="Arial" w:hAnsi="Arial" w:cs="Arial"/>
              <w:sz w:val="16"/>
              <w:szCs w:val="16"/>
            </w:rPr>
            <w:t>PROCESO GESTIÓN NORMATIVA Y CONTROL POLITICO</w:t>
          </w:r>
        </w:p>
        <w:p w:rsidR="00BB05F6" w:rsidRPr="003C6EB6" w:rsidRDefault="00BB05F6" w:rsidP="0073121B">
          <w:pPr>
            <w:spacing w:after="0" w:line="240" w:lineRule="auto"/>
            <w:jc w:val="center"/>
            <w:rPr>
              <w:rFonts w:ascii="Arial" w:hAnsi="Arial" w:cs="Arial"/>
              <w:sz w:val="16"/>
              <w:szCs w:val="16"/>
            </w:rPr>
          </w:pPr>
        </w:p>
      </w:tc>
      <w:tc>
        <w:tcPr>
          <w:tcW w:w="2336" w:type="dxa"/>
          <w:tcBorders>
            <w:top w:val="single" w:sz="4" w:space="0" w:color="auto"/>
            <w:left w:val="nil"/>
            <w:bottom w:val="single" w:sz="4" w:space="0" w:color="auto"/>
            <w:right w:val="single" w:sz="4" w:space="0" w:color="000000"/>
          </w:tcBorders>
          <w:noWrap/>
          <w:vAlign w:val="center"/>
        </w:tcPr>
        <w:p w:rsidR="00BB05F6" w:rsidRDefault="00BB05F6" w:rsidP="0073121B">
          <w:pPr>
            <w:spacing w:after="0" w:line="240" w:lineRule="auto"/>
            <w:rPr>
              <w:rFonts w:ascii="Arial" w:hAnsi="Arial" w:cs="Arial"/>
              <w:sz w:val="16"/>
              <w:szCs w:val="16"/>
            </w:rPr>
          </w:pPr>
        </w:p>
        <w:p w:rsidR="00BB05F6" w:rsidRPr="003C6EB6" w:rsidRDefault="00BB05F6" w:rsidP="000E118A">
          <w:pPr>
            <w:rPr>
              <w:rFonts w:ascii="Arial" w:hAnsi="Arial" w:cs="Arial"/>
              <w:sz w:val="16"/>
              <w:szCs w:val="16"/>
            </w:rPr>
          </w:pPr>
          <w:r w:rsidRPr="003C6EB6">
            <w:rPr>
              <w:rFonts w:ascii="Arial" w:hAnsi="Arial" w:cs="Arial"/>
              <w:sz w:val="16"/>
              <w:szCs w:val="16"/>
            </w:rPr>
            <w:t>Código:</w:t>
          </w:r>
          <w:r>
            <w:rPr>
              <w:rFonts w:ascii="Arial" w:hAnsi="Arial" w:cs="Arial"/>
              <w:sz w:val="16"/>
              <w:szCs w:val="16"/>
            </w:rPr>
            <w:t xml:space="preserve"> CP – CN  PRO 01 – F09</w:t>
          </w:r>
        </w:p>
      </w:tc>
    </w:tr>
    <w:tr w:rsidR="00BB05F6" w:rsidRPr="003C6EB6">
      <w:trPr>
        <w:trHeight w:val="451"/>
      </w:trPr>
      <w:tc>
        <w:tcPr>
          <w:tcW w:w="2665" w:type="dxa"/>
          <w:vMerge/>
          <w:tcBorders>
            <w:top w:val="single" w:sz="4" w:space="0" w:color="auto"/>
            <w:left w:val="single" w:sz="4" w:space="0" w:color="auto"/>
            <w:bottom w:val="single" w:sz="4" w:space="0" w:color="auto"/>
            <w:right w:val="single" w:sz="4" w:space="0" w:color="auto"/>
          </w:tcBorders>
          <w:vAlign w:val="center"/>
        </w:tcPr>
        <w:p w:rsidR="00BB05F6" w:rsidRPr="003C6EB6" w:rsidRDefault="00BB05F6" w:rsidP="000E118A">
          <w:pPr>
            <w:rPr>
              <w:rFonts w:ascii="Arial" w:hAnsi="Arial" w:cs="Arial"/>
              <w:sz w:val="16"/>
              <w:szCs w:val="16"/>
            </w:rPr>
          </w:pPr>
        </w:p>
      </w:tc>
      <w:tc>
        <w:tcPr>
          <w:tcW w:w="4249" w:type="dxa"/>
          <w:tcBorders>
            <w:top w:val="single" w:sz="4" w:space="0" w:color="auto"/>
            <w:left w:val="nil"/>
            <w:bottom w:val="single" w:sz="4" w:space="0" w:color="auto"/>
            <w:right w:val="single" w:sz="4" w:space="0" w:color="auto"/>
          </w:tcBorders>
          <w:vAlign w:val="center"/>
        </w:tcPr>
        <w:p w:rsidR="00BB05F6" w:rsidRPr="003C6EB6" w:rsidRDefault="00BB05F6" w:rsidP="0073121B">
          <w:pPr>
            <w:spacing w:after="0" w:line="240" w:lineRule="auto"/>
            <w:jc w:val="center"/>
            <w:rPr>
              <w:rFonts w:ascii="Arial" w:hAnsi="Arial" w:cs="Arial"/>
              <w:sz w:val="16"/>
              <w:szCs w:val="16"/>
            </w:rPr>
          </w:pPr>
          <w:r w:rsidRPr="003C6EB6">
            <w:rPr>
              <w:rFonts w:ascii="Arial" w:hAnsi="Arial" w:cs="Arial"/>
              <w:sz w:val="16"/>
              <w:szCs w:val="16"/>
            </w:rPr>
            <w:t>ACTA SUCINTA</w:t>
          </w:r>
        </w:p>
      </w:tc>
      <w:tc>
        <w:tcPr>
          <w:tcW w:w="2336" w:type="dxa"/>
          <w:tcBorders>
            <w:top w:val="single" w:sz="4" w:space="0" w:color="auto"/>
            <w:left w:val="nil"/>
            <w:bottom w:val="single" w:sz="4" w:space="0" w:color="auto"/>
            <w:right w:val="single" w:sz="4" w:space="0" w:color="000000"/>
          </w:tcBorders>
          <w:vAlign w:val="center"/>
        </w:tcPr>
        <w:p w:rsidR="00BB05F6" w:rsidRDefault="00BB05F6" w:rsidP="0073121B">
          <w:pPr>
            <w:spacing w:after="0" w:line="240" w:lineRule="auto"/>
            <w:rPr>
              <w:rFonts w:ascii="Arial" w:hAnsi="Arial" w:cs="Arial"/>
              <w:sz w:val="16"/>
              <w:szCs w:val="16"/>
            </w:rPr>
          </w:pPr>
        </w:p>
        <w:p w:rsidR="00BB05F6" w:rsidRDefault="00BB05F6" w:rsidP="0073121B">
          <w:pPr>
            <w:spacing w:after="0" w:line="240" w:lineRule="auto"/>
            <w:rPr>
              <w:rFonts w:ascii="Arial" w:hAnsi="Arial" w:cs="Arial"/>
              <w:sz w:val="16"/>
              <w:szCs w:val="16"/>
            </w:rPr>
          </w:pPr>
          <w:r w:rsidRPr="003C6EB6">
            <w:rPr>
              <w:rFonts w:ascii="Arial" w:hAnsi="Arial" w:cs="Arial"/>
              <w:sz w:val="16"/>
              <w:szCs w:val="16"/>
            </w:rPr>
            <w:t xml:space="preserve">Versión. No </w:t>
          </w:r>
          <w:r>
            <w:rPr>
              <w:rFonts w:ascii="Arial" w:hAnsi="Arial" w:cs="Arial"/>
              <w:sz w:val="16"/>
              <w:szCs w:val="16"/>
            </w:rPr>
            <w:t>3</w:t>
          </w:r>
          <w:r w:rsidRPr="003C6EB6">
            <w:rPr>
              <w:rFonts w:ascii="Arial" w:hAnsi="Arial" w:cs="Arial"/>
              <w:sz w:val="16"/>
              <w:szCs w:val="16"/>
            </w:rPr>
            <w:br/>
            <w:t>Fecha:</w:t>
          </w:r>
          <w:r>
            <w:rPr>
              <w:rFonts w:ascii="Arial" w:hAnsi="Arial" w:cs="Arial"/>
              <w:sz w:val="16"/>
              <w:szCs w:val="16"/>
            </w:rPr>
            <w:t xml:space="preserve"> 30 agosto de 2010</w:t>
          </w:r>
        </w:p>
        <w:p w:rsidR="00BB05F6" w:rsidRPr="003C6EB6" w:rsidRDefault="00BB05F6" w:rsidP="0073121B">
          <w:pPr>
            <w:spacing w:after="0" w:line="240" w:lineRule="auto"/>
            <w:rPr>
              <w:rFonts w:ascii="Arial" w:hAnsi="Arial" w:cs="Arial"/>
              <w:sz w:val="16"/>
              <w:szCs w:val="16"/>
            </w:rPr>
          </w:pPr>
        </w:p>
      </w:tc>
    </w:tr>
  </w:tbl>
  <w:p w:rsidR="00BB05F6" w:rsidRPr="0073121B" w:rsidRDefault="00BB05F6" w:rsidP="0073121B">
    <w:pPr>
      <w:pStyle w:val="Encabezad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804CCF"/>
    <w:multiLevelType w:val="hybridMultilevel"/>
    <w:tmpl w:val="E82EC226"/>
    <w:lvl w:ilvl="0" w:tplc="0C0A0001">
      <w:start w:val="1"/>
      <w:numFmt w:val="bullet"/>
      <w:lvlText w:val=""/>
      <w:lvlJc w:val="left"/>
      <w:pPr>
        <w:tabs>
          <w:tab w:val="num" w:pos="360"/>
        </w:tabs>
        <w:ind w:left="360" w:hanging="360"/>
      </w:pPr>
      <w:rPr>
        <w:rFonts w:ascii="Symbol" w:hAnsi="Symbol" w:cs="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cs="Wingdings" w:hint="default"/>
      </w:rPr>
    </w:lvl>
    <w:lvl w:ilvl="3" w:tplc="0C0A0001">
      <w:start w:val="1"/>
      <w:numFmt w:val="bullet"/>
      <w:lvlText w:val=""/>
      <w:lvlJc w:val="left"/>
      <w:pPr>
        <w:tabs>
          <w:tab w:val="num" w:pos="2520"/>
        </w:tabs>
        <w:ind w:left="2520" w:hanging="360"/>
      </w:pPr>
      <w:rPr>
        <w:rFonts w:ascii="Symbol" w:hAnsi="Symbol" w:cs="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cs="Wingdings" w:hint="default"/>
      </w:rPr>
    </w:lvl>
    <w:lvl w:ilvl="6" w:tplc="0C0A0001">
      <w:start w:val="1"/>
      <w:numFmt w:val="bullet"/>
      <w:lvlText w:val=""/>
      <w:lvlJc w:val="left"/>
      <w:pPr>
        <w:tabs>
          <w:tab w:val="num" w:pos="4680"/>
        </w:tabs>
        <w:ind w:left="4680" w:hanging="360"/>
      </w:pPr>
      <w:rPr>
        <w:rFonts w:ascii="Symbol" w:hAnsi="Symbol" w:cs="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cs="Wingdings" w:hint="default"/>
      </w:rPr>
    </w:lvl>
  </w:abstractNum>
  <w:abstractNum w:abstractNumId="1">
    <w:nsid w:val="1ECB7A02"/>
    <w:multiLevelType w:val="hybridMultilevel"/>
    <w:tmpl w:val="C912309C"/>
    <w:lvl w:ilvl="0" w:tplc="0C0A0001">
      <w:start w:val="1"/>
      <w:numFmt w:val="bullet"/>
      <w:lvlText w:val=""/>
      <w:lvlJc w:val="left"/>
      <w:pPr>
        <w:tabs>
          <w:tab w:val="num" w:pos="360"/>
        </w:tabs>
        <w:ind w:left="360" w:hanging="360"/>
      </w:pPr>
      <w:rPr>
        <w:rFonts w:ascii="Symbol" w:hAnsi="Symbol" w:cs="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cs="Wingdings" w:hint="default"/>
      </w:rPr>
    </w:lvl>
    <w:lvl w:ilvl="3" w:tplc="0C0A0001">
      <w:start w:val="1"/>
      <w:numFmt w:val="bullet"/>
      <w:lvlText w:val=""/>
      <w:lvlJc w:val="left"/>
      <w:pPr>
        <w:tabs>
          <w:tab w:val="num" w:pos="2520"/>
        </w:tabs>
        <w:ind w:left="2520" w:hanging="360"/>
      </w:pPr>
      <w:rPr>
        <w:rFonts w:ascii="Symbol" w:hAnsi="Symbol" w:cs="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cs="Wingdings" w:hint="default"/>
      </w:rPr>
    </w:lvl>
    <w:lvl w:ilvl="6" w:tplc="0C0A0001">
      <w:start w:val="1"/>
      <w:numFmt w:val="bullet"/>
      <w:lvlText w:val=""/>
      <w:lvlJc w:val="left"/>
      <w:pPr>
        <w:tabs>
          <w:tab w:val="num" w:pos="4680"/>
        </w:tabs>
        <w:ind w:left="4680" w:hanging="360"/>
      </w:pPr>
      <w:rPr>
        <w:rFonts w:ascii="Symbol" w:hAnsi="Symbol" w:cs="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cs="Wingdings" w:hint="default"/>
      </w:rPr>
    </w:lvl>
  </w:abstractNum>
  <w:abstractNum w:abstractNumId="2">
    <w:nsid w:val="27506F92"/>
    <w:multiLevelType w:val="hybridMultilevel"/>
    <w:tmpl w:val="2D7AFAD4"/>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
    <w:nsid w:val="28144009"/>
    <w:multiLevelType w:val="hybridMultilevel"/>
    <w:tmpl w:val="8648F2B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
    <w:nsid w:val="3B6B2E21"/>
    <w:multiLevelType w:val="hybridMultilevel"/>
    <w:tmpl w:val="CD9A0BA8"/>
    <w:lvl w:ilvl="0" w:tplc="917CE352">
      <w:start w:val="1"/>
      <w:numFmt w:val="bullet"/>
      <w:lvlText w:val="•"/>
      <w:lvlJc w:val="left"/>
      <w:pPr>
        <w:tabs>
          <w:tab w:val="num" w:pos="720"/>
        </w:tabs>
        <w:ind w:left="720" w:hanging="360"/>
      </w:pPr>
      <w:rPr>
        <w:rFonts w:ascii="Calibri" w:hAnsi="Calibri" w:cs="Calibri" w:hint="default"/>
      </w:rPr>
    </w:lvl>
    <w:lvl w:ilvl="1" w:tplc="827433A2">
      <w:start w:val="1"/>
      <w:numFmt w:val="bullet"/>
      <w:lvlText w:val="•"/>
      <w:lvlJc w:val="left"/>
      <w:pPr>
        <w:tabs>
          <w:tab w:val="num" w:pos="1440"/>
        </w:tabs>
        <w:ind w:left="1440" w:hanging="360"/>
      </w:pPr>
      <w:rPr>
        <w:rFonts w:ascii="Calibri" w:hAnsi="Calibri" w:cs="Calibri" w:hint="default"/>
      </w:rPr>
    </w:lvl>
    <w:lvl w:ilvl="2" w:tplc="467C54A8">
      <w:start w:val="1"/>
      <w:numFmt w:val="bullet"/>
      <w:lvlText w:val="•"/>
      <w:lvlJc w:val="left"/>
      <w:pPr>
        <w:tabs>
          <w:tab w:val="num" w:pos="2160"/>
        </w:tabs>
        <w:ind w:left="2160" w:hanging="360"/>
      </w:pPr>
      <w:rPr>
        <w:rFonts w:ascii="Calibri" w:hAnsi="Calibri" w:cs="Calibri" w:hint="default"/>
      </w:rPr>
    </w:lvl>
    <w:lvl w:ilvl="3" w:tplc="10C8342E">
      <w:start w:val="1"/>
      <w:numFmt w:val="bullet"/>
      <w:lvlText w:val="•"/>
      <w:lvlJc w:val="left"/>
      <w:pPr>
        <w:tabs>
          <w:tab w:val="num" w:pos="2880"/>
        </w:tabs>
        <w:ind w:left="2880" w:hanging="360"/>
      </w:pPr>
      <w:rPr>
        <w:rFonts w:ascii="Calibri" w:hAnsi="Calibri" w:cs="Calibri" w:hint="default"/>
      </w:rPr>
    </w:lvl>
    <w:lvl w:ilvl="4" w:tplc="4BEAAE2E">
      <w:start w:val="1"/>
      <w:numFmt w:val="bullet"/>
      <w:lvlText w:val="•"/>
      <w:lvlJc w:val="left"/>
      <w:pPr>
        <w:tabs>
          <w:tab w:val="num" w:pos="3600"/>
        </w:tabs>
        <w:ind w:left="3600" w:hanging="360"/>
      </w:pPr>
      <w:rPr>
        <w:rFonts w:ascii="Calibri" w:hAnsi="Calibri" w:cs="Calibri" w:hint="default"/>
      </w:rPr>
    </w:lvl>
    <w:lvl w:ilvl="5" w:tplc="C302B31E">
      <w:start w:val="1"/>
      <w:numFmt w:val="bullet"/>
      <w:lvlText w:val="•"/>
      <w:lvlJc w:val="left"/>
      <w:pPr>
        <w:tabs>
          <w:tab w:val="num" w:pos="4320"/>
        </w:tabs>
        <w:ind w:left="4320" w:hanging="360"/>
      </w:pPr>
      <w:rPr>
        <w:rFonts w:ascii="Calibri" w:hAnsi="Calibri" w:cs="Calibri" w:hint="default"/>
      </w:rPr>
    </w:lvl>
    <w:lvl w:ilvl="6" w:tplc="10D2BC16">
      <w:start w:val="1"/>
      <w:numFmt w:val="bullet"/>
      <w:lvlText w:val="•"/>
      <w:lvlJc w:val="left"/>
      <w:pPr>
        <w:tabs>
          <w:tab w:val="num" w:pos="5040"/>
        </w:tabs>
        <w:ind w:left="5040" w:hanging="360"/>
      </w:pPr>
      <w:rPr>
        <w:rFonts w:ascii="Calibri" w:hAnsi="Calibri" w:cs="Calibri" w:hint="default"/>
      </w:rPr>
    </w:lvl>
    <w:lvl w:ilvl="7" w:tplc="2B98C864">
      <w:start w:val="1"/>
      <w:numFmt w:val="bullet"/>
      <w:lvlText w:val="•"/>
      <w:lvlJc w:val="left"/>
      <w:pPr>
        <w:tabs>
          <w:tab w:val="num" w:pos="5760"/>
        </w:tabs>
        <w:ind w:left="5760" w:hanging="360"/>
      </w:pPr>
      <w:rPr>
        <w:rFonts w:ascii="Calibri" w:hAnsi="Calibri" w:cs="Calibri" w:hint="default"/>
      </w:rPr>
    </w:lvl>
    <w:lvl w:ilvl="8" w:tplc="169CDB4E">
      <w:start w:val="1"/>
      <w:numFmt w:val="bullet"/>
      <w:lvlText w:val="•"/>
      <w:lvlJc w:val="left"/>
      <w:pPr>
        <w:tabs>
          <w:tab w:val="num" w:pos="6480"/>
        </w:tabs>
        <w:ind w:left="6480" w:hanging="360"/>
      </w:pPr>
      <w:rPr>
        <w:rFonts w:ascii="Calibri" w:hAnsi="Calibri" w:cs="Calibri" w:hint="default"/>
      </w:rPr>
    </w:lvl>
  </w:abstractNum>
  <w:abstractNum w:abstractNumId="5">
    <w:nsid w:val="49020E9B"/>
    <w:multiLevelType w:val="hybridMultilevel"/>
    <w:tmpl w:val="20A25CAC"/>
    <w:lvl w:ilvl="0" w:tplc="C1C8A318">
      <w:start w:val="1"/>
      <w:numFmt w:val="bullet"/>
      <w:lvlText w:val="•"/>
      <w:lvlJc w:val="left"/>
      <w:pPr>
        <w:tabs>
          <w:tab w:val="num" w:pos="360"/>
        </w:tabs>
        <w:ind w:left="360" w:hanging="360"/>
      </w:pPr>
      <w:rPr>
        <w:rFonts w:ascii="Calibri" w:hAnsi="Calibri" w:cs="Calibri" w:hint="default"/>
      </w:rPr>
    </w:lvl>
    <w:lvl w:ilvl="1" w:tplc="6C3482A6">
      <w:start w:val="1"/>
      <w:numFmt w:val="bullet"/>
      <w:lvlText w:val="•"/>
      <w:lvlJc w:val="left"/>
      <w:pPr>
        <w:tabs>
          <w:tab w:val="num" w:pos="1080"/>
        </w:tabs>
        <w:ind w:left="1080" w:hanging="360"/>
      </w:pPr>
      <w:rPr>
        <w:rFonts w:ascii="Calibri" w:hAnsi="Calibri" w:cs="Calibri" w:hint="default"/>
      </w:rPr>
    </w:lvl>
    <w:lvl w:ilvl="2" w:tplc="9D4AAEE6">
      <w:start w:val="1"/>
      <w:numFmt w:val="bullet"/>
      <w:lvlText w:val="•"/>
      <w:lvlJc w:val="left"/>
      <w:pPr>
        <w:tabs>
          <w:tab w:val="num" w:pos="1800"/>
        </w:tabs>
        <w:ind w:left="1800" w:hanging="360"/>
      </w:pPr>
      <w:rPr>
        <w:rFonts w:ascii="Calibri" w:hAnsi="Calibri" w:cs="Calibri" w:hint="default"/>
      </w:rPr>
    </w:lvl>
    <w:lvl w:ilvl="3" w:tplc="2DE62494">
      <w:start w:val="1"/>
      <w:numFmt w:val="bullet"/>
      <w:lvlText w:val="•"/>
      <w:lvlJc w:val="left"/>
      <w:pPr>
        <w:tabs>
          <w:tab w:val="num" w:pos="2520"/>
        </w:tabs>
        <w:ind w:left="2520" w:hanging="360"/>
      </w:pPr>
      <w:rPr>
        <w:rFonts w:ascii="Calibri" w:hAnsi="Calibri" w:cs="Calibri" w:hint="default"/>
      </w:rPr>
    </w:lvl>
    <w:lvl w:ilvl="4" w:tplc="98F20314">
      <w:start w:val="1"/>
      <w:numFmt w:val="bullet"/>
      <w:lvlText w:val="•"/>
      <w:lvlJc w:val="left"/>
      <w:pPr>
        <w:tabs>
          <w:tab w:val="num" w:pos="3240"/>
        </w:tabs>
        <w:ind w:left="3240" w:hanging="360"/>
      </w:pPr>
      <w:rPr>
        <w:rFonts w:ascii="Calibri" w:hAnsi="Calibri" w:cs="Calibri" w:hint="default"/>
      </w:rPr>
    </w:lvl>
    <w:lvl w:ilvl="5" w:tplc="63645CA2">
      <w:start w:val="1"/>
      <w:numFmt w:val="bullet"/>
      <w:lvlText w:val="•"/>
      <w:lvlJc w:val="left"/>
      <w:pPr>
        <w:tabs>
          <w:tab w:val="num" w:pos="3960"/>
        </w:tabs>
        <w:ind w:left="3960" w:hanging="360"/>
      </w:pPr>
      <w:rPr>
        <w:rFonts w:ascii="Calibri" w:hAnsi="Calibri" w:cs="Calibri" w:hint="default"/>
      </w:rPr>
    </w:lvl>
    <w:lvl w:ilvl="6" w:tplc="3BA22F0A">
      <w:start w:val="1"/>
      <w:numFmt w:val="bullet"/>
      <w:lvlText w:val="•"/>
      <w:lvlJc w:val="left"/>
      <w:pPr>
        <w:tabs>
          <w:tab w:val="num" w:pos="4680"/>
        </w:tabs>
        <w:ind w:left="4680" w:hanging="360"/>
      </w:pPr>
      <w:rPr>
        <w:rFonts w:ascii="Calibri" w:hAnsi="Calibri" w:cs="Calibri" w:hint="default"/>
      </w:rPr>
    </w:lvl>
    <w:lvl w:ilvl="7" w:tplc="1BCCCBC2">
      <w:start w:val="1"/>
      <w:numFmt w:val="bullet"/>
      <w:lvlText w:val="•"/>
      <w:lvlJc w:val="left"/>
      <w:pPr>
        <w:tabs>
          <w:tab w:val="num" w:pos="5400"/>
        </w:tabs>
        <w:ind w:left="5400" w:hanging="360"/>
      </w:pPr>
      <w:rPr>
        <w:rFonts w:ascii="Calibri" w:hAnsi="Calibri" w:cs="Calibri" w:hint="default"/>
      </w:rPr>
    </w:lvl>
    <w:lvl w:ilvl="8" w:tplc="5AE46028">
      <w:start w:val="1"/>
      <w:numFmt w:val="bullet"/>
      <w:lvlText w:val="•"/>
      <w:lvlJc w:val="left"/>
      <w:pPr>
        <w:tabs>
          <w:tab w:val="num" w:pos="6120"/>
        </w:tabs>
        <w:ind w:left="6120" w:hanging="360"/>
      </w:pPr>
      <w:rPr>
        <w:rFonts w:ascii="Calibri" w:hAnsi="Calibri" w:cs="Calibri" w:hint="default"/>
      </w:rPr>
    </w:lvl>
  </w:abstractNum>
  <w:num w:numId="1">
    <w:abstractNumId w:val="3"/>
  </w:num>
  <w:num w:numId="2">
    <w:abstractNumId w:val="5"/>
  </w:num>
  <w:num w:numId="3">
    <w:abstractNumId w:val="2"/>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54981"/>
    <w:rsid w:val="000067BE"/>
    <w:rsid w:val="00011A7C"/>
    <w:rsid w:val="00022A01"/>
    <w:rsid w:val="00025E18"/>
    <w:rsid w:val="00035AD0"/>
    <w:rsid w:val="00046ECD"/>
    <w:rsid w:val="00047AAC"/>
    <w:rsid w:val="00053DFB"/>
    <w:rsid w:val="00094442"/>
    <w:rsid w:val="000954DF"/>
    <w:rsid w:val="00095D8E"/>
    <w:rsid w:val="000A0856"/>
    <w:rsid w:val="000A27E3"/>
    <w:rsid w:val="000B2168"/>
    <w:rsid w:val="000D3858"/>
    <w:rsid w:val="000D47E0"/>
    <w:rsid w:val="000E118A"/>
    <w:rsid w:val="000E452C"/>
    <w:rsid w:val="000F3556"/>
    <w:rsid w:val="00126BAC"/>
    <w:rsid w:val="00132F57"/>
    <w:rsid w:val="00135437"/>
    <w:rsid w:val="00140984"/>
    <w:rsid w:val="00146F06"/>
    <w:rsid w:val="001531FC"/>
    <w:rsid w:val="00165B80"/>
    <w:rsid w:val="00175394"/>
    <w:rsid w:val="001A43C8"/>
    <w:rsid w:val="001B3BDE"/>
    <w:rsid w:val="001D0C72"/>
    <w:rsid w:val="001D2636"/>
    <w:rsid w:val="001E1E7C"/>
    <w:rsid w:val="001F1CAF"/>
    <w:rsid w:val="00200FB0"/>
    <w:rsid w:val="002108A4"/>
    <w:rsid w:val="00220E57"/>
    <w:rsid w:val="00233251"/>
    <w:rsid w:val="002353EC"/>
    <w:rsid w:val="00244392"/>
    <w:rsid w:val="00252A9B"/>
    <w:rsid w:val="00253818"/>
    <w:rsid w:val="0025528E"/>
    <w:rsid w:val="00265CA7"/>
    <w:rsid w:val="00266D2D"/>
    <w:rsid w:val="00277970"/>
    <w:rsid w:val="002874F5"/>
    <w:rsid w:val="0029198B"/>
    <w:rsid w:val="00292364"/>
    <w:rsid w:val="00297219"/>
    <w:rsid w:val="002A1F2C"/>
    <w:rsid w:val="002A7707"/>
    <w:rsid w:val="002B7A24"/>
    <w:rsid w:val="002B7D69"/>
    <w:rsid w:val="002C1CDD"/>
    <w:rsid w:val="002D618A"/>
    <w:rsid w:val="002E0698"/>
    <w:rsid w:val="0030018B"/>
    <w:rsid w:val="003203FB"/>
    <w:rsid w:val="0032055A"/>
    <w:rsid w:val="00321E8B"/>
    <w:rsid w:val="00335D59"/>
    <w:rsid w:val="00343814"/>
    <w:rsid w:val="00364C9B"/>
    <w:rsid w:val="00365A1E"/>
    <w:rsid w:val="00373544"/>
    <w:rsid w:val="00375EBE"/>
    <w:rsid w:val="00381EBC"/>
    <w:rsid w:val="00393EE2"/>
    <w:rsid w:val="003C6EB6"/>
    <w:rsid w:val="003D45CD"/>
    <w:rsid w:val="003E4C17"/>
    <w:rsid w:val="003F398E"/>
    <w:rsid w:val="003F431D"/>
    <w:rsid w:val="003F4605"/>
    <w:rsid w:val="00410AF7"/>
    <w:rsid w:val="00413D23"/>
    <w:rsid w:val="004149DA"/>
    <w:rsid w:val="00436974"/>
    <w:rsid w:val="00443910"/>
    <w:rsid w:val="00450B83"/>
    <w:rsid w:val="00464213"/>
    <w:rsid w:val="00471340"/>
    <w:rsid w:val="00481D43"/>
    <w:rsid w:val="004A7E7B"/>
    <w:rsid w:val="004C47C8"/>
    <w:rsid w:val="004D238E"/>
    <w:rsid w:val="004E4957"/>
    <w:rsid w:val="004E6038"/>
    <w:rsid w:val="004E683C"/>
    <w:rsid w:val="004F3071"/>
    <w:rsid w:val="00500E83"/>
    <w:rsid w:val="00503AC8"/>
    <w:rsid w:val="00513F83"/>
    <w:rsid w:val="0052388F"/>
    <w:rsid w:val="0052511A"/>
    <w:rsid w:val="005264CE"/>
    <w:rsid w:val="005317BB"/>
    <w:rsid w:val="00544F6E"/>
    <w:rsid w:val="005545E2"/>
    <w:rsid w:val="00565C9A"/>
    <w:rsid w:val="005729B2"/>
    <w:rsid w:val="005759CC"/>
    <w:rsid w:val="0059019A"/>
    <w:rsid w:val="00596ABE"/>
    <w:rsid w:val="005A02C4"/>
    <w:rsid w:val="005B49DE"/>
    <w:rsid w:val="005C1B9E"/>
    <w:rsid w:val="005C7F98"/>
    <w:rsid w:val="005D294D"/>
    <w:rsid w:val="005D6FFB"/>
    <w:rsid w:val="006144DF"/>
    <w:rsid w:val="00626F84"/>
    <w:rsid w:val="00654D94"/>
    <w:rsid w:val="00665938"/>
    <w:rsid w:val="00686D85"/>
    <w:rsid w:val="00696753"/>
    <w:rsid w:val="006A6CAA"/>
    <w:rsid w:val="006B1386"/>
    <w:rsid w:val="006D4E66"/>
    <w:rsid w:val="006E42E2"/>
    <w:rsid w:val="006F2D71"/>
    <w:rsid w:val="006F32EB"/>
    <w:rsid w:val="007065F5"/>
    <w:rsid w:val="00716A65"/>
    <w:rsid w:val="007213AD"/>
    <w:rsid w:val="0073121B"/>
    <w:rsid w:val="0074215C"/>
    <w:rsid w:val="00743F43"/>
    <w:rsid w:val="00750509"/>
    <w:rsid w:val="007545EC"/>
    <w:rsid w:val="00755DEA"/>
    <w:rsid w:val="00767A9C"/>
    <w:rsid w:val="00772E75"/>
    <w:rsid w:val="00781CF4"/>
    <w:rsid w:val="00782FAD"/>
    <w:rsid w:val="00785737"/>
    <w:rsid w:val="00790227"/>
    <w:rsid w:val="007B6F64"/>
    <w:rsid w:val="007D2F42"/>
    <w:rsid w:val="007D72CE"/>
    <w:rsid w:val="007E5F83"/>
    <w:rsid w:val="00807DA6"/>
    <w:rsid w:val="00810961"/>
    <w:rsid w:val="00812FEE"/>
    <w:rsid w:val="0081325E"/>
    <w:rsid w:val="00816DC6"/>
    <w:rsid w:val="0082013A"/>
    <w:rsid w:val="00830BA2"/>
    <w:rsid w:val="00830EC9"/>
    <w:rsid w:val="00835CD0"/>
    <w:rsid w:val="008405DF"/>
    <w:rsid w:val="008411F1"/>
    <w:rsid w:val="00865D5B"/>
    <w:rsid w:val="008716C6"/>
    <w:rsid w:val="00884A69"/>
    <w:rsid w:val="008C4952"/>
    <w:rsid w:val="008D72D7"/>
    <w:rsid w:val="008D73C3"/>
    <w:rsid w:val="008F27E4"/>
    <w:rsid w:val="00905531"/>
    <w:rsid w:val="009209E1"/>
    <w:rsid w:val="00925693"/>
    <w:rsid w:val="00926C90"/>
    <w:rsid w:val="00944161"/>
    <w:rsid w:val="00950F3D"/>
    <w:rsid w:val="00953B4C"/>
    <w:rsid w:val="00957311"/>
    <w:rsid w:val="009626B0"/>
    <w:rsid w:val="00984DE0"/>
    <w:rsid w:val="00994824"/>
    <w:rsid w:val="009B773A"/>
    <w:rsid w:val="009C6D57"/>
    <w:rsid w:val="009D1030"/>
    <w:rsid w:val="009D56A4"/>
    <w:rsid w:val="009E73D7"/>
    <w:rsid w:val="00A208E9"/>
    <w:rsid w:val="00A45C33"/>
    <w:rsid w:val="00A54981"/>
    <w:rsid w:val="00A56793"/>
    <w:rsid w:val="00A66B10"/>
    <w:rsid w:val="00A66F45"/>
    <w:rsid w:val="00A8402D"/>
    <w:rsid w:val="00A930A2"/>
    <w:rsid w:val="00AA5B96"/>
    <w:rsid w:val="00AB7155"/>
    <w:rsid w:val="00AE2B99"/>
    <w:rsid w:val="00AF2572"/>
    <w:rsid w:val="00AF5824"/>
    <w:rsid w:val="00AF6825"/>
    <w:rsid w:val="00B025F5"/>
    <w:rsid w:val="00B12808"/>
    <w:rsid w:val="00B21648"/>
    <w:rsid w:val="00B25BCD"/>
    <w:rsid w:val="00B80A28"/>
    <w:rsid w:val="00B8268C"/>
    <w:rsid w:val="00B92B10"/>
    <w:rsid w:val="00BB05F6"/>
    <w:rsid w:val="00BB3162"/>
    <w:rsid w:val="00BC7AA2"/>
    <w:rsid w:val="00BD2016"/>
    <w:rsid w:val="00BF7361"/>
    <w:rsid w:val="00C565D4"/>
    <w:rsid w:val="00C57D12"/>
    <w:rsid w:val="00C754CF"/>
    <w:rsid w:val="00C801B3"/>
    <w:rsid w:val="00C94CFF"/>
    <w:rsid w:val="00C9743B"/>
    <w:rsid w:val="00CA1445"/>
    <w:rsid w:val="00CB05FB"/>
    <w:rsid w:val="00CB3155"/>
    <w:rsid w:val="00CB63F9"/>
    <w:rsid w:val="00CC09EE"/>
    <w:rsid w:val="00CC1B18"/>
    <w:rsid w:val="00CC3FD8"/>
    <w:rsid w:val="00CE0A05"/>
    <w:rsid w:val="00CF5B7F"/>
    <w:rsid w:val="00D14613"/>
    <w:rsid w:val="00D150BB"/>
    <w:rsid w:val="00D20327"/>
    <w:rsid w:val="00D30CF9"/>
    <w:rsid w:val="00D41C83"/>
    <w:rsid w:val="00D4353A"/>
    <w:rsid w:val="00D60538"/>
    <w:rsid w:val="00D87122"/>
    <w:rsid w:val="00D94C8E"/>
    <w:rsid w:val="00DA54C2"/>
    <w:rsid w:val="00DC6BF7"/>
    <w:rsid w:val="00E02472"/>
    <w:rsid w:val="00E27A3F"/>
    <w:rsid w:val="00E35A00"/>
    <w:rsid w:val="00E520B9"/>
    <w:rsid w:val="00E705E6"/>
    <w:rsid w:val="00EA0AA6"/>
    <w:rsid w:val="00EA31AD"/>
    <w:rsid w:val="00EA425E"/>
    <w:rsid w:val="00EB1362"/>
    <w:rsid w:val="00ED138E"/>
    <w:rsid w:val="00F2164D"/>
    <w:rsid w:val="00F2368D"/>
    <w:rsid w:val="00F36838"/>
    <w:rsid w:val="00F3733F"/>
    <w:rsid w:val="00F46016"/>
    <w:rsid w:val="00F47633"/>
    <w:rsid w:val="00F524D1"/>
    <w:rsid w:val="00F53CEC"/>
    <w:rsid w:val="00F57CBE"/>
    <w:rsid w:val="00F7077A"/>
    <w:rsid w:val="00F712B0"/>
    <w:rsid w:val="00F751A2"/>
    <w:rsid w:val="00F76EE1"/>
    <w:rsid w:val="00F823DC"/>
    <w:rsid w:val="00F92C66"/>
    <w:rsid w:val="00FC25B4"/>
    <w:rsid w:val="00FE1DAC"/>
    <w:rsid w:val="00FE1FEC"/>
    <w:rsid w:val="00FF5BF0"/>
    <w:rsid w:val="00FF6AD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CO" w:eastAsia="es-C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4981"/>
    <w:pPr>
      <w:spacing w:after="200" w:line="276" w:lineRule="auto"/>
    </w:pPr>
    <w:rPr>
      <w:rFonts w:cs="Calibri"/>
      <w:lang w:eastAsia="en-US"/>
    </w:rPr>
  </w:style>
  <w:style w:type="paragraph" w:styleId="Ttulo4">
    <w:name w:val="heading 4"/>
    <w:basedOn w:val="Normal"/>
    <w:next w:val="Normal"/>
    <w:link w:val="Ttulo4Car"/>
    <w:uiPriority w:val="99"/>
    <w:qFormat/>
    <w:rsid w:val="00A54981"/>
    <w:pPr>
      <w:keepNext/>
      <w:spacing w:after="0" w:line="240" w:lineRule="auto"/>
      <w:outlineLvl w:val="3"/>
    </w:pPr>
    <w:rPr>
      <w:rFonts w:ascii="Bookman Old Style" w:eastAsia="Times New Roman" w:hAnsi="Bookman Old Style" w:cs="Bookman Old Style"/>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uiPriority w:val="99"/>
    <w:locked/>
    <w:rsid w:val="00A54981"/>
    <w:rPr>
      <w:rFonts w:ascii="Bookman Old Style" w:hAnsi="Bookman Old Style" w:cs="Bookman Old Style"/>
      <w:sz w:val="20"/>
      <w:szCs w:val="20"/>
      <w:lang w:val="es-ES" w:eastAsia="es-ES"/>
    </w:rPr>
  </w:style>
  <w:style w:type="paragraph" w:styleId="Textoindependiente">
    <w:name w:val="Body Text"/>
    <w:basedOn w:val="Normal"/>
    <w:link w:val="TextoindependienteCar"/>
    <w:uiPriority w:val="99"/>
    <w:rsid w:val="00A54981"/>
    <w:pPr>
      <w:spacing w:after="0" w:line="240" w:lineRule="auto"/>
      <w:jc w:val="both"/>
    </w:pPr>
    <w:rPr>
      <w:rFonts w:ascii="Bookman Old Style" w:eastAsia="Times New Roman" w:hAnsi="Bookman Old Style" w:cs="Bookman Old Style"/>
      <w:sz w:val="24"/>
      <w:szCs w:val="24"/>
      <w:lang w:val="es-ES" w:eastAsia="es-ES"/>
    </w:rPr>
  </w:style>
  <w:style w:type="character" w:customStyle="1" w:styleId="TextoindependienteCar">
    <w:name w:val="Texto independiente Car"/>
    <w:basedOn w:val="Fuentedeprrafopredeter"/>
    <w:link w:val="Textoindependiente"/>
    <w:uiPriority w:val="99"/>
    <w:locked/>
    <w:rsid w:val="00A54981"/>
    <w:rPr>
      <w:rFonts w:ascii="Bookman Old Style" w:hAnsi="Bookman Old Style" w:cs="Bookman Old Style"/>
      <w:sz w:val="20"/>
      <w:szCs w:val="20"/>
      <w:lang w:val="es-ES" w:eastAsia="es-ES"/>
    </w:rPr>
  </w:style>
  <w:style w:type="paragraph" w:styleId="Encabezado">
    <w:name w:val="header"/>
    <w:basedOn w:val="Normal"/>
    <w:link w:val="EncabezadoCar"/>
    <w:uiPriority w:val="99"/>
    <w:rsid w:val="00A54981"/>
    <w:pPr>
      <w:tabs>
        <w:tab w:val="center" w:pos="4252"/>
        <w:tab w:val="right" w:pos="8504"/>
      </w:tabs>
      <w:spacing w:after="0" w:line="240" w:lineRule="auto"/>
    </w:pPr>
    <w:rPr>
      <w:rFonts w:ascii="Times New Roman" w:eastAsia="Times New Roman" w:hAnsi="Times New Roman" w:cs="Times New Roman"/>
      <w:sz w:val="20"/>
      <w:szCs w:val="20"/>
      <w:lang w:val="es-ES" w:eastAsia="es-ES"/>
    </w:rPr>
  </w:style>
  <w:style w:type="character" w:customStyle="1" w:styleId="EncabezadoCar">
    <w:name w:val="Encabezado Car"/>
    <w:basedOn w:val="Fuentedeprrafopredeter"/>
    <w:link w:val="Encabezado"/>
    <w:uiPriority w:val="99"/>
    <w:locked/>
    <w:rsid w:val="00A54981"/>
    <w:rPr>
      <w:rFonts w:ascii="Times New Roman" w:hAnsi="Times New Roman" w:cs="Times New Roman"/>
      <w:sz w:val="20"/>
      <w:szCs w:val="20"/>
      <w:lang w:val="es-ES" w:eastAsia="es-ES"/>
    </w:rPr>
  </w:style>
  <w:style w:type="paragraph" w:styleId="Piedepgina">
    <w:name w:val="footer"/>
    <w:basedOn w:val="Normal"/>
    <w:link w:val="PiedepginaCar"/>
    <w:uiPriority w:val="99"/>
    <w:rsid w:val="00A54981"/>
    <w:pPr>
      <w:tabs>
        <w:tab w:val="center" w:pos="4252"/>
        <w:tab w:val="right" w:pos="8504"/>
      </w:tabs>
      <w:spacing w:after="0" w:line="240" w:lineRule="auto"/>
    </w:pPr>
    <w:rPr>
      <w:rFonts w:ascii="Times New Roman" w:eastAsia="Times New Roman" w:hAnsi="Times New Roman" w:cs="Times New Roman"/>
      <w:sz w:val="20"/>
      <w:szCs w:val="20"/>
      <w:lang w:val="es-ES" w:eastAsia="es-ES"/>
    </w:rPr>
  </w:style>
  <w:style w:type="character" w:customStyle="1" w:styleId="PiedepginaCar">
    <w:name w:val="Pie de página Car"/>
    <w:basedOn w:val="Fuentedeprrafopredeter"/>
    <w:link w:val="Piedepgina"/>
    <w:uiPriority w:val="99"/>
    <w:locked/>
    <w:rsid w:val="00A54981"/>
    <w:rPr>
      <w:rFonts w:ascii="Times New Roman" w:hAnsi="Times New Roman" w:cs="Times New Roman"/>
      <w:sz w:val="20"/>
      <w:szCs w:val="20"/>
      <w:lang w:val="es-ES" w:eastAsia="es-ES"/>
    </w:rPr>
  </w:style>
  <w:style w:type="character" w:styleId="Hipervnculo">
    <w:name w:val="Hyperlink"/>
    <w:basedOn w:val="Fuentedeprrafopredeter"/>
    <w:uiPriority w:val="99"/>
    <w:rsid w:val="00A54981"/>
    <w:rPr>
      <w:color w:val="0000FF"/>
      <w:u w:val="single"/>
    </w:rPr>
  </w:style>
  <w:style w:type="paragraph" w:styleId="Textodeglobo">
    <w:name w:val="Balloon Text"/>
    <w:basedOn w:val="Normal"/>
    <w:link w:val="TextodegloboCar"/>
    <w:uiPriority w:val="99"/>
    <w:semiHidden/>
    <w:rsid w:val="00A5498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A549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7477263">
      <w:marLeft w:val="0"/>
      <w:marRight w:val="0"/>
      <w:marTop w:val="0"/>
      <w:marBottom w:val="0"/>
      <w:divBdr>
        <w:top w:val="none" w:sz="0" w:space="0" w:color="auto"/>
        <w:left w:val="none" w:sz="0" w:space="0" w:color="auto"/>
        <w:bottom w:val="none" w:sz="0" w:space="0" w:color="auto"/>
        <w:right w:val="none" w:sz="0" w:space="0" w:color="auto"/>
      </w:divBdr>
      <w:divsChild>
        <w:div w:id="1147477316">
          <w:marLeft w:val="0"/>
          <w:marRight w:val="0"/>
          <w:marTop w:val="0"/>
          <w:marBottom w:val="0"/>
          <w:divBdr>
            <w:top w:val="none" w:sz="0" w:space="0" w:color="auto"/>
            <w:left w:val="none" w:sz="0" w:space="0" w:color="auto"/>
            <w:bottom w:val="none" w:sz="0" w:space="0" w:color="auto"/>
            <w:right w:val="none" w:sz="0" w:space="0" w:color="auto"/>
          </w:divBdr>
          <w:divsChild>
            <w:div w:id="1147477264">
              <w:marLeft w:val="0"/>
              <w:marRight w:val="0"/>
              <w:marTop w:val="0"/>
              <w:marBottom w:val="0"/>
              <w:divBdr>
                <w:top w:val="none" w:sz="0" w:space="0" w:color="auto"/>
                <w:left w:val="none" w:sz="0" w:space="0" w:color="auto"/>
                <w:bottom w:val="none" w:sz="0" w:space="0" w:color="auto"/>
                <w:right w:val="none" w:sz="0" w:space="0" w:color="auto"/>
              </w:divBdr>
            </w:div>
            <w:div w:id="114747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266">
      <w:marLeft w:val="0"/>
      <w:marRight w:val="0"/>
      <w:marTop w:val="0"/>
      <w:marBottom w:val="0"/>
      <w:divBdr>
        <w:top w:val="none" w:sz="0" w:space="0" w:color="auto"/>
        <w:left w:val="none" w:sz="0" w:space="0" w:color="auto"/>
        <w:bottom w:val="none" w:sz="0" w:space="0" w:color="auto"/>
        <w:right w:val="none" w:sz="0" w:space="0" w:color="auto"/>
      </w:divBdr>
      <w:divsChild>
        <w:div w:id="1147477306">
          <w:marLeft w:val="0"/>
          <w:marRight w:val="0"/>
          <w:marTop w:val="0"/>
          <w:marBottom w:val="0"/>
          <w:divBdr>
            <w:top w:val="none" w:sz="0" w:space="0" w:color="auto"/>
            <w:left w:val="none" w:sz="0" w:space="0" w:color="auto"/>
            <w:bottom w:val="none" w:sz="0" w:space="0" w:color="auto"/>
            <w:right w:val="none" w:sz="0" w:space="0" w:color="auto"/>
          </w:divBdr>
          <w:divsChild>
            <w:div w:id="114747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293">
      <w:marLeft w:val="0"/>
      <w:marRight w:val="0"/>
      <w:marTop w:val="0"/>
      <w:marBottom w:val="0"/>
      <w:divBdr>
        <w:top w:val="none" w:sz="0" w:space="0" w:color="auto"/>
        <w:left w:val="none" w:sz="0" w:space="0" w:color="auto"/>
        <w:bottom w:val="none" w:sz="0" w:space="0" w:color="auto"/>
        <w:right w:val="none" w:sz="0" w:space="0" w:color="auto"/>
      </w:divBdr>
      <w:divsChild>
        <w:div w:id="1147477332">
          <w:marLeft w:val="0"/>
          <w:marRight w:val="0"/>
          <w:marTop w:val="0"/>
          <w:marBottom w:val="0"/>
          <w:divBdr>
            <w:top w:val="none" w:sz="0" w:space="0" w:color="auto"/>
            <w:left w:val="none" w:sz="0" w:space="0" w:color="auto"/>
            <w:bottom w:val="none" w:sz="0" w:space="0" w:color="auto"/>
            <w:right w:val="none" w:sz="0" w:space="0" w:color="auto"/>
          </w:divBdr>
          <w:divsChild>
            <w:div w:id="11474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00">
      <w:marLeft w:val="0"/>
      <w:marRight w:val="0"/>
      <w:marTop w:val="0"/>
      <w:marBottom w:val="0"/>
      <w:divBdr>
        <w:top w:val="none" w:sz="0" w:space="0" w:color="auto"/>
        <w:left w:val="none" w:sz="0" w:space="0" w:color="auto"/>
        <w:bottom w:val="none" w:sz="0" w:space="0" w:color="auto"/>
        <w:right w:val="none" w:sz="0" w:space="0" w:color="auto"/>
      </w:divBdr>
      <w:divsChild>
        <w:div w:id="1147477361">
          <w:marLeft w:val="0"/>
          <w:marRight w:val="0"/>
          <w:marTop w:val="0"/>
          <w:marBottom w:val="0"/>
          <w:divBdr>
            <w:top w:val="none" w:sz="0" w:space="0" w:color="auto"/>
            <w:left w:val="none" w:sz="0" w:space="0" w:color="auto"/>
            <w:bottom w:val="none" w:sz="0" w:space="0" w:color="auto"/>
            <w:right w:val="none" w:sz="0" w:space="0" w:color="auto"/>
          </w:divBdr>
        </w:div>
      </w:divsChild>
    </w:div>
    <w:div w:id="1147477321">
      <w:marLeft w:val="0"/>
      <w:marRight w:val="0"/>
      <w:marTop w:val="0"/>
      <w:marBottom w:val="0"/>
      <w:divBdr>
        <w:top w:val="none" w:sz="0" w:space="0" w:color="auto"/>
        <w:left w:val="none" w:sz="0" w:space="0" w:color="auto"/>
        <w:bottom w:val="none" w:sz="0" w:space="0" w:color="auto"/>
        <w:right w:val="none" w:sz="0" w:space="0" w:color="auto"/>
      </w:divBdr>
      <w:divsChild>
        <w:div w:id="1147477364">
          <w:marLeft w:val="0"/>
          <w:marRight w:val="0"/>
          <w:marTop w:val="0"/>
          <w:marBottom w:val="0"/>
          <w:divBdr>
            <w:top w:val="none" w:sz="0" w:space="0" w:color="auto"/>
            <w:left w:val="none" w:sz="0" w:space="0" w:color="auto"/>
            <w:bottom w:val="none" w:sz="0" w:space="0" w:color="auto"/>
            <w:right w:val="none" w:sz="0" w:space="0" w:color="auto"/>
          </w:divBdr>
          <w:divsChild>
            <w:div w:id="1147477308">
              <w:marLeft w:val="0"/>
              <w:marRight w:val="0"/>
              <w:marTop w:val="0"/>
              <w:marBottom w:val="0"/>
              <w:divBdr>
                <w:top w:val="none" w:sz="0" w:space="0" w:color="auto"/>
                <w:left w:val="none" w:sz="0" w:space="0" w:color="auto"/>
                <w:bottom w:val="none" w:sz="0" w:space="0" w:color="auto"/>
                <w:right w:val="none" w:sz="0" w:space="0" w:color="auto"/>
              </w:divBdr>
            </w:div>
            <w:div w:id="1147477337">
              <w:marLeft w:val="0"/>
              <w:marRight w:val="0"/>
              <w:marTop w:val="0"/>
              <w:marBottom w:val="0"/>
              <w:divBdr>
                <w:top w:val="none" w:sz="0" w:space="0" w:color="auto"/>
                <w:left w:val="none" w:sz="0" w:space="0" w:color="auto"/>
                <w:bottom w:val="none" w:sz="0" w:space="0" w:color="auto"/>
                <w:right w:val="none" w:sz="0" w:space="0" w:color="auto"/>
              </w:divBdr>
            </w:div>
            <w:div w:id="1147477344">
              <w:marLeft w:val="0"/>
              <w:marRight w:val="0"/>
              <w:marTop w:val="0"/>
              <w:marBottom w:val="0"/>
              <w:divBdr>
                <w:top w:val="none" w:sz="0" w:space="0" w:color="auto"/>
                <w:left w:val="none" w:sz="0" w:space="0" w:color="auto"/>
                <w:bottom w:val="none" w:sz="0" w:space="0" w:color="auto"/>
                <w:right w:val="none" w:sz="0" w:space="0" w:color="auto"/>
              </w:divBdr>
            </w:div>
            <w:div w:id="1147477354">
              <w:marLeft w:val="0"/>
              <w:marRight w:val="0"/>
              <w:marTop w:val="0"/>
              <w:marBottom w:val="0"/>
              <w:divBdr>
                <w:top w:val="none" w:sz="0" w:space="0" w:color="auto"/>
                <w:left w:val="none" w:sz="0" w:space="0" w:color="auto"/>
                <w:bottom w:val="none" w:sz="0" w:space="0" w:color="auto"/>
                <w:right w:val="none" w:sz="0" w:space="0" w:color="auto"/>
              </w:divBdr>
            </w:div>
            <w:div w:id="114747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25">
      <w:marLeft w:val="0"/>
      <w:marRight w:val="0"/>
      <w:marTop w:val="0"/>
      <w:marBottom w:val="0"/>
      <w:divBdr>
        <w:top w:val="none" w:sz="0" w:space="0" w:color="auto"/>
        <w:left w:val="none" w:sz="0" w:space="0" w:color="auto"/>
        <w:bottom w:val="none" w:sz="0" w:space="0" w:color="auto"/>
        <w:right w:val="none" w:sz="0" w:space="0" w:color="auto"/>
      </w:divBdr>
      <w:divsChild>
        <w:div w:id="1147477381">
          <w:marLeft w:val="0"/>
          <w:marRight w:val="0"/>
          <w:marTop w:val="0"/>
          <w:marBottom w:val="0"/>
          <w:divBdr>
            <w:top w:val="none" w:sz="0" w:space="0" w:color="auto"/>
            <w:left w:val="none" w:sz="0" w:space="0" w:color="auto"/>
            <w:bottom w:val="none" w:sz="0" w:space="0" w:color="auto"/>
            <w:right w:val="none" w:sz="0" w:space="0" w:color="auto"/>
          </w:divBdr>
          <w:divsChild>
            <w:div w:id="1147477268">
              <w:marLeft w:val="0"/>
              <w:marRight w:val="0"/>
              <w:marTop w:val="0"/>
              <w:marBottom w:val="0"/>
              <w:divBdr>
                <w:top w:val="none" w:sz="0" w:space="0" w:color="auto"/>
                <w:left w:val="none" w:sz="0" w:space="0" w:color="auto"/>
                <w:bottom w:val="none" w:sz="0" w:space="0" w:color="auto"/>
                <w:right w:val="none" w:sz="0" w:space="0" w:color="auto"/>
              </w:divBdr>
            </w:div>
            <w:div w:id="1147477312">
              <w:marLeft w:val="0"/>
              <w:marRight w:val="0"/>
              <w:marTop w:val="0"/>
              <w:marBottom w:val="0"/>
              <w:divBdr>
                <w:top w:val="none" w:sz="0" w:space="0" w:color="auto"/>
                <w:left w:val="none" w:sz="0" w:space="0" w:color="auto"/>
                <w:bottom w:val="none" w:sz="0" w:space="0" w:color="auto"/>
                <w:right w:val="none" w:sz="0" w:space="0" w:color="auto"/>
              </w:divBdr>
            </w:div>
            <w:div w:id="1147477346">
              <w:marLeft w:val="0"/>
              <w:marRight w:val="0"/>
              <w:marTop w:val="0"/>
              <w:marBottom w:val="0"/>
              <w:divBdr>
                <w:top w:val="none" w:sz="0" w:space="0" w:color="auto"/>
                <w:left w:val="none" w:sz="0" w:space="0" w:color="auto"/>
                <w:bottom w:val="none" w:sz="0" w:space="0" w:color="auto"/>
                <w:right w:val="none" w:sz="0" w:space="0" w:color="auto"/>
              </w:divBdr>
            </w:div>
            <w:div w:id="1147477386">
              <w:marLeft w:val="0"/>
              <w:marRight w:val="0"/>
              <w:marTop w:val="0"/>
              <w:marBottom w:val="0"/>
              <w:divBdr>
                <w:top w:val="none" w:sz="0" w:space="0" w:color="auto"/>
                <w:left w:val="none" w:sz="0" w:space="0" w:color="auto"/>
                <w:bottom w:val="none" w:sz="0" w:space="0" w:color="auto"/>
                <w:right w:val="none" w:sz="0" w:space="0" w:color="auto"/>
              </w:divBdr>
            </w:div>
            <w:div w:id="114747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26">
      <w:marLeft w:val="0"/>
      <w:marRight w:val="0"/>
      <w:marTop w:val="0"/>
      <w:marBottom w:val="0"/>
      <w:divBdr>
        <w:top w:val="none" w:sz="0" w:space="0" w:color="auto"/>
        <w:left w:val="none" w:sz="0" w:space="0" w:color="auto"/>
        <w:bottom w:val="none" w:sz="0" w:space="0" w:color="auto"/>
        <w:right w:val="none" w:sz="0" w:space="0" w:color="auto"/>
      </w:divBdr>
      <w:divsChild>
        <w:div w:id="1147477314">
          <w:marLeft w:val="0"/>
          <w:marRight w:val="0"/>
          <w:marTop w:val="0"/>
          <w:marBottom w:val="0"/>
          <w:divBdr>
            <w:top w:val="none" w:sz="0" w:space="0" w:color="auto"/>
            <w:left w:val="none" w:sz="0" w:space="0" w:color="auto"/>
            <w:bottom w:val="none" w:sz="0" w:space="0" w:color="auto"/>
            <w:right w:val="none" w:sz="0" w:space="0" w:color="auto"/>
          </w:divBdr>
          <w:divsChild>
            <w:div w:id="1147477290">
              <w:marLeft w:val="0"/>
              <w:marRight w:val="0"/>
              <w:marTop w:val="0"/>
              <w:marBottom w:val="0"/>
              <w:divBdr>
                <w:top w:val="none" w:sz="0" w:space="0" w:color="auto"/>
                <w:left w:val="none" w:sz="0" w:space="0" w:color="auto"/>
                <w:bottom w:val="none" w:sz="0" w:space="0" w:color="auto"/>
                <w:right w:val="none" w:sz="0" w:space="0" w:color="auto"/>
              </w:divBdr>
            </w:div>
            <w:div w:id="1147477299">
              <w:marLeft w:val="0"/>
              <w:marRight w:val="0"/>
              <w:marTop w:val="0"/>
              <w:marBottom w:val="0"/>
              <w:divBdr>
                <w:top w:val="none" w:sz="0" w:space="0" w:color="auto"/>
                <w:left w:val="none" w:sz="0" w:space="0" w:color="auto"/>
                <w:bottom w:val="none" w:sz="0" w:space="0" w:color="auto"/>
                <w:right w:val="none" w:sz="0" w:space="0" w:color="auto"/>
              </w:divBdr>
            </w:div>
            <w:div w:id="1147477301">
              <w:marLeft w:val="0"/>
              <w:marRight w:val="0"/>
              <w:marTop w:val="0"/>
              <w:marBottom w:val="0"/>
              <w:divBdr>
                <w:top w:val="none" w:sz="0" w:space="0" w:color="auto"/>
                <w:left w:val="none" w:sz="0" w:space="0" w:color="auto"/>
                <w:bottom w:val="none" w:sz="0" w:space="0" w:color="auto"/>
                <w:right w:val="none" w:sz="0" w:space="0" w:color="auto"/>
              </w:divBdr>
            </w:div>
            <w:div w:id="1147477317">
              <w:marLeft w:val="0"/>
              <w:marRight w:val="0"/>
              <w:marTop w:val="0"/>
              <w:marBottom w:val="0"/>
              <w:divBdr>
                <w:top w:val="none" w:sz="0" w:space="0" w:color="auto"/>
                <w:left w:val="none" w:sz="0" w:space="0" w:color="auto"/>
                <w:bottom w:val="none" w:sz="0" w:space="0" w:color="auto"/>
                <w:right w:val="none" w:sz="0" w:space="0" w:color="auto"/>
              </w:divBdr>
            </w:div>
            <w:div w:id="1147477319">
              <w:marLeft w:val="0"/>
              <w:marRight w:val="0"/>
              <w:marTop w:val="0"/>
              <w:marBottom w:val="0"/>
              <w:divBdr>
                <w:top w:val="none" w:sz="0" w:space="0" w:color="auto"/>
                <w:left w:val="none" w:sz="0" w:space="0" w:color="auto"/>
                <w:bottom w:val="none" w:sz="0" w:space="0" w:color="auto"/>
                <w:right w:val="none" w:sz="0" w:space="0" w:color="auto"/>
              </w:divBdr>
            </w:div>
            <w:div w:id="1147477338">
              <w:marLeft w:val="0"/>
              <w:marRight w:val="0"/>
              <w:marTop w:val="0"/>
              <w:marBottom w:val="0"/>
              <w:divBdr>
                <w:top w:val="none" w:sz="0" w:space="0" w:color="auto"/>
                <w:left w:val="none" w:sz="0" w:space="0" w:color="auto"/>
                <w:bottom w:val="none" w:sz="0" w:space="0" w:color="auto"/>
                <w:right w:val="none" w:sz="0" w:space="0" w:color="auto"/>
              </w:divBdr>
            </w:div>
            <w:div w:id="1147477347">
              <w:marLeft w:val="0"/>
              <w:marRight w:val="0"/>
              <w:marTop w:val="0"/>
              <w:marBottom w:val="0"/>
              <w:divBdr>
                <w:top w:val="none" w:sz="0" w:space="0" w:color="auto"/>
                <w:left w:val="none" w:sz="0" w:space="0" w:color="auto"/>
                <w:bottom w:val="none" w:sz="0" w:space="0" w:color="auto"/>
                <w:right w:val="none" w:sz="0" w:space="0" w:color="auto"/>
              </w:divBdr>
            </w:div>
            <w:div w:id="1147477348">
              <w:marLeft w:val="0"/>
              <w:marRight w:val="0"/>
              <w:marTop w:val="0"/>
              <w:marBottom w:val="0"/>
              <w:divBdr>
                <w:top w:val="none" w:sz="0" w:space="0" w:color="auto"/>
                <w:left w:val="none" w:sz="0" w:space="0" w:color="auto"/>
                <w:bottom w:val="none" w:sz="0" w:space="0" w:color="auto"/>
                <w:right w:val="none" w:sz="0" w:space="0" w:color="auto"/>
              </w:divBdr>
            </w:div>
            <w:div w:id="1147477366">
              <w:marLeft w:val="0"/>
              <w:marRight w:val="0"/>
              <w:marTop w:val="0"/>
              <w:marBottom w:val="0"/>
              <w:divBdr>
                <w:top w:val="none" w:sz="0" w:space="0" w:color="auto"/>
                <w:left w:val="none" w:sz="0" w:space="0" w:color="auto"/>
                <w:bottom w:val="none" w:sz="0" w:space="0" w:color="auto"/>
                <w:right w:val="none" w:sz="0" w:space="0" w:color="auto"/>
              </w:divBdr>
            </w:div>
            <w:div w:id="114747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33">
      <w:marLeft w:val="0"/>
      <w:marRight w:val="0"/>
      <w:marTop w:val="0"/>
      <w:marBottom w:val="0"/>
      <w:divBdr>
        <w:top w:val="none" w:sz="0" w:space="0" w:color="auto"/>
        <w:left w:val="none" w:sz="0" w:space="0" w:color="auto"/>
        <w:bottom w:val="none" w:sz="0" w:space="0" w:color="auto"/>
        <w:right w:val="none" w:sz="0" w:space="0" w:color="auto"/>
      </w:divBdr>
      <w:divsChild>
        <w:div w:id="1147477298">
          <w:marLeft w:val="0"/>
          <w:marRight w:val="0"/>
          <w:marTop w:val="0"/>
          <w:marBottom w:val="0"/>
          <w:divBdr>
            <w:top w:val="none" w:sz="0" w:space="0" w:color="auto"/>
            <w:left w:val="none" w:sz="0" w:space="0" w:color="auto"/>
            <w:bottom w:val="none" w:sz="0" w:space="0" w:color="auto"/>
            <w:right w:val="none" w:sz="0" w:space="0" w:color="auto"/>
          </w:divBdr>
          <w:divsChild>
            <w:div w:id="1147477265">
              <w:marLeft w:val="0"/>
              <w:marRight w:val="0"/>
              <w:marTop w:val="0"/>
              <w:marBottom w:val="0"/>
              <w:divBdr>
                <w:top w:val="none" w:sz="0" w:space="0" w:color="auto"/>
                <w:left w:val="none" w:sz="0" w:space="0" w:color="auto"/>
                <w:bottom w:val="none" w:sz="0" w:space="0" w:color="auto"/>
                <w:right w:val="none" w:sz="0" w:space="0" w:color="auto"/>
              </w:divBdr>
            </w:div>
            <w:div w:id="1147477302">
              <w:marLeft w:val="0"/>
              <w:marRight w:val="0"/>
              <w:marTop w:val="0"/>
              <w:marBottom w:val="0"/>
              <w:divBdr>
                <w:top w:val="none" w:sz="0" w:space="0" w:color="auto"/>
                <w:left w:val="none" w:sz="0" w:space="0" w:color="auto"/>
                <w:bottom w:val="none" w:sz="0" w:space="0" w:color="auto"/>
                <w:right w:val="none" w:sz="0" w:space="0" w:color="auto"/>
              </w:divBdr>
            </w:div>
            <w:div w:id="114747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36">
      <w:marLeft w:val="0"/>
      <w:marRight w:val="0"/>
      <w:marTop w:val="0"/>
      <w:marBottom w:val="0"/>
      <w:divBdr>
        <w:top w:val="none" w:sz="0" w:space="0" w:color="auto"/>
        <w:left w:val="none" w:sz="0" w:space="0" w:color="auto"/>
        <w:bottom w:val="none" w:sz="0" w:space="0" w:color="auto"/>
        <w:right w:val="none" w:sz="0" w:space="0" w:color="auto"/>
      </w:divBdr>
      <w:divsChild>
        <w:div w:id="1147477281">
          <w:marLeft w:val="0"/>
          <w:marRight w:val="0"/>
          <w:marTop w:val="0"/>
          <w:marBottom w:val="0"/>
          <w:divBdr>
            <w:top w:val="none" w:sz="0" w:space="0" w:color="auto"/>
            <w:left w:val="none" w:sz="0" w:space="0" w:color="auto"/>
            <w:bottom w:val="none" w:sz="0" w:space="0" w:color="auto"/>
            <w:right w:val="none" w:sz="0" w:space="0" w:color="auto"/>
          </w:divBdr>
          <w:divsChild>
            <w:div w:id="114747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50">
      <w:marLeft w:val="0"/>
      <w:marRight w:val="0"/>
      <w:marTop w:val="0"/>
      <w:marBottom w:val="0"/>
      <w:divBdr>
        <w:top w:val="none" w:sz="0" w:space="0" w:color="auto"/>
        <w:left w:val="none" w:sz="0" w:space="0" w:color="auto"/>
        <w:bottom w:val="none" w:sz="0" w:space="0" w:color="auto"/>
        <w:right w:val="none" w:sz="0" w:space="0" w:color="auto"/>
      </w:divBdr>
      <w:divsChild>
        <w:div w:id="1147477271">
          <w:marLeft w:val="0"/>
          <w:marRight w:val="0"/>
          <w:marTop w:val="0"/>
          <w:marBottom w:val="0"/>
          <w:divBdr>
            <w:top w:val="none" w:sz="0" w:space="0" w:color="auto"/>
            <w:left w:val="none" w:sz="0" w:space="0" w:color="auto"/>
            <w:bottom w:val="none" w:sz="0" w:space="0" w:color="auto"/>
            <w:right w:val="none" w:sz="0" w:space="0" w:color="auto"/>
          </w:divBdr>
          <w:divsChild>
            <w:div w:id="114747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51">
      <w:marLeft w:val="0"/>
      <w:marRight w:val="0"/>
      <w:marTop w:val="0"/>
      <w:marBottom w:val="0"/>
      <w:divBdr>
        <w:top w:val="none" w:sz="0" w:space="0" w:color="auto"/>
        <w:left w:val="none" w:sz="0" w:space="0" w:color="auto"/>
        <w:bottom w:val="none" w:sz="0" w:space="0" w:color="auto"/>
        <w:right w:val="none" w:sz="0" w:space="0" w:color="auto"/>
      </w:divBdr>
      <w:divsChild>
        <w:div w:id="1147477389">
          <w:marLeft w:val="0"/>
          <w:marRight w:val="0"/>
          <w:marTop w:val="0"/>
          <w:marBottom w:val="0"/>
          <w:divBdr>
            <w:top w:val="none" w:sz="0" w:space="0" w:color="auto"/>
            <w:left w:val="none" w:sz="0" w:space="0" w:color="auto"/>
            <w:bottom w:val="none" w:sz="0" w:space="0" w:color="auto"/>
            <w:right w:val="none" w:sz="0" w:space="0" w:color="auto"/>
          </w:divBdr>
          <w:divsChild>
            <w:div w:id="1147477272">
              <w:marLeft w:val="0"/>
              <w:marRight w:val="0"/>
              <w:marTop w:val="0"/>
              <w:marBottom w:val="0"/>
              <w:divBdr>
                <w:top w:val="none" w:sz="0" w:space="0" w:color="auto"/>
                <w:left w:val="none" w:sz="0" w:space="0" w:color="auto"/>
                <w:bottom w:val="none" w:sz="0" w:space="0" w:color="auto"/>
                <w:right w:val="none" w:sz="0" w:space="0" w:color="auto"/>
              </w:divBdr>
            </w:div>
            <w:div w:id="1147477288">
              <w:marLeft w:val="0"/>
              <w:marRight w:val="0"/>
              <w:marTop w:val="0"/>
              <w:marBottom w:val="0"/>
              <w:divBdr>
                <w:top w:val="none" w:sz="0" w:space="0" w:color="auto"/>
                <w:left w:val="none" w:sz="0" w:space="0" w:color="auto"/>
                <w:bottom w:val="none" w:sz="0" w:space="0" w:color="auto"/>
                <w:right w:val="none" w:sz="0" w:space="0" w:color="auto"/>
              </w:divBdr>
            </w:div>
            <w:div w:id="114747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55">
      <w:marLeft w:val="0"/>
      <w:marRight w:val="0"/>
      <w:marTop w:val="0"/>
      <w:marBottom w:val="0"/>
      <w:divBdr>
        <w:top w:val="none" w:sz="0" w:space="0" w:color="auto"/>
        <w:left w:val="none" w:sz="0" w:space="0" w:color="auto"/>
        <w:bottom w:val="none" w:sz="0" w:space="0" w:color="auto"/>
        <w:right w:val="none" w:sz="0" w:space="0" w:color="auto"/>
      </w:divBdr>
      <w:divsChild>
        <w:div w:id="1147477377">
          <w:marLeft w:val="0"/>
          <w:marRight w:val="0"/>
          <w:marTop w:val="0"/>
          <w:marBottom w:val="0"/>
          <w:divBdr>
            <w:top w:val="none" w:sz="0" w:space="0" w:color="auto"/>
            <w:left w:val="none" w:sz="0" w:space="0" w:color="auto"/>
            <w:bottom w:val="none" w:sz="0" w:space="0" w:color="auto"/>
            <w:right w:val="none" w:sz="0" w:space="0" w:color="auto"/>
          </w:divBdr>
          <w:divsChild>
            <w:div w:id="1147477291">
              <w:marLeft w:val="0"/>
              <w:marRight w:val="0"/>
              <w:marTop w:val="0"/>
              <w:marBottom w:val="0"/>
              <w:divBdr>
                <w:top w:val="none" w:sz="0" w:space="0" w:color="auto"/>
                <w:left w:val="none" w:sz="0" w:space="0" w:color="auto"/>
                <w:bottom w:val="none" w:sz="0" w:space="0" w:color="auto"/>
                <w:right w:val="none" w:sz="0" w:space="0" w:color="auto"/>
              </w:divBdr>
            </w:div>
            <w:div w:id="114747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56">
      <w:marLeft w:val="0"/>
      <w:marRight w:val="0"/>
      <w:marTop w:val="0"/>
      <w:marBottom w:val="0"/>
      <w:divBdr>
        <w:top w:val="none" w:sz="0" w:space="0" w:color="auto"/>
        <w:left w:val="none" w:sz="0" w:space="0" w:color="auto"/>
        <w:bottom w:val="none" w:sz="0" w:space="0" w:color="auto"/>
        <w:right w:val="none" w:sz="0" w:space="0" w:color="auto"/>
      </w:divBdr>
      <w:divsChild>
        <w:div w:id="1147477275">
          <w:marLeft w:val="0"/>
          <w:marRight w:val="0"/>
          <w:marTop w:val="0"/>
          <w:marBottom w:val="0"/>
          <w:divBdr>
            <w:top w:val="none" w:sz="0" w:space="0" w:color="auto"/>
            <w:left w:val="none" w:sz="0" w:space="0" w:color="auto"/>
            <w:bottom w:val="none" w:sz="0" w:space="0" w:color="auto"/>
            <w:right w:val="none" w:sz="0" w:space="0" w:color="auto"/>
          </w:divBdr>
          <w:divsChild>
            <w:div w:id="1147477267">
              <w:marLeft w:val="0"/>
              <w:marRight w:val="0"/>
              <w:marTop w:val="0"/>
              <w:marBottom w:val="0"/>
              <w:divBdr>
                <w:top w:val="none" w:sz="0" w:space="0" w:color="auto"/>
                <w:left w:val="none" w:sz="0" w:space="0" w:color="auto"/>
                <w:bottom w:val="none" w:sz="0" w:space="0" w:color="auto"/>
                <w:right w:val="none" w:sz="0" w:space="0" w:color="auto"/>
              </w:divBdr>
            </w:div>
            <w:div w:id="1147477284">
              <w:marLeft w:val="0"/>
              <w:marRight w:val="0"/>
              <w:marTop w:val="0"/>
              <w:marBottom w:val="0"/>
              <w:divBdr>
                <w:top w:val="none" w:sz="0" w:space="0" w:color="auto"/>
                <w:left w:val="none" w:sz="0" w:space="0" w:color="auto"/>
                <w:bottom w:val="none" w:sz="0" w:space="0" w:color="auto"/>
                <w:right w:val="none" w:sz="0" w:space="0" w:color="auto"/>
              </w:divBdr>
            </w:div>
            <w:div w:id="1147477296">
              <w:marLeft w:val="0"/>
              <w:marRight w:val="0"/>
              <w:marTop w:val="0"/>
              <w:marBottom w:val="0"/>
              <w:divBdr>
                <w:top w:val="none" w:sz="0" w:space="0" w:color="auto"/>
                <w:left w:val="none" w:sz="0" w:space="0" w:color="auto"/>
                <w:bottom w:val="none" w:sz="0" w:space="0" w:color="auto"/>
                <w:right w:val="none" w:sz="0" w:space="0" w:color="auto"/>
              </w:divBdr>
            </w:div>
            <w:div w:id="1147477320">
              <w:marLeft w:val="0"/>
              <w:marRight w:val="0"/>
              <w:marTop w:val="0"/>
              <w:marBottom w:val="0"/>
              <w:divBdr>
                <w:top w:val="none" w:sz="0" w:space="0" w:color="auto"/>
                <w:left w:val="none" w:sz="0" w:space="0" w:color="auto"/>
                <w:bottom w:val="none" w:sz="0" w:space="0" w:color="auto"/>
                <w:right w:val="none" w:sz="0" w:space="0" w:color="auto"/>
              </w:divBdr>
            </w:div>
            <w:div w:id="1147477352">
              <w:marLeft w:val="0"/>
              <w:marRight w:val="0"/>
              <w:marTop w:val="0"/>
              <w:marBottom w:val="0"/>
              <w:divBdr>
                <w:top w:val="none" w:sz="0" w:space="0" w:color="auto"/>
                <w:left w:val="none" w:sz="0" w:space="0" w:color="auto"/>
                <w:bottom w:val="none" w:sz="0" w:space="0" w:color="auto"/>
                <w:right w:val="none" w:sz="0" w:space="0" w:color="auto"/>
              </w:divBdr>
            </w:div>
            <w:div w:id="1147477379">
              <w:marLeft w:val="0"/>
              <w:marRight w:val="0"/>
              <w:marTop w:val="0"/>
              <w:marBottom w:val="0"/>
              <w:divBdr>
                <w:top w:val="none" w:sz="0" w:space="0" w:color="auto"/>
                <w:left w:val="none" w:sz="0" w:space="0" w:color="auto"/>
                <w:bottom w:val="none" w:sz="0" w:space="0" w:color="auto"/>
                <w:right w:val="none" w:sz="0" w:space="0" w:color="auto"/>
              </w:divBdr>
            </w:div>
            <w:div w:id="114747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58">
      <w:marLeft w:val="0"/>
      <w:marRight w:val="0"/>
      <w:marTop w:val="0"/>
      <w:marBottom w:val="0"/>
      <w:divBdr>
        <w:top w:val="none" w:sz="0" w:space="0" w:color="auto"/>
        <w:left w:val="none" w:sz="0" w:space="0" w:color="auto"/>
        <w:bottom w:val="none" w:sz="0" w:space="0" w:color="auto"/>
        <w:right w:val="none" w:sz="0" w:space="0" w:color="auto"/>
      </w:divBdr>
      <w:divsChild>
        <w:div w:id="1147477397">
          <w:marLeft w:val="0"/>
          <w:marRight w:val="0"/>
          <w:marTop w:val="0"/>
          <w:marBottom w:val="0"/>
          <w:divBdr>
            <w:top w:val="none" w:sz="0" w:space="0" w:color="auto"/>
            <w:left w:val="none" w:sz="0" w:space="0" w:color="auto"/>
            <w:bottom w:val="none" w:sz="0" w:space="0" w:color="auto"/>
            <w:right w:val="none" w:sz="0" w:space="0" w:color="auto"/>
          </w:divBdr>
          <w:divsChild>
            <w:div w:id="114747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63">
      <w:marLeft w:val="0"/>
      <w:marRight w:val="0"/>
      <w:marTop w:val="0"/>
      <w:marBottom w:val="0"/>
      <w:divBdr>
        <w:top w:val="none" w:sz="0" w:space="0" w:color="auto"/>
        <w:left w:val="none" w:sz="0" w:space="0" w:color="auto"/>
        <w:bottom w:val="none" w:sz="0" w:space="0" w:color="auto"/>
        <w:right w:val="none" w:sz="0" w:space="0" w:color="auto"/>
      </w:divBdr>
      <w:divsChild>
        <w:div w:id="1147477369">
          <w:marLeft w:val="0"/>
          <w:marRight w:val="0"/>
          <w:marTop w:val="0"/>
          <w:marBottom w:val="0"/>
          <w:divBdr>
            <w:top w:val="none" w:sz="0" w:space="0" w:color="auto"/>
            <w:left w:val="none" w:sz="0" w:space="0" w:color="auto"/>
            <w:bottom w:val="none" w:sz="0" w:space="0" w:color="auto"/>
            <w:right w:val="none" w:sz="0" w:space="0" w:color="auto"/>
          </w:divBdr>
          <w:divsChild>
            <w:div w:id="114747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74">
      <w:marLeft w:val="0"/>
      <w:marRight w:val="0"/>
      <w:marTop w:val="0"/>
      <w:marBottom w:val="0"/>
      <w:divBdr>
        <w:top w:val="none" w:sz="0" w:space="0" w:color="auto"/>
        <w:left w:val="none" w:sz="0" w:space="0" w:color="auto"/>
        <w:bottom w:val="none" w:sz="0" w:space="0" w:color="auto"/>
        <w:right w:val="none" w:sz="0" w:space="0" w:color="auto"/>
      </w:divBdr>
      <w:divsChild>
        <w:div w:id="1147477382">
          <w:marLeft w:val="0"/>
          <w:marRight w:val="0"/>
          <w:marTop w:val="0"/>
          <w:marBottom w:val="0"/>
          <w:divBdr>
            <w:top w:val="none" w:sz="0" w:space="0" w:color="auto"/>
            <w:left w:val="none" w:sz="0" w:space="0" w:color="auto"/>
            <w:bottom w:val="none" w:sz="0" w:space="0" w:color="auto"/>
            <w:right w:val="none" w:sz="0" w:space="0" w:color="auto"/>
          </w:divBdr>
          <w:divsChild>
            <w:div w:id="114747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75">
      <w:marLeft w:val="0"/>
      <w:marRight w:val="0"/>
      <w:marTop w:val="0"/>
      <w:marBottom w:val="0"/>
      <w:divBdr>
        <w:top w:val="none" w:sz="0" w:space="0" w:color="auto"/>
        <w:left w:val="none" w:sz="0" w:space="0" w:color="auto"/>
        <w:bottom w:val="none" w:sz="0" w:space="0" w:color="auto"/>
        <w:right w:val="none" w:sz="0" w:space="0" w:color="auto"/>
      </w:divBdr>
      <w:divsChild>
        <w:div w:id="1147477282">
          <w:marLeft w:val="0"/>
          <w:marRight w:val="0"/>
          <w:marTop w:val="0"/>
          <w:marBottom w:val="0"/>
          <w:divBdr>
            <w:top w:val="none" w:sz="0" w:space="0" w:color="auto"/>
            <w:left w:val="none" w:sz="0" w:space="0" w:color="auto"/>
            <w:bottom w:val="none" w:sz="0" w:space="0" w:color="auto"/>
            <w:right w:val="none" w:sz="0" w:space="0" w:color="auto"/>
          </w:divBdr>
          <w:divsChild>
            <w:div w:id="1147477269">
              <w:marLeft w:val="0"/>
              <w:marRight w:val="0"/>
              <w:marTop w:val="0"/>
              <w:marBottom w:val="0"/>
              <w:divBdr>
                <w:top w:val="none" w:sz="0" w:space="0" w:color="auto"/>
                <w:left w:val="none" w:sz="0" w:space="0" w:color="auto"/>
                <w:bottom w:val="none" w:sz="0" w:space="0" w:color="auto"/>
                <w:right w:val="none" w:sz="0" w:space="0" w:color="auto"/>
              </w:divBdr>
            </w:div>
            <w:div w:id="1147477277">
              <w:marLeft w:val="0"/>
              <w:marRight w:val="0"/>
              <w:marTop w:val="0"/>
              <w:marBottom w:val="0"/>
              <w:divBdr>
                <w:top w:val="none" w:sz="0" w:space="0" w:color="auto"/>
                <w:left w:val="none" w:sz="0" w:space="0" w:color="auto"/>
                <w:bottom w:val="none" w:sz="0" w:space="0" w:color="auto"/>
                <w:right w:val="none" w:sz="0" w:space="0" w:color="auto"/>
              </w:divBdr>
            </w:div>
            <w:div w:id="1147477278">
              <w:marLeft w:val="0"/>
              <w:marRight w:val="0"/>
              <w:marTop w:val="0"/>
              <w:marBottom w:val="0"/>
              <w:divBdr>
                <w:top w:val="none" w:sz="0" w:space="0" w:color="auto"/>
                <w:left w:val="none" w:sz="0" w:space="0" w:color="auto"/>
                <w:bottom w:val="none" w:sz="0" w:space="0" w:color="auto"/>
                <w:right w:val="none" w:sz="0" w:space="0" w:color="auto"/>
              </w:divBdr>
            </w:div>
            <w:div w:id="1147477280">
              <w:marLeft w:val="0"/>
              <w:marRight w:val="0"/>
              <w:marTop w:val="0"/>
              <w:marBottom w:val="0"/>
              <w:divBdr>
                <w:top w:val="none" w:sz="0" w:space="0" w:color="auto"/>
                <w:left w:val="none" w:sz="0" w:space="0" w:color="auto"/>
                <w:bottom w:val="none" w:sz="0" w:space="0" w:color="auto"/>
                <w:right w:val="none" w:sz="0" w:space="0" w:color="auto"/>
              </w:divBdr>
            </w:div>
            <w:div w:id="1147477287">
              <w:marLeft w:val="0"/>
              <w:marRight w:val="0"/>
              <w:marTop w:val="0"/>
              <w:marBottom w:val="0"/>
              <w:divBdr>
                <w:top w:val="none" w:sz="0" w:space="0" w:color="auto"/>
                <w:left w:val="none" w:sz="0" w:space="0" w:color="auto"/>
                <w:bottom w:val="none" w:sz="0" w:space="0" w:color="auto"/>
                <w:right w:val="none" w:sz="0" w:space="0" w:color="auto"/>
              </w:divBdr>
            </w:div>
            <w:div w:id="1147477292">
              <w:marLeft w:val="0"/>
              <w:marRight w:val="0"/>
              <w:marTop w:val="0"/>
              <w:marBottom w:val="0"/>
              <w:divBdr>
                <w:top w:val="none" w:sz="0" w:space="0" w:color="auto"/>
                <w:left w:val="none" w:sz="0" w:space="0" w:color="auto"/>
                <w:bottom w:val="none" w:sz="0" w:space="0" w:color="auto"/>
                <w:right w:val="none" w:sz="0" w:space="0" w:color="auto"/>
              </w:divBdr>
            </w:div>
            <w:div w:id="1147477294">
              <w:marLeft w:val="0"/>
              <w:marRight w:val="0"/>
              <w:marTop w:val="0"/>
              <w:marBottom w:val="0"/>
              <w:divBdr>
                <w:top w:val="none" w:sz="0" w:space="0" w:color="auto"/>
                <w:left w:val="none" w:sz="0" w:space="0" w:color="auto"/>
                <w:bottom w:val="none" w:sz="0" w:space="0" w:color="auto"/>
                <w:right w:val="none" w:sz="0" w:space="0" w:color="auto"/>
              </w:divBdr>
            </w:div>
            <w:div w:id="1147477307">
              <w:marLeft w:val="0"/>
              <w:marRight w:val="0"/>
              <w:marTop w:val="0"/>
              <w:marBottom w:val="0"/>
              <w:divBdr>
                <w:top w:val="none" w:sz="0" w:space="0" w:color="auto"/>
                <w:left w:val="none" w:sz="0" w:space="0" w:color="auto"/>
                <w:bottom w:val="none" w:sz="0" w:space="0" w:color="auto"/>
                <w:right w:val="none" w:sz="0" w:space="0" w:color="auto"/>
              </w:divBdr>
            </w:div>
            <w:div w:id="1147477315">
              <w:marLeft w:val="0"/>
              <w:marRight w:val="0"/>
              <w:marTop w:val="0"/>
              <w:marBottom w:val="0"/>
              <w:divBdr>
                <w:top w:val="none" w:sz="0" w:space="0" w:color="auto"/>
                <w:left w:val="none" w:sz="0" w:space="0" w:color="auto"/>
                <w:bottom w:val="none" w:sz="0" w:space="0" w:color="auto"/>
                <w:right w:val="none" w:sz="0" w:space="0" w:color="auto"/>
              </w:divBdr>
            </w:div>
            <w:div w:id="1147477324">
              <w:marLeft w:val="0"/>
              <w:marRight w:val="0"/>
              <w:marTop w:val="0"/>
              <w:marBottom w:val="0"/>
              <w:divBdr>
                <w:top w:val="none" w:sz="0" w:space="0" w:color="auto"/>
                <w:left w:val="none" w:sz="0" w:space="0" w:color="auto"/>
                <w:bottom w:val="none" w:sz="0" w:space="0" w:color="auto"/>
                <w:right w:val="none" w:sz="0" w:space="0" w:color="auto"/>
              </w:divBdr>
            </w:div>
            <w:div w:id="1147477327">
              <w:marLeft w:val="0"/>
              <w:marRight w:val="0"/>
              <w:marTop w:val="0"/>
              <w:marBottom w:val="0"/>
              <w:divBdr>
                <w:top w:val="none" w:sz="0" w:space="0" w:color="auto"/>
                <w:left w:val="none" w:sz="0" w:space="0" w:color="auto"/>
                <w:bottom w:val="none" w:sz="0" w:space="0" w:color="auto"/>
                <w:right w:val="none" w:sz="0" w:space="0" w:color="auto"/>
              </w:divBdr>
            </w:div>
            <w:div w:id="1147477328">
              <w:marLeft w:val="0"/>
              <w:marRight w:val="0"/>
              <w:marTop w:val="0"/>
              <w:marBottom w:val="0"/>
              <w:divBdr>
                <w:top w:val="none" w:sz="0" w:space="0" w:color="auto"/>
                <w:left w:val="none" w:sz="0" w:space="0" w:color="auto"/>
                <w:bottom w:val="none" w:sz="0" w:space="0" w:color="auto"/>
                <w:right w:val="none" w:sz="0" w:space="0" w:color="auto"/>
              </w:divBdr>
            </w:div>
            <w:div w:id="1147477331">
              <w:marLeft w:val="0"/>
              <w:marRight w:val="0"/>
              <w:marTop w:val="0"/>
              <w:marBottom w:val="0"/>
              <w:divBdr>
                <w:top w:val="none" w:sz="0" w:space="0" w:color="auto"/>
                <w:left w:val="none" w:sz="0" w:space="0" w:color="auto"/>
                <w:bottom w:val="none" w:sz="0" w:space="0" w:color="auto"/>
                <w:right w:val="none" w:sz="0" w:space="0" w:color="auto"/>
              </w:divBdr>
            </w:div>
            <w:div w:id="1147477342">
              <w:marLeft w:val="0"/>
              <w:marRight w:val="0"/>
              <w:marTop w:val="0"/>
              <w:marBottom w:val="0"/>
              <w:divBdr>
                <w:top w:val="none" w:sz="0" w:space="0" w:color="auto"/>
                <w:left w:val="none" w:sz="0" w:space="0" w:color="auto"/>
                <w:bottom w:val="none" w:sz="0" w:space="0" w:color="auto"/>
                <w:right w:val="none" w:sz="0" w:space="0" w:color="auto"/>
              </w:divBdr>
            </w:div>
            <w:div w:id="1147477357">
              <w:marLeft w:val="0"/>
              <w:marRight w:val="0"/>
              <w:marTop w:val="0"/>
              <w:marBottom w:val="0"/>
              <w:divBdr>
                <w:top w:val="none" w:sz="0" w:space="0" w:color="auto"/>
                <w:left w:val="none" w:sz="0" w:space="0" w:color="auto"/>
                <w:bottom w:val="none" w:sz="0" w:space="0" w:color="auto"/>
                <w:right w:val="none" w:sz="0" w:space="0" w:color="auto"/>
              </w:divBdr>
            </w:div>
            <w:div w:id="1147477359">
              <w:marLeft w:val="0"/>
              <w:marRight w:val="0"/>
              <w:marTop w:val="0"/>
              <w:marBottom w:val="0"/>
              <w:divBdr>
                <w:top w:val="none" w:sz="0" w:space="0" w:color="auto"/>
                <w:left w:val="none" w:sz="0" w:space="0" w:color="auto"/>
                <w:bottom w:val="none" w:sz="0" w:space="0" w:color="auto"/>
                <w:right w:val="none" w:sz="0" w:space="0" w:color="auto"/>
              </w:divBdr>
            </w:div>
            <w:div w:id="114747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76">
      <w:marLeft w:val="0"/>
      <w:marRight w:val="0"/>
      <w:marTop w:val="0"/>
      <w:marBottom w:val="0"/>
      <w:divBdr>
        <w:top w:val="none" w:sz="0" w:space="0" w:color="auto"/>
        <w:left w:val="none" w:sz="0" w:space="0" w:color="auto"/>
        <w:bottom w:val="none" w:sz="0" w:space="0" w:color="auto"/>
        <w:right w:val="none" w:sz="0" w:space="0" w:color="auto"/>
      </w:divBdr>
      <w:divsChild>
        <w:div w:id="1147477384">
          <w:marLeft w:val="0"/>
          <w:marRight w:val="0"/>
          <w:marTop w:val="0"/>
          <w:marBottom w:val="0"/>
          <w:divBdr>
            <w:top w:val="none" w:sz="0" w:space="0" w:color="auto"/>
            <w:left w:val="none" w:sz="0" w:space="0" w:color="auto"/>
            <w:bottom w:val="none" w:sz="0" w:space="0" w:color="auto"/>
            <w:right w:val="none" w:sz="0" w:space="0" w:color="auto"/>
          </w:divBdr>
          <w:divsChild>
            <w:div w:id="114747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91">
      <w:marLeft w:val="0"/>
      <w:marRight w:val="0"/>
      <w:marTop w:val="0"/>
      <w:marBottom w:val="0"/>
      <w:divBdr>
        <w:top w:val="none" w:sz="0" w:space="0" w:color="auto"/>
        <w:left w:val="none" w:sz="0" w:space="0" w:color="auto"/>
        <w:bottom w:val="none" w:sz="0" w:space="0" w:color="auto"/>
        <w:right w:val="none" w:sz="0" w:space="0" w:color="auto"/>
      </w:divBdr>
      <w:divsChild>
        <w:div w:id="1147477313">
          <w:marLeft w:val="0"/>
          <w:marRight w:val="0"/>
          <w:marTop w:val="0"/>
          <w:marBottom w:val="0"/>
          <w:divBdr>
            <w:top w:val="none" w:sz="0" w:space="0" w:color="auto"/>
            <w:left w:val="none" w:sz="0" w:space="0" w:color="auto"/>
            <w:bottom w:val="none" w:sz="0" w:space="0" w:color="auto"/>
            <w:right w:val="none" w:sz="0" w:space="0" w:color="auto"/>
          </w:divBdr>
          <w:divsChild>
            <w:div w:id="1147477276">
              <w:marLeft w:val="0"/>
              <w:marRight w:val="0"/>
              <w:marTop w:val="0"/>
              <w:marBottom w:val="0"/>
              <w:divBdr>
                <w:top w:val="none" w:sz="0" w:space="0" w:color="auto"/>
                <w:left w:val="none" w:sz="0" w:space="0" w:color="auto"/>
                <w:bottom w:val="none" w:sz="0" w:space="0" w:color="auto"/>
                <w:right w:val="none" w:sz="0" w:space="0" w:color="auto"/>
              </w:divBdr>
            </w:div>
            <w:div w:id="1147477279">
              <w:marLeft w:val="0"/>
              <w:marRight w:val="0"/>
              <w:marTop w:val="0"/>
              <w:marBottom w:val="0"/>
              <w:divBdr>
                <w:top w:val="none" w:sz="0" w:space="0" w:color="auto"/>
                <w:left w:val="none" w:sz="0" w:space="0" w:color="auto"/>
                <w:bottom w:val="none" w:sz="0" w:space="0" w:color="auto"/>
                <w:right w:val="none" w:sz="0" w:space="0" w:color="auto"/>
              </w:divBdr>
            </w:div>
            <w:div w:id="1147477283">
              <w:marLeft w:val="0"/>
              <w:marRight w:val="0"/>
              <w:marTop w:val="0"/>
              <w:marBottom w:val="0"/>
              <w:divBdr>
                <w:top w:val="none" w:sz="0" w:space="0" w:color="auto"/>
                <w:left w:val="none" w:sz="0" w:space="0" w:color="auto"/>
                <w:bottom w:val="none" w:sz="0" w:space="0" w:color="auto"/>
                <w:right w:val="none" w:sz="0" w:space="0" w:color="auto"/>
              </w:divBdr>
            </w:div>
            <w:div w:id="1147477285">
              <w:marLeft w:val="0"/>
              <w:marRight w:val="0"/>
              <w:marTop w:val="0"/>
              <w:marBottom w:val="0"/>
              <w:divBdr>
                <w:top w:val="none" w:sz="0" w:space="0" w:color="auto"/>
                <w:left w:val="none" w:sz="0" w:space="0" w:color="auto"/>
                <w:bottom w:val="none" w:sz="0" w:space="0" w:color="auto"/>
                <w:right w:val="none" w:sz="0" w:space="0" w:color="auto"/>
              </w:divBdr>
            </w:div>
            <w:div w:id="1147477289">
              <w:marLeft w:val="0"/>
              <w:marRight w:val="0"/>
              <w:marTop w:val="0"/>
              <w:marBottom w:val="0"/>
              <w:divBdr>
                <w:top w:val="none" w:sz="0" w:space="0" w:color="auto"/>
                <w:left w:val="none" w:sz="0" w:space="0" w:color="auto"/>
                <w:bottom w:val="none" w:sz="0" w:space="0" w:color="auto"/>
                <w:right w:val="none" w:sz="0" w:space="0" w:color="auto"/>
              </w:divBdr>
            </w:div>
            <w:div w:id="1147477297">
              <w:marLeft w:val="0"/>
              <w:marRight w:val="0"/>
              <w:marTop w:val="0"/>
              <w:marBottom w:val="0"/>
              <w:divBdr>
                <w:top w:val="none" w:sz="0" w:space="0" w:color="auto"/>
                <w:left w:val="none" w:sz="0" w:space="0" w:color="auto"/>
                <w:bottom w:val="none" w:sz="0" w:space="0" w:color="auto"/>
                <w:right w:val="none" w:sz="0" w:space="0" w:color="auto"/>
              </w:divBdr>
            </w:div>
            <w:div w:id="1147477303">
              <w:marLeft w:val="0"/>
              <w:marRight w:val="0"/>
              <w:marTop w:val="0"/>
              <w:marBottom w:val="0"/>
              <w:divBdr>
                <w:top w:val="none" w:sz="0" w:space="0" w:color="auto"/>
                <w:left w:val="none" w:sz="0" w:space="0" w:color="auto"/>
                <w:bottom w:val="none" w:sz="0" w:space="0" w:color="auto"/>
                <w:right w:val="none" w:sz="0" w:space="0" w:color="auto"/>
              </w:divBdr>
            </w:div>
            <w:div w:id="1147477304">
              <w:marLeft w:val="0"/>
              <w:marRight w:val="0"/>
              <w:marTop w:val="0"/>
              <w:marBottom w:val="0"/>
              <w:divBdr>
                <w:top w:val="none" w:sz="0" w:space="0" w:color="auto"/>
                <w:left w:val="none" w:sz="0" w:space="0" w:color="auto"/>
                <w:bottom w:val="none" w:sz="0" w:space="0" w:color="auto"/>
                <w:right w:val="none" w:sz="0" w:space="0" w:color="auto"/>
              </w:divBdr>
            </w:div>
            <w:div w:id="1147477309">
              <w:marLeft w:val="0"/>
              <w:marRight w:val="0"/>
              <w:marTop w:val="0"/>
              <w:marBottom w:val="0"/>
              <w:divBdr>
                <w:top w:val="none" w:sz="0" w:space="0" w:color="auto"/>
                <w:left w:val="none" w:sz="0" w:space="0" w:color="auto"/>
                <w:bottom w:val="none" w:sz="0" w:space="0" w:color="auto"/>
                <w:right w:val="none" w:sz="0" w:space="0" w:color="auto"/>
              </w:divBdr>
            </w:div>
            <w:div w:id="1147477311">
              <w:marLeft w:val="0"/>
              <w:marRight w:val="0"/>
              <w:marTop w:val="0"/>
              <w:marBottom w:val="0"/>
              <w:divBdr>
                <w:top w:val="none" w:sz="0" w:space="0" w:color="auto"/>
                <w:left w:val="none" w:sz="0" w:space="0" w:color="auto"/>
                <w:bottom w:val="none" w:sz="0" w:space="0" w:color="auto"/>
                <w:right w:val="none" w:sz="0" w:space="0" w:color="auto"/>
              </w:divBdr>
            </w:div>
            <w:div w:id="1147477318">
              <w:marLeft w:val="0"/>
              <w:marRight w:val="0"/>
              <w:marTop w:val="0"/>
              <w:marBottom w:val="0"/>
              <w:divBdr>
                <w:top w:val="none" w:sz="0" w:space="0" w:color="auto"/>
                <w:left w:val="none" w:sz="0" w:space="0" w:color="auto"/>
                <w:bottom w:val="none" w:sz="0" w:space="0" w:color="auto"/>
                <w:right w:val="none" w:sz="0" w:space="0" w:color="auto"/>
              </w:divBdr>
            </w:div>
            <w:div w:id="1147477323">
              <w:marLeft w:val="0"/>
              <w:marRight w:val="0"/>
              <w:marTop w:val="0"/>
              <w:marBottom w:val="0"/>
              <w:divBdr>
                <w:top w:val="none" w:sz="0" w:space="0" w:color="auto"/>
                <w:left w:val="none" w:sz="0" w:space="0" w:color="auto"/>
                <w:bottom w:val="none" w:sz="0" w:space="0" w:color="auto"/>
                <w:right w:val="none" w:sz="0" w:space="0" w:color="auto"/>
              </w:divBdr>
            </w:div>
            <w:div w:id="1147477330">
              <w:marLeft w:val="0"/>
              <w:marRight w:val="0"/>
              <w:marTop w:val="0"/>
              <w:marBottom w:val="0"/>
              <w:divBdr>
                <w:top w:val="none" w:sz="0" w:space="0" w:color="auto"/>
                <w:left w:val="none" w:sz="0" w:space="0" w:color="auto"/>
                <w:bottom w:val="none" w:sz="0" w:space="0" w:color="auto"/>
                <w:right w:val="none" w:sz="0" w:space="0" w:color="auto"/>
              </w:divBdr>
            </w:div>
            <w:div w:id="1147477340">
              <w:marLeft w:val="0"/>
              <w:marRight w:val="0"/>
              <w:marTop w:val="0"/>
              <w:marBottom w:val="0"/>
              <w:divBdr>
                <w:top w:val="none" w:sz="0" w:space="0" w:color="auto"/>
                <w:left w:val="none" w:sz="0" w:space="0" w:color="auto"/>
                <w:bottom w:val="none" w:sz="0" w:space="0" w:color="auto"/>
                <w:right w:val="none" w:sz="0" w:space="0" w:color="auto"/>
              </w:divBdr>
            </w:div>
            <w:div w:id="1147477343">
              <w:marLeft w:val="0"/>
              <w:marRight w:val="0"/>
              <w:marTop w:val="0"/>
              <w:marBottom w:val="0"/>
              <w:divBdr>
                <w:top w:val="none" w:sz="0" w:space="0" w:color="auto"/>
                <w:left w:val="none" w:sz="0" w:space="0" w:color="auto"/>
                <w:bottom w:val="none" w:sz="0" w:space="0" w:color="auto"/>
                <w:right w:val="none" w:sz="0" w:space="0" w:color="auto"/>
              </w:divBdr>
            </w:div>
            <w:div w:id="1147477349">
              <w:marLeft w:val="0"/>
              <w:marRight w:val="0"/>
              <w:marTop w:val="0"/>
              <w:marBottom w:val="0"/>
              <w:divBdr>
                <w:top w:val="none" w:sz="0" w:space="0" w:color="auto"/>
                <w:left w:val="none" w:sz="0" w:space="0" w:color="auto"/>
                <w:bottom w:val="none" w:sz="0" w:space="0" w:color="auto"/>
                <w:right w:val="none" w:sz="0" w:space="0" w:color="auto"/>
              </w:divBdr>
            </w:div>
            <w:div w:id="1147477368">
              <w:marLeft w:val="0"/>
              <w:marRight w:val="0"/>
              <w:marTop w:val="0"/>
              <w:marBottom w:val="0"/>
              <w:divBdr>
                <w:top w:val="none" w:sz="0" w:space="0" w:color="auto"/>
                <w:left w:val="none" w:sz="0" w:space="0" w:color="auto"/>
                <w:bottom w:val="none" w:sz="0" w:space="0" w:color="auto"/>
                <w:right w:val="none" w:sz="0" w:space="0" w:color="auto"/>
              </w:divBdr>
            </w:div>
            <w:div w:id="1147477370">
              <w:marLeft w:val="0"/>
              <w:marRight w:val="0"/>
              <w:marTop w:val="0"/>
              <w:marBottom w:val="0"/>
              <w:divBdr>
                <w:top w:val="none" w:sz="0" w:space="0" w:color="auto"/>
                <w:left w:val="none" w:sz="0" w:space="0" w:color="auto"/>
                <w:bottom w:val="none" w:sz="0" w:space="0" w:color="auto"/>
                <w:right w:val="none" w:sz="0" w:space="0" w:color="auto"/>
              </w:divBdr>
            </w:div>
            <w:div w:id="1147477372">
              <w:marLeft w:val="0"/>
              <w:marRight w:val="0"/>
              <w:marTop w:val="0"/>
              <w:marBottom w:val="0"/>
              <w:divBdr>
                <w:top w:val="none" w:sz="0" w:space="0" w:color="auto"/>
                <w:left w:val="none" w:sz="0" w:space="0" w:color="auto"/>
                <w:bottom w:val="none" w:sz="0" w:space="0" w:color="auto"/>
                <w:right w:val="none" w:sz="0" w:space="0" w:color="auto"/>
              </w:divBdr>
            </w:div>
            <w:div w:id="1147477380">
              <w:marLeft w:val="0"/>
              <w:marRight w:val="0"/>
              <w:marTop w:val="0"/>
              <w:marBottom w:val="0"/>
              <w:divBdr>
                <w:top w:val="none" w:sz="0" w:space="0" w:color="auto"/>
                <w:left w:val="none" w:sz="0" w:space="0" w:color="auto"/>
                <w:bottom w:val="none" w:sz="0" w:space="0" w:color="auto"/>
                <w:right w:val="none" w:sz="0" w:space="0" w:color="auto"/>
              </w:divBdr>
            </w:div>
            <w:div w:id="1147477387">
              <w:marLeft w:val="0"/>
              <w:marRight w:val="0"/>
              <w:marTop w:val="0"/>
              <w:marBottom w:val="0"/>
              <w:divBdr>
                <w:top w:val="none" w:sz="0" w:space="0" w:color="auto"/>
                <w:left w:val="none" w:sz="0" w:space="0" w:color="auto"/>
                <w:bottom w:val="none" w:sz="0" w:space="0" w:color="auto"/>
                <w:right w:val="none" w:sz="0" w:space="0" w:color="auto"/>
              </w:divBdr>
            </w:div>
            <w:div w:id="1147477390">
              <w:marLeft w:val="0"/>
              <w:marRight w:val="0"/>
              <w:marTop w:val="0"/>
              <w:marBottom w:val="0"/>
              <w:divBdr>
                <w:top w:val="none" w:sz="0" w:space="0" w:color="auto"/>
                <w:left w:val="none" w:sz="0" w:space="0" w:color="auto"/>
                <w:bottom w:val="none" w:sz="0" w:space="0" w:color="auto"/>
                <w:right w:val="none" w:sz="0" w:space="0" w:color="auto"/>
              </w:divBdr>
            </w:div>
            <w:div w:id="114747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92">
      <w:marLeft w:val="0"/>
      <w:marRight w:val="0"/>
      <w:marTop w:val="0"/>
      <w:marBottom w:val="0"/>
      <w:divBdr>
        <w:top w:val="none" w:sz="0" w:space="0" w:color="auto"/>
        <w:left w:val="none" w:sz="0" w:space="0" w:color="auto"/>
        <w:bottom w:val="none" w:sz="0" w:space="0" w:color="auto"/>
        <w:right w:val="none" w:sz="0" w:space="0" w:color="auto"/>
      </w:divBdr>
      <w:divsChild>
        <w:div w:id="1147477345">
          <w:marLeft w:val="0"/>
          <w:marRight w:val="0"/>
          <w:marTop w:val="0"/>
          <w:marBottom w:val="0"/>
          <w:divBdr>
            <w:top w:val="none" w:sz="0" w:space="0" w:color="auto"/>
            <w:left w:val="none" w:sz="0" w:space="0" w:color="auto"/>
            <w:bottom w:val="none" w:sz="0" w:space="0" w:color="auto"/>
            <w:right w:val="none" w:sz="0" w:space="0" w:color="auto"/>
          </w:divBdr>
          <w:divsChild>
            <w:div w:id="114747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93">
      <w:marLeft w:val="0"/>
      <w:marRight w:val="0"/>
      <w:marTop w:val="0"/>
      <w:marBottom w:val="0"/>
      <w:divBdr>
        <w:top w:val="none" w:sz="0" w:space="0" w:color="auto"/>
        <w:left w:val="none" w:sz="0" w:space="0" w:color="auto"/>
        <w:bottom w:val="none" w:sz="0" w:space="0" w:color="auto"/>
        <w:right w:val="none" w:sz="0" w:space="0" w:color="auto"/>
      </w:divBdr>
      <w:divsChild>
        <w:div w:id="1147477371">
          <w:marLeft w:val="0"/>
          <w:marRight w:val="0"/>
          <w:marTop w:val="0"/>
          <w:marBottom w:val="0"/>
          <w:divBdr>
            <w:top w:val="none" w:sz="0" w:space="0" w:color="auto"/>
            <w:left w:val="none" w:sz="0" w:space="0" w:color="auto"/>
            <w:bottom w:val="none" w:sz="0" w:space="0" w:color="auto"/>
            <w:right w:val="none" w:sz="0" w:space="0" w:color="auto"/>
          </w:divBdr>
          <w:divsChild>
            <w:div w:id="114747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399">
      <w:marLeft w:val="0"/>
      <w:marRight w:val="0"/>
      <w:marTop w:val="0"/>
      <w:marBottom w:val="0"/>
      <w:divBdr>
        <w:top w:val="none" w:sz="0" w:space="0" w:color="auto"/>
        <w:left w:val="none" w:sz="0" w:space="0" w:color="auto"/>
        <w:bottom w:val="none" w:sz="0" w:space="0" w:color="auto"/>
        <w:right w:val="none" w:sz="0" w:space="0" w:color="auto"/>
      </w:divBdr>
      <w:divsChild>
        <w:div w:id="1147477378">
          <w:marLeft w:val="0"/>
          <w:marRight w:val="0"/>
          <w:marTop w:val="0"/>
          <w:marBottom w:val="0"/>
          <w:divBdr>
            <w:top w:val="none" w:sz="0" w:space="0" w:color="auto"/>
            <w:left w:val="none" w:sz="0" w:space="0" w:color="auto"/>
            <w:bottom w:val="none" w:sz="0" w:space="0" w:color="auto"/>
            <w:right w:val="none" w:sz="0" w:space="0" w:color="auto"/>
          </w:divBdr>
          <w:divsChild>
            <w:div w:id="1147477329">
              <w:marLeft w:val="0"/>
              <w:marRight w:val="0"/>
              <w:marTop w:val="0"/>
              <w:marBottom w:val="0"/>
              <w:divBdr>
                <w:top w:val="none" w:sz="0" w:space="0" w:color="auto"/>
                <w:left w:val="none" w:sz="0" w:space="0" w:color="auto"/>
                <w:bottom w:val="none" w:sz="0" w:space="0" w:color="auto"/>
                <w:right w:val="none" w:sz="0" w:space="0" w:color="auto"/>
              </w:divBdr>
            </w:div>
            <w:div w:id="1147477335">
              <w:marLeft w:val="0"/>
              <w:marRight w:val="0"/>
              <w:marTop w:val="0"/>
              <w:marBottom w:val="0"/>
              <w:divBdr>
                <w:top w:val="none" w:sz="0" w:space="0" w:color="auto"/>
                <w:left w:val="none" w:sz="0" w:space="0" w:color="auto"/>
                <w:bottom w:val="none" w:sz="0" w:space="0" w:color="auto"/>
                <w:right w:val="none" w:sz="0" w:space="0" w:color="auto"/>
              </w:divBdr>
            </w:div>
            <w:div w:id="114747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00">
      <w:marLeft w:val="0"/>
      <w:marRight w:val="0"/>
      <w:marTop w:val="0"/>
      <w:marBottom w:val="0"/>
      <w:divBdr>
        <w:top w:val="none" w:sz="0" w:space="0" w:color="auto"/>
        <w:left w:val="none" w:sz="0" w:space="0" w:color="auto"/>
        <w:bottom w:val="none" w:sz="0" w:space="0" w:color="auto"/>
        <w:right w:val="none" w:sz="0" w:space="0" w:color="auto"/>
      </w:divBdr>
      <w:divsChild>
        <w:div w:id="1147477339">
          <w:marLeft w:val="0"/>
          <w:marRight w:val="0"/>
          <w:marTop w:val="0"/>
          <w:marBottom w:val="0"/>
          <w:divBdr>
            <w:top w:val="none" w:sz="0" w:space="0" w:color="auto"/>
            <w:left w:val="none" w:sz="0" w:space="0" w:color="auto"/>
            <w:bottom w:val="none" w:sz="0" w:space="0" w:color="auto"/>
            <w:right w:val="none" w:sz="0" w:space="0" w:color="auto"/>
          </w:divBdr>
          <w:divsChild>
            <w:div w:id="1147477305">
              <w:marLeft w:val="0"/>
              <w:marRight w:val="0"/>
              <w:marTop w:val="0"/>
              <w:marBottom w:val="0"/>
              <w:divBdr>
                <w:top w:val="none" w:sz="0" w:space="0" w:color="auto"/>
                <w:left w:val="none" w:sz="0" w:space="0" w:color="auto"/>
                <w:bottom w:val="none" w:sz="0" w:space="0" w:color="auto"/>
                <w:right w:val="none" w:sz="0" w:space="0" w:color="auto"/>
              </w:divBdr>
            </w:div>
            <w:div w:id="114747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01">
      <w:marLeft w:val="0"/>
      <w:marRight w:val="0"/>
      <w:marTop w:val="0"/>
      <w:marBottom w:val="0"/>
      <w:divBdr>
        <w:top w:val="none" w:sz="0" w:space="0" w:color="auto"/>
        <w:left w:val="none" w:sz="0" w:space="0" w:color="auto"/>
        <w:bottom w:val="none" w:sz="0" w:space="0" w:color="auto"/>
        <w:right w:val="none" w:sz="0" w:space="0" w:color="auto"/>
      </w:divBdr>
      <w:divsChild>
        <w:div w:id="1147477402">
          <w:marLeft w:val="0"/>
          <w:marRight w:val="0"/>
          <w:marTop w:val="0"/>
          <w:marBottom w:val="0"/>
          <w:divBdr>
            <w:top w:val="none" w:sz="0" w:space="0" w:color="auto"/>
            <w:left w:val="none" w:sz="0" w:space="0" w:color="auto"/>
            <w:bottom w:val="none" w:sz="0" w:space="0" w:color="auto"/>
            <w:right w:val="none" w:sz="0" w:space="0" w:color="auto"/>
          </w:divBdr>
        </w:div>
      </w:divsChild>
    </w:div>
    <w:div w:id="1147477404">
      <w:marLeft w:val="0"/>
      <w:marRight w:val="0"/>
      <w:marTop w:val="0"/>
      <w:marBottom w:val="0"/>
      <w:divBdr>
        <w:top w:val="none" w:sz="0" w:space="0" w:color="auto"/>
        <w:left w:val="none" w:sz="0" w:space="0" w:color="auto"/>
        <w:bottom w:val="none" w:sz="0" w:space="0" w:color="auto"/>
        <w:right w:val="none" w:sz="0" w:space="0" w:color="auto"/>
      </w:divBdr>
      <w:divsChild>
        <w:div w:id="1147477506">
          <w:marLeft w:val="0"/>
          <w:marRight w:val="0"/>
          <w:marTop w:val="0"/>
          <w:marBottom w:val="0"/>
          <w:divBdr>
            <w:top w:val="none" w:sz="0" w:space="0" w:color="auto"/>
            <w:left w:val="none" w:sz="0" w:space="0" w:color="auto"/>
            <w:bottom w:val="none" w:sz="0" w:space="0" w:color="auto"/>
            <w:right w:val="none" w:sz="0" w:space="0" w:color="auto"/>
          </w:divBdr>
          <w:divsChild>
            <w:div w:id="114747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11">
      <w:marLeft w:val="0"/>
      <w:marRight w:val="0"/>
      <w:marTop w:val="0"/>
      <w:marBottom w:val="0"/>
      <w:divBdr>
        <w:top w:val="none" w:sz="0" w:space="0" w:color="auto"/>
        <w:left w:val="none" w:sz="0" w:space="0" w:color="auto"/>
        <w:bottom w:val="none" w:sz="0" w:space="0" w:color="auto"/>
        <w:right w:val="none" w:sz="0" w:space="0" w:color="auto"/>
      </w:divBdr>
      <w:divsChild>
        <w:div w:id="1147477432">
          <w:marLeft w:val="0"/>
          <w:marRight w:val="0"/>
          <w:marTop w:val="0"/>
          <w:marBottom w:val="0"/>
          <w:divBdr>
            <w:top w:val="none" w:sz="0" w:space="0" w:color="auto"/>
            <w:left w:val="none" w:sz="0" w:space="0" w:color="auto"/>
            <w:bottom w:val="none" w:sz="0" w:space="0" w:color="auto"/>
            <w:right w:val="none" w:sz="0" w:space="0" w:color="auto"/>
          </w:divBdr>
          <w:divsChild>
            <w:div w:id="1147477425">
              <w:marLeft w:val="0"/>
              <w:marRight w:val="0"/>
              <w:marTop w:val="0"/>
              <w:marBottom w:val="0"/>
              <w:divBdr>
                <w:top w:val="none" w:sz="0" w:space="0" w:color="auto"/>
                <w:left w:val="none" w:sz="0" w:space="0" w:color="auto"/>
                <w:bottom w:val="none" w:sz="0" w:space="0" w:color="auto"/>
                <w:right w:val="none" w:sz="0" w:space="0" w:color="auto"/>
              </w:divBdr>
            </w:div>
            <w:div w:id="1147477428">
              <w:marLeft w:val="0"/>
              <w:marRight w:val="0"/>
              <w:marTop w:val="0"/>
              <w:marBottom w:val="0"/>
              <w:divBdr>
                <w:top w:val="none" w:sz="0" w:space="0" w:color="auto"/>
                <w:left w:val="none" w:sz="0" w:space="0" w:color="auto"/>
                <w:bottom w:val="none" w:sz="0" w:space="0" w:color="auto"/>
                <w:right w:val="none" w:sz="0" w:space="0" w:color="auto"/>
              </w:divBdr>
            </w:div>
            <w:div w:id="1147477431">
              <w:marLeft w:val="0"/>
              <w:marRight w:val="0"/>
              <w:marTop w:val="0"/>
              <w:marBottom w:val="0"/>
              <w:divBdr>
                <w:top w:val="none" w:sz="0" w:space="0" w:color="auto"/>
                <w:left w:val="none" w:sz="0" w:space="0" w:color="auto"/>
                <w:bottom w:val="none" w:sz="0" w:space="0" w:color="auto"/>
                <w:right w:val="none" w:sz="0" w:space="0" w:color="auto"/>
              </w:divBdr>
            </w:div>
            <w:div w:id="1147477445">
              <w:marLeft w:val="0"/>
              <w:marRight w:val="0"/>
              <w:marTop w:val="0"/>
              <w:marBottom w:val="0"/>
              <w:divBdr>
                <w:top w:val="none" w:sz="0" w:space="0" w:color="auto"/>
                <w:left w:val="none" w:sz="0" w:space="0" w:color="auto"/>
                <w:bottom w:val="none" w:sz="0" w:space="0" w:color="auto"/>
                <w:right w:val="none" w:sz="0" w:space="0" w:color="auto"/>
              </w:divBdr>
            </w:div>
            <w:div w:id="1147477452">
              <w:marLeft w:val="0"/>
              <w:marRight w:val="0"/>
              <w:marTop w:val="0"/>
              <w:marBottom w:val="0"/>
              <w:divBdr>
                <w:top w:val="none" w:sz="0" w:space="0" w:color="auto"/>
                <w:left w:val="none" w:sz="0" w:space="0" w:color="auto"/>
                <w:bottom w:val="none" w:sz="0" w:space="0" w:color="auto"/>
                <w:right w:val="none" w:sz="0" w:space="0" w:color="auto"/>
              </w:divBdr>
            </w:div>
            <w:div w:id="1147477456">
              <w:marLeft w:val="0"/>
              <w:marRight w:val="0"/>
              <w:marTop w:val="0"/>
              <w:marBottom w:val="0"/>
              <w:divBdr>
                <w:top w:val="none" w:sz="0" w:space="0" w:color="auto"/>
                <w:left w:val="none" w:sz="0" w:space="0" w:color="auto"/>
                <w:bottom w:val="none" w:sz="0" w:space="0" w:color="auto"/>
                <w:right w:val="none" w:sz="0" w:space="0" w:color="auto"/>
              </w:divBdr>
            </w:div>
            <w:div w:id="1147477460">
              <w:marLeft w:val="0"/>
              <w:marRight w:val="0"/>
              <w:marTop w:val="0"/>
              <w:marBottom w:val="0"/>
              <w:divBdr>
                <w:top w:val="none" w:sz="0" w:space="0" w:color="auto"/>
                <w:left w:val="none" w:sz="0" w:space="0" w:color="auto"/>
                <w:bottom w:val="none" w:sz="0" w:space="0" w:color="auto"/>
                <w:right w:val="none" w:sz="0" w:space="0" w:color="auto"/>
              </w:divBdr>
            </w:div>
            <w:div w:id="1147477461">
              <w:marLeft w:val="0"/>
              <w:marRight w:val="0"/>
              <w:marTop w:val="0"/>
              <w:marBottom w:val="0"/>
              <w:divBdr>
                <w:top w:val="none" w:sz="0" w:space="0" w:color="auto"/>
                <w:left w:val="none" w:sz="0" w:space="0" w:color="auto"/>
                <w:bottom w:val="none" w:sz="0" w:space="0" w:color="auto"/>
                <w:right w:val="none" w:sz="0" w:space="0" w:color="auto"/>
              </w:divBdr>
            </w:div>
            <w:div w:id="1147477466">
              <w:marLeft w:val="0"/>
              <w:marRight w:val="0"/>
              <w:marTop w:val="0"/>
              <w:marBottom w:val="0"/>
              <w:divBdr>
                <w:top w:val="none" w:sz="0" w:space="0" w:color="auto"/>
                <w:left w:val="none" w:sz="0" w:space="0" w:color="auto"/>
                <w:bottom w:val="none" w:sz="0" w:space="0" w:color="auto"/>
                <w:right w:val="none" w:sz="0" w:space="0" w:color="auto"/>
              </w:divBdr>
            </w:div>
            <w:div w:id="1147477468">
              <w:marLeft w:val="0"/>
              <w:marRight w:val="0"/>
              <w:marTop w:val="0"/>
              <w:marBottom w:val="0"/>
              <w:divBdr>
                <w:top w:val="none" w:sz="0" w:space="0" w:color="auto"/>
                <w:left w:val="none" w:sz="0" w:space="0" w:color="auto"/>
                <w:bottom w:val="none" w:sz="0" w:space="0" w:color="auto"/>
                <w:right w:val="none" w:sz="0" w:space="0" w:color="auto"/>
              </w:divBdr>
            </w:div>
            <w:div w:id="1147477474">
              <w:marLeft w:val="0"/>
              <w:marRight w:val="0"/>
              <w:marTop w:val="0"/>
              <w:marBottom w:val="0"/>
              <w:divBdr>
                <w:top w:val="none" w:sz="0" w:space="0" w:color="auto"/>
                <w:left w:val="none" w:sz="0" w:space="0" w:color="auto"/>
                <w:bottom w:val="none" w:sz="0" w:space="0" w:color="auto"/>
                <w:right w:val="none" w:sz="0" w:space="0" w:color="auto"/>
              </w:divBdr>
            </w:div>
            <w:div w:id="114747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12">
      <w:marLeft w:val="0"/>
      <w:marRight w:val="0"/>
      <w:marTop w:val="0"/>
      <w:marBottom w:val="0"/>
      <w:divBdr>
        <w:top w:val="none" w:sz="0" w:space="0" w:color="auto"/>
        <w:left w:val="none" w:sz="0" w:space="0" w:color="auto"/>
        <w:bottom w:val="none" w:sz="0" w:space="0" w:color="auto"/>
        <w:right w:val="none" w:sz="0" w:space="0" w:color="auto"/>
      </w:divBdr>
      <w:divsChild>
        <w:div w:id="1147477429">
          <w:marLeft w:val="0"/>
          <w:marRight w:val="0"/>
          <w:marTop w:val="0"/>
          <w:marBottom w:val="0"/>
          <w:divBdr>
            <w:top w:val="none" w:sz="0" w:space="0" w:color="auto"/>
            <w:left w:val="none" w:sz="0" w:space="0" w:color="auto"/>
            <w:bottom w:val="none" w:sz="0" w:space="0" w:color="auto"/>
            <w:right w:val="none" w:sz="0" w:space="0" w:color="auto"/>
          </w:divBdr>
          <w:divsChild>
            <w:div w:id="114747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22">
      <w:marLeft w:val="0"/>
      <w:marRight w:val="0"/>
      <w:marTop w:val="0"/>
      <w:marBottom w:val="0"/>
      <w:divBdr>
        <w:top w:val="none" w:sz="0" w:space="0" w:color="auto"/>
        <w:left w:val="none" w:sz="0" w:space="0" w:color="auto"/>
        <w:bottom w:val="none" w:sz="0" w:space="0" w:color="auto"/>
        <w:right w:val="none" w:sz="0" w:space="0" w:color="auto"/>
      </w:divBdr>
      <w:divsChild>
        <w:div w:id="1147477437">
          <w:marLeft w:val="0"/>
          <w:marRight w:val="0"/>
          <w:marTop w:val="0"/>
          <w:marBottom w:val="0"/>
          <w:divBdr>
            <w:top w:val="none" w:sz="0" w:space="0" w:color="auto"/>
            <w:left w:val="none" w:sz="0" w:space="0" w:color="auto"/>
            <w:bottom w:val="none" w:sz="0" w:space="0" w:color="auto"/>
            <w:right w:val="none" w:sz="0" w:space="0" w:color="auto"/>
          </w:divBdr>
          <w:divsChild>
            <w:div w:id="1147477450">
              <w:marLeft w:val="0"/>
              <w:marRight w:val="0"/>
              <w:marTop w:val="0"/>
              <w:marBottom w:val="0"/>
              <w:divBdr>
                <w:top w:val="none" w:sz="0" w:space="0" w:color="auto"/>
                <w:left w:val="none" w:sz="0" w:space="0" w:color="auto"/>
                <w:bottom w:val="none" w:sz="0" w:space="0" w:color="auto"/>
                <w:right w:val="none" w:sz="0" w:space="0" w:color="auto"/>
              </w:divBdr>
            </w:div>
            <w:div w:id="114747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54">
      <w:marLeft w:val="0"/>
      <w:marRight w:val="0"/>
      <w:marTop w:val="0"/>
      <w:marBottom w:val="0"/>
      <w:divBdr>
        <w:top w:val="none" w:sz="0" w:space="0" w:color="auto"/>
        <w:left w:val="none" w:sz="0" w:space="0" w:color="auto"/>
        <w:bottom w:val="none" w:sz="0" w:space="0" w:color="auto"/>
        <w:right w:val="none" w:sz="0" w:space="0" w:color="auto"/>
      </w:divBdr>
      <w:divsChild>
        <w:div w:id="1147477509">
          <w:marLeft w:val="0"/>
          <w:marRight w:val="0"/>
          <w:marTop w:val="0"/>
          <w:marBottom w:val="0"/>
          <w:divBdr>
            <w:top w:val="none" w:sz="0" w:space="0" w:color="auto"/>
            <w:left w:val="none" w:sz="0" w:space="0" w:color="auto"/>
            <w:bottom w:val="none" w:sz="0" w:space="0" w:color="auto"/>
            <w:right w:val="none" w:sz="0" w:space="0" w:color="auto"/>
          </w:divBdr>
          <w:divsChild>
            <w:div w:id="1147477477">
              <w:marLeft w:val="0"/>
              <w:marRight w:val="0"/>
              <w:marTop w:val="0"/>
              <w:marBottom w:val="0"/>
              <w:divBdr>
                <w:top w:val="none" w:sz="0" w:space="0" w:color="auto"/>
                <w:left w:val="none" w:sz="0" w:space="0" w:color="auto"/>
                <w:bottom w:val="none" w:sz="0" w:space="0" w:color="auto"/>
                <w:right w:val="none" w:sz="0" w:space="0" w:color="auto"/>
              </w:divBdr>
            </w:div>
            <w:div w:id="114747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55">
      <w:marLeft w:val="0"/>
      <w:marRight w:val="0"/>
      <w:marTop w:val="0"/>
      <w:marBottom w:val="0"/>
      <w:divBdr>
        <w:top w:val="none" w:sz="0" w:space="0" w:color="auto"/>
        <w:left w:val="none" w:sz="0" w:space="0" w:color="auto"/>
        <w:bottom w:val="none" w:sz="0" w:space="0" w:color="auto"/>
        <w:right w:val="none" w:sz="0" w:space="0" w:color="auto"/>
      </w:divBdr>
      <w:divsChild>
        <w:div w:id="1147477433">
          <w:marLeft w:val="0"/>
          <w:marRight w:val="0"/>
          <w:marTop w:val="0"/>
          <w:marBottom w:val="0"/>
          <w:divBdr>
            <w:top w:val="none" w:sz="0" w:space="0" w:color="auto"/>
            <w:left w:val="none" w:sz="0" w:space="0" w:color="auto"/>
            <w:bottom w:val="none" w:sz="0" w:space="0" w:color="auto"/>
            <w:right w:val="none" w:sz="0" w:space="0" w:color="auto"/>
          </w:divBdr>
          <w:divsChild>
            <w:div w:id="1147477423">
              <w:marLeft w:val="0"/>
              <w:marRight w:val="0"/>
              <w:marTop w:val="0"/>
              <w:marBottom w:val="0"/>
              <w:divBdr>
                <w:top w:val="none" w:sz="0" w:space="0" w:color="auto"/>
                <w:left w:val="none" w:sz="0" w:space="0" w:color="auto"/>
                <w:bottom w:val="none" w:sz="0" w:space="0" w:color="auto"/>
                <w:right w:val="none" w:sz="0" w:space="0" w:color="auto"/>
              </w:divBdr>
            </w:div>
            <w:div w:id="1147477435">
              <w:marLeft w:val="0"/>
              <w:marRight w:val="0"/>
              <w:marTop w:val="0"/>
              <w:marBottom w:val="0"/>
              <w:divBdr>
                <w:top w:val="none" w:sz="0" w:space="0" w:color="auto"/>
                <w:left w:val="none" w:sz="0" w:space="0" w:color="auto"/>
                <w:bottom w:val="none" w:sz="0" w:space="0" w:color="auto"/>
                <w:right w:val="none" w:sz="0" w:space="0" w:color="auto"/>
              </w:divBdr>
            </w:div>
            <w:div w:id="1147477441">
              <w:marLeft w:val="0"/>
              <w:marRight w:val="0"/>
              <w:marTop w:val="0"/>
              <w:marBottom w:val="0"/>
              <w:divBdr>
                <w:top w:val="none" w:sz="0" w:space="0" w:color="auto"/>
                <w:left w:val="none" w:sz="0" w:space="0" w:color="auto"/>
                <w:bottom w:val="none" w:sz="0" w:space="0" w:color="auto"/>
                <w:right w:val="none" w:sz="0" w:space="0" w:color="auto"/>
              </w:divBdr>
            </w:div>
            <w:div w:id="1147477451">
              <w:marLeft w:val="0"/>
              <w:marRight w:val="0"/>
              <w:marTop w:val="0"/>
              <w:marBottom w:val="0"/>
              <w:divBdr>
                <w:top w:val="none" w:sz="0" w:space="0" w:color="auto"/>
                <w:left w:val="none" w:sz="0" w:space="0" w:color="auto"/>
                <w:bottom w:val="none" w:sz="0" w:space="0" w:color="auto"/>
                <w:right w:val="none" w:sz="0" w:space="0" w:color="auto"/>
              </w:divBdr>
            </w:div>
            <w:div w:id="1147477475">
              <w:marLeft w:val="0"/>
              <w:marRight w:val="0"/>
              <w:marTop w:val="0"/>
              <w:marBottom w:val="0"/>
              <w:divBdr>
                <w:top w:val="none" w:sz="0" w:space="0" w:color="auto"/>
                <w:left w:val="none" w:sz="0" w:space="0" w:color="auto"/>
                <w:bottom w:val="none" w:sz="0" w:space="0" w:color="auto"/>
                <w:right w:val="none" w:sz="0" w:space="0" w:color="auto"/>
              </w:divBdr>
            </w:div>
            <w:div w:id="1147477478">
              <w:marLeft w:val="0"/>
              <w:marRight w:val="0"/>
              <w:marTop w:val="0"/>
              <w:marBottom w:val="0"/>
              <w:divBdr>
                <w:top w:val="none" w:sz="0" w:space="0" w:color="auto"/>
                <w:left w:val="none" w:sz="0" w:space="0" w:color="auto"/>
                <w:bottom w:val="none" w:sz="0" w:space="0" w:color="auto"/>
                <w:right w:val="none" w:sz="0" w:space="0" w:color="auto"/>
              </w:divBdr>
            </w:div>
            <w:div w:id="1147477488">
              <w:marLeft w:val="0"/>
              <w:marRight w:val="0"/>
              <w:marTop w:val="0"/>
              <w:marBottom w:val="0"/>
              <w:divBdr>
                <w:top w:val="none" w:sz="0" w:space="0" w:color="auto"/>
                <w:left w:val="none" w:sz="0" w:space="0" w:color="auto"/>
                <w:bottom w:val="none" w:sz="0" w:space="0" w:color="auto"/>
                <w:right w:val="none" w:sz="0" w:space="0" w:color="auto"/>
              </w:divBdr>
            </w:div>
            <w:div w:id="1147477490">
              <w:marLeft w:val="0"/>
              <w:marRight w:val="0"/>
              <w:marTop w:val="0"/>
              <w:marBottom w:val="0"/>
              <w:divBdr>
                <w:top w:val="none" w:sz="0" w:space="0" w:color="auto"/>
                <w:left w:val="none" w:sz="0" w:space="0" w:color="auto"/>
                <w:bottom w:val="none" w:sz="0" w:space="0" w:color="auto"/>
                <w:right w:val="none" w:sz="0" w:space="0" w:color="auto"/>
              </w:divBdr>
            </w:div>
            <w:div w:id="1147477493">
              <w:marLeft w:val="0"/>
              <w:marRight w:val="0"/>
              <w:marTop w:val="0"/>
              <w:marBottom w:val="0"/>
              <w:divBdr>
                <w:top w:val="none" w:sz="0" w:space="0" w:color="auto"/>
                <w:left w:val="none" w:sz="0" w:space="0" w:color="auto"/>
                <w:bottom w:val="none" w:sz="0" w:space="0" w:color="auto"/>
                <w:right w:val="none" w:sz="0" w:space="0" w:color="auto"/>
              </w:divBdr>
            </w:div>
            <w:div w:id="1147477494">
              <w:marLeft w:val="0"/>
              <w:marRight w:val="0"/>
              <w:marTop w:val="0"/>
              <w:marBottom w:val="0"/>
              <w:divBdr>
                <w:top w:val="none" w:sz="0" w:space="0" w:color="auto"/>
                <w:left w:val="none" w:sz="0" w:space="0" w:color="auto"/>
                <w:bottom w:val="none" w:sz="0" w:space="0" w:color="auto"/>
                <w:right w:val="none" w:sz="0" w:space="0" w:color="auto"/>
              </w:divBdr>
            </w:div>
            <w:div w:id="1147477498">
              <w:marLeft w:val="0"/>
              <w:marRight w:val="0"/>
              <w:marTop w:val="0"/>
              <w:marBottom w:val="0"/>
              <w:divBdr>
                <w:top w:val="none" w:sz="0" w:space="0" w:color="auto"/>
                <w:left w:val="none" w:sz="0" w:space="0" w:color="auto"/>
                <w:bottom w:val="none" w:sz="0" w:space="0" w:color="auto"/>
                <w:right w:val="none" w:sz="0" w:space="0" w:color="auto"/>
              </w:divBdr>
            </w:div>
            <w:div w:id="114747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65">
      <w:marLeft w:val="0"/>
      <w:marRight w:val="0"/>
      <w:marTop w:val="0"/>
      <w:marBottom w:val="0"/>
      <w:divBdr>
        <w:top w:val="none" w:sz="0" w:space="0" w:color="auto"/>
        <w:left w:val="none" w:sz="0" w:space="0" w:color="auto"/>
        <w:bottom w:val="none" w:sz="0" w:space="0" w:color="auto"/>
        <w:right w:val="none" w:sz="0" w:space="0" w:color="auto"/>
      </w:divBdr>
      <w:divsChild>
        <w:div w:id="1147477448">
          <w:marLeft w:val="0"/>
          <w:marRight w:val="0"/>
          <w:marTop w:val="0"/>
          <w:marBottom w:val="0"/>
          <w:divBdr>
            <w:top w:val="none" w:sz="0" w:space="0" w:color="auto"/>
            <w:left w:val="none" w:sz="0" w:space="0" w:color="auto"/>
            <w:bottom w:val="none" w:sz="0" w:space="0" w:color="auto"/>
            <w:right w:val="none" w:sz="0" w:space="0" w:color="auto"/>
          </w:divBdr>
          <w:divsChild>
            <w:div w:id="1147477413">
              <w:marLeft w:val="0"/>
              <w:marRight w:val="0"/>
              <w:marTop w:val="0"/>
              <w:marBottom w:val="0"/>
              <w:divBdr>
                <w:top w:val="none" w:sz="0" w:space="0" w:color="auto"/>
                <w:left w:val="none" w:sz="0" w:space="0" w:color="auto"/>
                <w:bottom w:val="none" w:sz="0" w:space="0" w:color="auto"/>
                <w:right w:val="none" w:sz="0" w:space="0" w:color="auto"/>
              </w:divBdr>
            </w:div>
            <w:div w:id="1147477473">
              <w:marLeft w:val="0"/>
              <w:marRight w:val="0"/>
              <w:marTop w:val="0"/>
              <w:marBottom w:val="0"/>
              <w:divBdr>
                <w:top w:val="none" w:sz="0" w:space="0" w:color="auto"/>
                <w:left w:val="none" w:sz="0" w:space="0" w:color="auto"/>
                <w:bottom w:val="none" w:sz="0" w:space="0" w:color="auto"/>
                <w:right w:val="none" w:sz="0" w:space="0" w:color="auto"/>
              </w:divBdr>
            </w:div>
            <w:div w:id="11474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72">
      <w:marLeft w:val="0"/>
      <w:marRight w:val="0"/>
      <w:marTop w:val="0"/>
      <w:marBottom w:val="0"/>
      <w:divBdr>
        <w:top w:val="none" w:sz="0" w:space="0" w:color="auto"/>
        <w:left w:val="none" w:sz="0" w:space="0" w:color="auto"/>
        <w:bottom w:val="none" w:sz="0" w:space="0" w:color="auto"/>
        <w:right w:val="none" w:sz="0" w:space="0" w:color="auto"/>
      </w:divBdr>
      <w:divsChild>
        <w:div w:id="1147477417">
          <w:marLeft w:val="0"/>
          <w:marRight w:val="0"/>
          <w:marTop w:val="0"/>
          <w:marBottom w:val="0"/>
          <w:divBdr>
            <w:top w:val="none" w:sz="0" w:space="0" w:color="auto"/>
            <w:left w:val="none" w:sz="0" w:space="0" w:color="auto"/>
            <w:bottom w:val="none" w:sz="0" w:space="0" w:color="auto"/>
            <w:right w:val="none" w:sz="0" w:space="0" w:color="auto"/>
          </w:divBdr>
          <w:divsChild>
            <w:div w:id="1147477421">
              <w:marLeft w:val="0"/>
              <w:marRight w:val="0"/>
              <w:marTop w:val="0"/>
              <w:marBottom w:val="0"/>
              <w:divBdr>
                <w:top w:val="none" w:sz="0" w:space="0" w:color="auto"/>
                <w:left w:val="none" w:sz="0" w:space="0" w:color="auto"/>
                <w:bottom w:val="none" w:sz="0" w:space="0" w:color="auto"/>
                <w:right w:val="none" w:sz="0" w:space="0" w:color="auto"/>
              </w:divBdr>
            </w:div>
            <w:div w:id="1147477436">
              <w:marLeft w:val="0"/>
              <w:marRight w:val="0"/>
              <w:marTop w:val="0"/>
              <w:marBottom w:val="0"/>
              <w:divBdr>
                <w:top w:val="none" w:sz="0" w:space="0" w:color="auto"/>
                <w:left w:val="none" w:sz="0" w:space="0" w:color="auto"/>
                <w:bottom w:val="none" w:sz="0" w:space="0" w:color="auto"/>
                <w:right w:val="none" w:sz="0" w:space="0" w:color="auto"/>
              </w:divBdr>
            </w:div>
            <w:div w:id="1147477480">
              <w:marLeft w:val="0"/>
              <w:marRight w:val="0"/>
              <w:marTop w:val="0"/>
              <w:marBottom w:val="0"/>
              <w:divBdr>
                <w:top w:val="none" w:sz="0" w:space="0" w:color="auto"/>
                <w:left w:val="none" w:sz="0" w:space="0" w:color="auto"/>
                <w:bottom w:val="none" w:sz="0" w:space="0" w:color="auto"/>
                <w:right w:val="none" w:sz="0" w:space="0" w:color="auto"/>
              </w:divBdr>
            </w:div>
            <w:div w:id="1147477486">
              <w:marLeft w:val="0"/>
              <w:marRight w:val="0"/>
              <w:marTop w:val="0"/>
              <w:marBottom w:val="0"/>
              <w:divBdr>
                <w:top w:val="none" w:sz="0" w:space="0" w:color="auto"/>
                <w:left w:val="none" w:sz="0" w:space="0" w:color="auto"/>
                <w:bottom w:val="none" w:sz="0" w:space="0" w:color="auto"/>
                <w:right w:val="none" w:sz="0" w:space="0" w:color="auto"/>
              </w:divBdr>
            </w:div>
            <w:div w:id="1147477496">
              <w:marLeft w:val="0"/>
              <w:marRight w:val="0"/>
              <w:marTop w:val="0"/>
              <w:marBottom w:val="0"/>
              <w:divBdr>
                <w:top w:val="none" w:sz="0" w:space="0" w:color="auto"/>
                <w:left w:val="none" w:sz="0" w:space="0" w:color="auto"/>
                <w:bottom w:val="none" w:sz="0" w:space="0" w:color="auto"/>
                <w:right w:val="none" w:sz="0" w:space="0" w:color="auto"/>
              </w:divBdr>
            </w:div>
            <w:div w:id="114747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81">
      <w:marLeft w:val="0"/>
      <w:marRight w:val="0"/>
      <w:marTop w:val="0"/>
      <w:marBottom w:val="0"/>
      <w:divBdr>
        <w:top w:val="none" w:sz="0" w:space="0" w:color="auto"/>
        <w:left w:val="none" w:sz="0" w:space="0" w:color="auto"/>
        <w:bottom w:val="none" w:sz="0" w:space="0" w:color="auto"/>
        <w:right w:val="none" w:sz="0" w:space="0" w:color="auto"/>
      </w:divBdr>
      <w:divsChild>
        <w:div w:id="1147477438">
          <w:marLeft w:val="0"/>
          <w:marRight w:val="0"/>
          <w:marTop w:val="0"/>
          <w:marBottom w:val="0"/>
          <w:divBdr>
            <w:top w:val="none" w:sz="0" w:space="0" w:color="auto"/>
            <w:left w:val="none" w:sz="0" w:space="0" w:color="auto"/>
            <w:bottom w:val="none" w:sz="0" w:space="0" w:color="auto"/>
            <w:right w:val="none" w:sz="0" w:space="0" w:color="auto"/>
          </w:divBdr>
          <w:divsChild>
            <w:div w:id="114747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82">
      <w:marLeft w:val="0"/>
      <w:marRight w:val="0"/>
      <w:marTop w:val="0"/>
      <w:marBottom w:val="0"/>
      <w:divBdr>
        <w:top w:val="none" w:sz="0" w:space="0" w:color="auto"/>
        <w:left w:val="none" w:sz="0" w:space="0" w:color="auto"/>
        <w:bottom w:val="none" w:sz="0" w:space="0" w:color="auto"/>
        <w:right w:val="none" w:sz="0" w:space="0" w:color="auto"/>
      </w:divBdr>
      <w:divsChild>
        <w:div w:id="1147477462">
          <w:marLeft w:val="0"/>
          <w:marRight w:val="0"/>
          <w:marTop w:val="0"/>
          <w:marBottom w:val="0"/>
          <w:divBdr>
            <w:top w:val="none" w:sz="0" w:space="0" w:color="auto"/>
            <w:left w:val="none" w:sz="0" w:space="0" w:color="auto"/>
            <w:bottom w:val="none" w:sz="0" w:space="0" w:color="auto"/>
            <w:right w:val="none" w:sz="0" w:space="0" w:color="auto"/>
          </w:divBdr>
          <w:divsChild>
            <w:div w:id="1147477403">
              <w:marLeft w:val="0"/>
              <w:marRight w:val="0"/>
              <w:marTop w:val="0"/>
              <w:marBottom w:val="0"/>
              <w:divBdr>
                <w:top w:val="none" w:sz="0" w:space="0" w:color="auto"/>
                <w:left w:val="none" w:sz="0" w:space="0" w:color="auto"/>
                <w:bottom w:val="none" w:sz="0" w:space="0" w:color="auto"/>
                <w:right w:val="none" w:sz="0" w:space="0" w:color="auto"/>
              </w:divBdr>
            </w:div>
            <w:div w:id="1147477427">
              <w:marLeft w:val="0"/>
              <w:marRight w:val="0"/>
              <w:marTop w:val="0"/>
              <w:marBottom w:val="0"/>
              <w:divBdr>
                <w:top w:val="none" w:sz="0" w:space="0" w:color="auto"/>
                <w:left w:val="none" w:sz="0" w:space="0" w:color="auto"/>
                <w:bottom w:val="none" w:sz="0" w:space="0" w:color="auto"/>
                <w:right w:val="none" w:sz="0" w:space="0" w:color="auto"/>
              </w:divBdr>
            </w:div>
            <w:div w:id="1147477442">
              <w:marLeft w:val="0"/>
              <w:marRight w:val="0"/>
              <w:marTop w:val="0"/>
              <w:marBottom w:val="0"/>
              <w:divBdr>
                <w:top w:val="none" w:sz="0" w:space="0" w:color="auto"/>
                <w:left w:val="none" w:sz="0" w:space="0" w:color="auto"/>
                <w:bottom w:val="none" w:sz="0" w:space="0" w:color="auto"/>
                <w:right w:val="none" w:sz="0" w:space="0" w:color="auto"/>
              </w:divBdr>
            </w:div>
            <w:div w:id="1147477447">
              <w:marLeft w:val="0"/>
              <w:marRight w:val="0"/>
              <w:marTop w:val="0"/>
              <w:marBottom w:val="0"/>
              <w:divBdr>
                <w:top w:val="none" w:sz="0" w:space="0" w:color="auto"/>
                <w:left w:val="none" w:sz="0" w:space="0" w:color="auto"/>
                <w:bottom w:val="none" w:sz="0" w:space="0" w:color="auto"/>
                <w:right w:val="none" w:sz="0" w:space="0" w:color="auto"/>
              </w:divBdr>
            </w:div>
            <w:div w:id="1147477449">
              <w:marLeft w:val="0"/>
              <w:marRight w:val="0"/>
              <w:marTop w:val="0"/>
              <w:marBottom w:val="0"/>
              <w:divBdr>
                <w:top w:val="none" w:sz="0" w:space="0" w:color="auto"/>
                <w:left w:val="none" w:sz="0" w:space="0" w:color="auto"/>
                <w:bottom w:val="none" w:sz="0" w:space="0" w:color="auto"/>
                <w:right w:val="none" w:sz="0" w:space="0" w:color="auto"/>
              </w:divBdr>
            </w:div>
            <w:div w:id="1147477457">
              <w:marLeft w:val="0"/>
              <w:marRight w:val="0"/>
              <w:marTop w:val="0"/>
              <w:marBottom w:val="0"/>
              <w:divBdr>
                <w:top w:val="none" w:sz="0" w:space="0" w:color="auto"/>
                <w:left w:val="none" w:sz="0" w:space="0" w:color="auto"/>
                <w:bottom w:val="none" w:sz="0" w:space="0" w:color="auto"/>
                <w:right w:val="none" w:sz="0" w:space="0" w:color="auto"/>
              </w:divBdr>
            </w:div>
            <w:div w:id="1147477469">
              <w:marLeft w:val="0"/>
              <w:marRight w:val="0"/>
              <w:marTop w:val="0"/>
              <w:marBottom w:val="0"/>
              <w:divBdr>
                <w:top w:val="none" w:sz="0" w:space="0" w:color="auto"/>
                <w:left w:val="none" w:sz="0" w:space="0" w:color="auto"/>
                <w:bottom w:val="none" w:sz="0" w:space="0" w:color="auto"/>
                <w:right w:val="none" w:sz="0" w:space="0" w:color="auto"/>
              </w:divBdr>
            </w:div>
            <w:div w:id="1147477471">
              <w:marLeft w:val="0"/>
              <w:marRight w:val="0"/>
              <w:marTop w:val="0"/>
              <w:marBottom w:val="0"/>
              <w:divBdr>
                <w:top w:val="none" w:sz="0" w:space="0" w:color="auto"/>
                <w:left w:val="none" w:sz="0" w:space="0" w:color="auto"/>
                <w:bottom w:val="none" w:sz="0" w:space="0" w:color="auto"/>
                <w:right w:val="none" w:sz="0" w:space="0" w:color="auto"/>
              </w:divBdr>
            </w:div>
            <w:div w:id="1147477495">
              <w:marLeft w:val="0"/>
              <w:marRight w:val="0"/>
              <w:marTop w:val="0"/>
              <w:marBottom w:val="0"/>
              <w:divBdr>
                <w:top w:val="none" w:sz="0" w:space="0" w:color="auto"/>
                <w:left w:val="none" w:sz="0" w:space="0" w:color="auto"/>
                <w:bottom w:val="none" w:sz="0" w:space="0" w:color="auto"/>
                <w:right w:val="none" w:sz="0" w:space="0" w:color="auto"/>
              </w:divBdr>
            </w:div>
            <w:div w:id="114747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484">
      <w:marLeft w:val="0"/>
      <w:marRight w:val="0"/>
      <w:marTop w:val="0"/>
      <w:marBottom w:val="0"/>
      <w:divBdr>
        <w:top w:val="none" w:sz="0" w:space="0" w:color="auto"/>
        <w:left w:val="none" w:sz="0" w:space="0" w:color="auto"/>
        <w:bottom w:val="none" w:sz="0" w:space="0" w:color="auto"/>
        <w:right w:val="none" w:sz="0" w:space="0" w:color="auto"/>
      </w:divBdr>
      <w:divsChild>
        <w:div w:id="1147477406">
          <w:marLeft w:val="0"/>
          <w:marRight w:val="0"/>
          <w:marTop w:val="0"/>
          <w:marBottom w:val="0"/>
          <w:divBdr>
            <w:top w:val="none" w:sz="0" w:space="0" w:color="auto"/>
            <w:left w:val="none" w:sz="0" w:space="0" w:color="auto"/>
            <w:bottom w:val="none" w:sz="0" w:space="0" w:color="auto"/>
            <w:right w:val="none" w:sz="0" w:space="0" w:color="auto"/>
          </w:divBdr>
          <w:divsChild>
            <w:div w:id="1147477414">
              <w:marLeft w:val="0"/>
              <w:marRight w:val="0"/>
              <w:marTop w:val="0"/>
              <w:marBottom w:val="0"/>
              <w:divBdr>
                <w:top w:val="none" w:sz="0" w:space="0" w:color="auto"/>
                <w:left w:val="none" w:sz="0" w:space="0" w:color="auto"/>
                <w:bottom w:val="none" w:sz="0" w:space="0" w:color="auto"/>
                <w:right w:val="none" w:sz="0" w:space="0" w:color="auto"/>
              </w:divBdr>
            </w:div>
            <w:div w:id="1147477415">
              <w:marLeft w:val="0"/>
              <w:marRight w:val="0"/>
              <w:marTop w:val="0"/>
              <w:marBottom w:val="0"/>
              <w:divBdr>
                <w:top w:val="none" w:sz="0" w:space="0" w:color="auto"/>
                <w:left w:val="none" w:sz="0" w:space="0" w:color="auto"/>
                <w:bottom w:val="none" w:sz="0" w:space="0" w:color="auto"/>
                <w:right w:val="none" w:sz="0" w:space="0" w:color="auto"/>
              </w:divBdr>
            </w:div>
            <w:div w:id="1147477440">
              <w:marLeft w:val="0"/>
              <w:marRight w:val="0"/>
              <w:marTop w:val="0"/>
              <w:marBottom w:val="0"/>
              <w:divBdr>
                <w:top w:val="none" w:sz="0" w:space="0" w:color="auto"/>
                <w:left w:val="none" w:sz="0" w:space="0" w:color="auto"/>
                <w:bottom w:val="none" w:sz="0" w:space="0" w:color="auto"/>
                <w:right w:val="none" w:sz="0" w:space="0" w:color="auto"/>
              </w:divBdr>
            </w:div>
            <w:div w:id="1147477446">
              <w:marLeft w:val="0"/>
              <w:marRight w:val="0"/>
              <w:marTop w:val="0"/>
              <w:marBottom w:val="0"/>
              <w:divBdr>
                <w:top w:val="none" w:sz="0" w:space="0" w:color="auto"/>
                <w:left w:val="none" w:sz="0" w:space="0" w:color="auto"/>
                <w:bottom w:val="none" w:sz="0" w:space="0" w:color="auto"/>
                <w:right w:val="none" w:sz="0" w:space="0" w:color="auto"/>
              </w:divBdr>
            </w:div>
            <w:div w:id="1147477459">
              <w:marLeft w:val="0"/>
              <w:marRight w:val="0"/>
              <w:marTop w:val="0"/>
              <w:marBottom w:val="0"/>
              <w:divBdr>
                <w:top w:val="none" w:sz="0" w:space="0" w:color="auto"/>
                <w:left w:val="none" w:sz="0" w:space="0" w:color="auto"/>
                <w:bottom w:val="none" w:sz="0" w:space="0" w:color="auto"/>
                <w:right w:val="none" w:sz="0" w:space="0" w:color="auto"/>
              </w:divBdr>
            </w:div>
            <w:div w:id="1147477464">
              <w:marLeft w:val="0"/>
              <w:marRight w:val="0"/>
              <w:marTop w:val="0"/>
              <w:marBottom w:val="0"/>
              <w:divBdr>
                <w:top w:val="none" w:sz="0" w:space="0" w:color="auto"/>
                <w:left w:val="none" w:sz="0" w:space="0" w:color="auto"/>
                <w:bottom w:val="none" w:sz="0" w:space="0" w:color="auto"/>
                <w:right w:val="none" w:sz="0" w:space="0" w:color="auto"/>
              </w:divBdr>
            </w:div>
            <w:div w:id="1147477497">
              <w:marLeft w:val="0"/>
              <w:marRight w:val="0"/>
              <w:marTop w:val="0"/>
              <w:marBottom w:val="0"/>
              <w:divBdr>
                <w:top w:val="none" w:sz="0" w:space="0" w:color="auto"/>
                <w:left w:val="none" w:sz="0" w:space="0" w:color="auto"/>
                <w:bottom w:val="none" w:sz="0" w:space="0" w:color="auto"/>
                <w:right w:val="none" w:sz="0" w:space="0" w:color="auto"/>
              </w:divBdr>
            </w:div>
            <w:div w:id="1147477504">
              <w:marLeft w:val="0"/>
              <w:marRight w:val="0"/>
              <w:marTop w:val="0"/>
              <w:marBottom w:val="0"/>
              <w:divBdr>
                <w:top w:val="none" w:sz="0" w:space="0" w:color="auto"/>
                <w:left w:val="none" w:sz="0" w:space="0" w:color="auto"/>
                <w:bottom w:val="none" w:sz="0" w:space="0" w:color="auto"/>
                <w:right w:val="none" w:sz="0" w:space="0" w:color="auto"/>
              </w:divBdr>
            </w:div>
            <w:div w:id="114747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500">
      <w:marLeft w:val="0"/>
      <w:marRight w:val="0"/>
      <w:marTop w:val="0"/>
      <w:marBottom w:val="0"/>
      <w:divBdr>
        <w:top w:val="none" w:sz="0" w:space="0" w:color="auto"/>
        <w:left w:val="none" w:sz="0" w:space="0" w:color="auto"/>
        <w:bottom w:val="none" w:sz="0" w:space="0" w:color="auto"/>
        <w:right w:val="none" w:sz="0" w:space="0" w:color="auto"/>
      </w:divBdr>
      <w:divsChild>
        <w:div w:id="1147477492">
          <w:marLeft w:val="0"/>
          <w:marRight w:val="0"/>
          <w:marTop w:val="0"/>
          <w:marBottom w:val="0"/>
          <w:divBdr>
            <w:top w:val="none" w:sz="0" w:space="0" w:color="auto"/>
            <w:left w:val="none" w:sz="0" w:space="0" w:color="auto"/>
            <w:bottom w:val="none" w:sz="0" w:space="0" w:color="auto"/>
            <w:right w:val="none" w:sz="0" w:space="0" w:color="auto"/>
          </w:divBdr>
          <w:divsChild>
            <w:div w:id="1147477458">
              <w:marLeft w:val="0"/>
              <w:marRight w:val="0"/>
              <w:marTop w:val="0"/>
              <w:marBottom w:val="0"/>
              <w:divBdr>
                <w:top w:val="none" w:sz="0" w:space="0" w:color="auto"/>
                <w:left w:val="none" w:sz="0" w:space="0" w:color="auto"/>
                <w:bottom w:val="none" w:sz="0" w:space="0" w:color="auto"/>
                <w:right w:val="none" w:sz="0" w:space="0" w:color="auto"/>
              </w:divBdr>
            </w:div>
            <w:div w:id="11474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511">
      <w:marLeft w:val="0"/>
      <w:marRight w:val="0"/>
      <w:marTop w:val="0"/>
      <w:marBottom w:val="0"/>
      <w:divBdr>
        <w:top w:val="none" w:sz="0" w:space="0" w:color="auto"/>
        <w:left w:val="none" w:sz="0" w:space="0" w:color="auto"/>
        <w:bottom w:val="none" w:sz="0" w:space="0" w:color="auto"/>
        <w:right w:val="none" w:sz="0" w:space="0" w:color="auto"/>
      </w:divBdr>
      <w:divsChild>
        <w:div w:id="1147477410">
          <w:marLeft w:val="0"/>
          <w:marRight w:val="0"/>
          <w:marTop w:val="0"/>
          <w:marBottom w:val="0"/>
          <w:divBdr>
            <w:top w:val="none" w:sz="0" w:space="0" w:color="auto"/>
            <w:left w:val="none" w:sz="0" w:space="0" w:color="auto"/>
            <w:bottom w:val="none" w:sz="0" w:space="0" w:color="auto"/>
            <w:right w:val="none" w:sz="0" w:space="0" w:color="auto"/>
          </w:divBdr>
          <w:divsChild>
            <w:div w:id="1147477405">
              <w:marLeft w:val="0"/>
              <w:marRight w:val="0"/>
              <w:marTop w:val="0"/>
              <w:marBottom w:val="0"/>
              <w:divBdr>
                <w:top w:val="none" w:sz="0" w:space="0" w:color="auto"/>
                <w:left w:val="none" w:sz="0" w:space="0" w:color="auto"/>
                <w:bottom w:val="none" w:sz="0" w:space="0" w:color="auto"/>
                <w:right w:val="none" w:sz="0" w:space="0" w:color="auto"/>
              </w:divBdr>
            </w:div>
            <w:div w:id="1147477407">
              <w:marLeft w:val="0"/>
              <w:marRight w:val="0"/>
              <w:marTop w:val="0"/>
              <w:marBottom w:val="0"/>
              <w:divBdr>
                <w:top w:val="none" w:sz="0" w:space="0" w:color="auto"/>
                <w:left w:val="none" w:sz="0" w:space="0" w:color="auto"/>
                <w:bottom w:val="none" w:sz="0" w:space="0" w:color="auto"/>
                <w:right w:val="none" w:sz="0" w:space="0" w:color="auto"/>
              </w:divBdr>
            </w:div>
            <w:div w:id="1147477408">
              <w:marLeft w:val="0"/>
              <w:marRight w:val="0"/>
              <w:marTop w:val="0"/>
              <w:marBottom w:val="0"/>
              <w:divBdr>
                <w:top w:val="none" w:sz="0" w:space="0" w:color="auto"/>
                <w:left w:val="none" w:sz="0" w:space="0" w:color="auto"/>
                <w:bottom w:val="none" w:sz="0" w:space="0" w:color="auto"/>
                <w:right w:val="none" w:sz="0" w:space="0" w:color="auto"/>
              </w:divBdr>
            </w:div>
            <w:div w:id="1147477409">
              <w:marLeft w:val="0"/>
              <w:marRight w:val="0"/>
              <w:marTop w:val="0"/>
              <w:marBottom w:val="0"/>
              <w:divBdr>
                <w:top w:val="none" w:sz="0" w:space="0" w:color="auto"/>
                <w:left w:val="none" w:sz="0" w:space="0" w:color="auto"/>
                <w:bottom w:val="none" w:sz="0" w:space="0" w:color="auto"/>
                <w:right w:val="none" w:sz="0" w:space="0" w:color="auto"/>
              </w:divBdr>
            </w:div>
            <w:div w:id="1147477416">
              <w:marLeft w:val="0"/>
              <w:marRight w:val="0"/>
              <w:marTop w:val="0"/>
              <w:marBottom w:val="0"/>
              <w:divBdr>
                <w:top w:val="none" w:sz="0" w:space="0" w:color="auto"/>
                <w:left w:val="none" w:sz="0" w:space="0" w:color="auto"/>
                <w:bottom w:val="none" w:sz="0" w:space="0" w:color="auto"/>
                <w:right w:val="none" w:sz="0" w:space="0" w:color="auto"/>
              </w:divBdr>
            </w:div>
            <w:div w:id="1147477418">
              <w:marLeft w:val="0"/>
              <w:marRight w:val="0"/>
              <w:marTop w:val="0"/>
              <w:marBottom w:val="0"/>
              <w:divBdr>
                <w:top w:val="none" w:sz="0" w:space="0" w:color="auto"/>
                <w:left w:val="none" w:sz="0" w:space="0" w:color="auto"/>
                <w:bottom w:val="none" w:sz="0" w:space="0" w:color="auto"/>
                <w:right w:val="none" w:sz="0" w:space="0" w:color="auto"/>
              </w:divBdr>
            </w:div>
            <w:div w:id="1147477419">
              <w:marLeft w:val="0"/>
              <w:marRight w:val="0"/>
              <w:marTop w:val="0"/>
              <w:marBottom w:val="0"/>
              <w:divBdr>
                <w:top w:val="none" w:sz="0" w:space="0" w:color="auto"/>
                <w:left w:val="none" w:sz="0" w:space="0" w:color="auto"/>
                <w:bottom w:val="none" w:sz="0" w:space="0" w:color="auto"/>
                <w:right w:val="none" w:sz="0" w:space="0" w:color="auto"/>
              </w:divBdr>
            </w:div>
            <w:div w:id="1147477420">
              <w:marLeft w:val="0"/>
              <w:marRight w:val="0"/>
              <w:marTop w:val="0"/>
              <w:marBottom w:val="0"/>
              <w:divBdr>
                <w:top w:val="none" w:sz="0" w:space="0" w:color="auto"/>
                <w:left w:val="none" w:sz="0" w:space="0" w:color="auto"/>
                <w:bottom w:val="none" w:sz="0" w:space="0" w:color="auto"/>
                <w:right w:val="none" w:sz="0" w:space="0" w:color="auto"/>
              </w:divBdr>
            </w:div>
            <w:div w:id="1147477424">
              <w:marLeft w:val="0"/>
              <w:marRight w:val="0"/>
              <w:marTop w:val="0"/>
              <w:marBottom w:val="0"/>
              <w:divBdr>
                <w:top w:val="none" w:sz="0" w:space="0" w:color="auto"/>
                <w:left w:val="none" w:sz="0" w:space="0" w:color="auto"/>
                <w:bottom w:val="none" w:sz="0" w:space="0" w:color="auto"/>
                <w:right w:val="none" w:sz="0" w:space="0" w:color="auto"/>
              </w:divBdr>
            </w:div>
            <w:div w:id="1147477430">
              <w:marLeft w:val="0"/>
              <w:marRight w:val="0"/>
              <w:marTop w:val="0"/>
              <w:marBottom w:val="0"/>
              <w:divBdr>
                <w:top w:val="none" w:sz="0" w:space="0" w:color="auto"/>
                <w:left w:val="none" w:sz="0" w:space="0" w:color="auto"/>
                <w:bottom w:val="none" w:sz="0" w:space="0" w:color="auto"/>
                <w:right w:val="none" w:sz="0" w:space="0" w:color="auto"/>
              </w:divBdr>
            </w:div>
            <w:div w:id="1147477434">
              <w:marLeft w:val="0"/>
              <w:marRight w:val="0"/>
              <w:marTop w:val="0"/>
              <w:marBottom w:val="0"/>
              <w:divBdr>
                <w:top w:val="none" w:sz="0" w:space="0" w:color="auto"/>
                <w:left w:val="none" w:sz="0" w:space="0" w:color="auto"/>
                <w:bottom w:val="none" w:sz="0" w:space="0" w:color="auto"/>
                <w:right w:val="none" w:sz="0" w:space="0" w:color="auto"/>
              </w:divBdr>
            </w:div>
            <w:div w:id="1147477439">
              <w:marLeft w:val="0"/>
              <w:marRight w:val="0"/>
              <w:marTop w:val="0"/>
              <w:marBottom w:val="0"/>
              <w:divBdr>
                <w:top w:val="none" w:sz="0" w:space="0" w:color="auto"/>
                <w:left w:val="none" w:sz="0" w:space="0" w:color="auto"/>
                <w:bottom w:val="none" w:sz="0" w:space="0" w:color="auto"/>
                <w:right w:val="none" w:sz="0" w:space="0" w:color="auto"/>
              </w:divBdr>
            </w:div>
            <w:div w:id="1147477453">
              <w:marLeft w:val="0"/>
              <w:marRight w:val="0"/>
              <w:marTop w:val="0"/>
              <w:marBottom w:val="0"/>
              <w:divBdr>
                <w:top w:val="none" w:sz="0" w:space="0" w:color="auto"/>
                <w:left w:val="none" w:sz="0" w:space="0" w:color="auto"/>
                <w:bottom w:val="none" w:sz="0" w:space="0" w:color="auto"/>
                <w:right w:val="none" w:sz="0" w:space="0" w:color="auto"/>
              </w:divBdr>
            </w:div>
            <w:div w:id="1147477463">
              <w:marLeft w:val="0"/>
              <w:marRight w:val="0"/>
              <w:marTop w:val="0"/>
              <w:marBottom w:val="0"/>
              <w:divBdr>
                <w:top w:val="none" w:sz="0" w:space="0" w:color="auto"/>
                <w:left w:val="none" w:sz="0" w:space="0" w:color="auto"/>
                <w:bottom w:val="none" w:sz="0" w:space="0" w:color="auto"/>
                <w:right w:val="none" w:sz="0" w:space="0" w:color="auto"/>
              </w:divBdr>
            </w:div>
            <w:div w:id="1147477467">
              <w:marLeft w:val="0"/>
              <w:marRight w:val="0"/>
              <w:marTop w:val="0"/>
              <w:marBottom w:val="0"/>
              <w:divBdr>
                <w:top w:val="none" w:sz="0" w:space="0" w:color="auto"/>
                <w:left w:val="none" w:sz="0" w:space="0" w:color="auto"/>
                <w:bottom w:val="none" w:sz="0" w:space="0" w:color="auto"/>
                <w:right w:val="none" w:sz="0" w:space="0" w:color="auto"/>
              </w:divBdr>
            </w:div>
            <w:div w:id="1147477476">
              <w:marLeft w:val="0"/>
              <w:marRight w:val="0"/>
              <w:marTop w:val="0"/>
              <w:marBottom w:val="0"/>
              <w:divBdr>
                <w:top w:val="none" w:sz="0" w:space="0" w:color="auto"/>
                <w:left w:val="none" w:sz="0" w:space="0" w:color="auto"/>
                <w:bottom w:val="none" w:sz="0" w:space="0" w:color="auto"/>
                <w:right w:val="none" w:sz="0" w:space="0" w:color="auto"/>
              </w:divBdr>
            </w:div>
            <w:div w:id="1147477483">
              <w:marLeft w:val="0"/>
              <w:marRight w:val="0"/>
              <w:marTop w:val="0"/>
              <w:marBottom w:val="0"/>
              <w:divBdr>
                <w:top w:val="none" w:sz="0" w:space="0" w:color="auto"/>
                <w:left w:val="none" w:sz="0" w:space="0" w:color="auto"/>
                <w:bottom w:val="none" w:sz="0" w:space="0" w:color="auto"/>
                <w:right w:val="none" w:sz="0" w:space="0" w:color="auto"/>
              </w:divBdr>
            </w:div>
            <w:div w:id="1147477485">
              <w:marLeft w:val="0"/>
              <w:marRight w:val="0"/>
              <w:marTop w:val="0"/>
              <w:marBottom w:val="0"/>
              <w:divBdr>
                <w:top w:val="none" w:sz="0" w:space="0" w:color="auto"/>
                <w:left w:val="none" w:sz="0" w:space="0" w:color="auto"/>
                <w:bottom w:val="none" w:sz="0" w:space="0" w:color="auto"/>
                <w:right w:val="none" w:sz="0" w:space="0" w:color="auto"/>
              </w:divBdr>
            </w:div>
            <w:div w:id="1147477499">
              <w:marLeft w:val="0"/>
              <w:marRight w:val="0"/>
              <w:marTop w:val="0"/>
              <w:marBottom w:val="0"/>
              <w:divBdr>
                <w:top w:val="none" w:sz="0" w:space="0" w:color="auto"/>
                <w:left w:val="none" w:sz="0" w:space="0" w:color="auto"/>
                <w:bottom w:val="none" w:sz="0" w:space="0" w:color="auto"/>
                <w:right w:val="none" w:sz="0" w:space="0" w:color="auto"/>
              </w:divBdr>
            </w:div>
            <w:div w:id="114747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7513">
      <w:marLeft w:val="0"/>
      <w:marRight w:val="0"/>
      <w:marTop w:val="0"/>
      <w:marBottom w:val="0"/>
      <w:divBdr>
        <w:top w:val="none" w:sz="0" w:space="0" w:color="auto"/>
        <w:left w:val="none" w:sz="0" w:space="0" w:color="auto"/>
        <w:bottom w:val="none" w:sz="0" w:space="0" w:color="auto"/>
        <w:right w:val="none" w:sz="0" w:space="0" w:color="auto"/>
      </w:divBdr>
      <w:divsChild>
        <w:div w:id="1147477491">
          <w:marLeft w:val="0"/>
          <w:marRight w:val="0"/>
          <w:marTop w:val="0"/>
          <w:marBottom w:val="0"/>
          <w:divBdr>
            <w:top w:val="none" w:sz="0" w:space="0" w:color="auto"/>
            <w:left w:val="none" w:sz="0" w:space="0" w:color="auto"/>
            <w:bottom w:val="none" w:sz="0" w:space="0" w:color="auto"/>
            <w:right w:val="none" w:sz="0" w:space="0" w:color="auto"/>
          </w:divBdr>
          <w:divsChild>
            <w:div w:id="1147477426">
              <w:marLeft w:val="0"/>
              <w:marRight w:val="0"/>
              <w:marTop w:val="0"/>
              <w:marBottom w:val="0"/>
              <w:divBdr>
                <w:top w:val="none" w:sz="0" w:space="0" w:color="auto"/>
                <w:left w:val="none" w:sz="0" w:space="0" w:color="auto"/>
                <w:bottom w:val="none" w:sz="0" w:space="0" w:color="auto"/>
                <w:right w:val="none" w:sz="0" w:space="0" w:color="auto"/>
              </w:divBdr>
            </w:div>
            <w:div w:id="1147477443">
              <w:marLeft w:val="0"/>
              <w:marRight w:val="0"/>
              <w:marTop w:val="0"/>
              <w:marBottom w:val="0"/>
              <w:divBdr>
                <w:top w:val="none" w:sz="0" w:space="0" w:color="auto"/>
                <w:left w:val="none" w:sz="0" w:space="0" w:color="auto"/>
                <w:bottom w:val="none" w:sz="0" w:space="0" w:color="auto"/>
                <w:right w:val="none" w:sz="0" w:space="0" w:color="auto"/>
              </w:divBdr>
            </w:div>
            <w:div w:id="114747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7.bin"/><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1.emf"/><Relationship Id="rId50" Type="http://schemas.openxmlformats.org/officeDocument/2006/relationships/oleObject" Target="embeddings/oleObject21.bin"/><Relationship Id="rId55" Type="http://schemas.openxmlformats.org/officeDocument/2006/relationships/image" Target="media/image25.emf"/><Relationship Id="rId63" Type="http://schemas.openxmlformats.org/officeDocument/2006/relationships/image" Target="media/image29.emf"/><Relationship Id="rId68" Type="http://schemas.openxmlformats.org/officeDocument/2006/relationships/oleObject" Target="embeddings/oleObject30.bin"/><Relationship Id="rId76" Type="http://schemas.openxmlformats.org/officeDocument/2006/relationships/oleObject" Target="embeddings/oleObject34.bin"/><Relationship Id="rId84" Type="http://schemas.openxmlformats.org/officeDocument/2006/relationships/oleObject" Target="embeddings/oleObject38.bin"/><Relationship Id="rId89" Type="http://schemas.openxmlformats.org/officeDocument/2006/relationships/image" Target="media/image42.emf"/><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oleObject" Target="embeddings/oleObject42.bin"/><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image" Target="media/image12.emf"/><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oleObject" Target="embeddings/oleObject12.bin"/><Relationship Id="rId37" Type="http://schemas.openxmlformats.org/officeDocument/2006/relationships/image" Target="media/image16.emf"/><Relationship Id="rId40" Type="http://schemas.openxmlformats.org/officeDocument/2006/relationships/oleObject" Target="embeddings/oleObject16.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25.bin"/><Relationship Id="rId66" Type="http://schemas.openxmlformats.org/officeDocument/2006/relationships/oleObject" Target="embeddings/oleObject29.bin"/><Relationship Id="rId74" Type="http://schemas.openxmlformats.org/officeDocument/2006/relationships/oleObject" Target="embeddings/oleObject33.bin"/><Relationship Id="rId79" Type="http://schemas.openxmlformats.org/officeDocument/2006/relationships/image" Target="media/image37.emf"/><Relationship Id="rId87" Type="http://schemas.openxmlformats.org/officeDocument/2006/relationships/image" Target="media/image41.emf"/><Relationship Id="rId5" Type="http://schemas.openxmlformats.org/officeDocument/2006/relationships/webSettings" Target="webSettings.xml"/><Relationship Id="rId61" Type="http://schemas.openxmlformats.org/officeDocument/2006/relationships/image" Target="media/image28.emf"/><Relationship Id="rId82" Type="http://schemas.openxmlformats.org/officeDocument/2006/relationships/oleObject" Target="embeddings/oleObject37.bin"/><Relationship Id="rId90" Type="http://schemas.openxmlformats.org/officeDocument/2006/relationships/oleObject" Target="embeddings/oleObject41.bin"/><Relationship Id="rId95" Type="http://schemas.openxmlformats.org/officeDocument/2006/relationships/image" Target="media/image45.emf"/><Relationship Id="rId19" Type="http://schemas.openxmlformats.org/officeDocument/2006/relationships/oleObject" Target="embeddings/oleObject6.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oleObject" Target="embeddings/oleObject11.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20.bin"/><Relationship Id="rId56" Type="http://schemas.openxmlformats.org/officeDocument/2006/relationships/oleObject" Target="embeddings/oleObject24.bin"/><Relationship Id="rId64" Type="http://schemas.openxmlformats.org/officeDocument/2006/relationships/oleObject" Target="embeddings/oleObject28.bin"/><Relationship Id="rId69" Type="http://schemas.openxmlformats.org/officeDocument/2006/relationships/image" Target="media/image32.emf"/><Relationship Id="rId77" Type="http://schemas.openxmlformats.org/officeDocument/2006/relationships/image" Target="media/image36.emf"/><Relationship Id="rId100"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3.emf"/><Relationship Id="rId72" Type="http://schemas.openxmlformats.org/officeDocument/2006/relationships/oleObject" Target="embeddings/oleObject32.bin"/><Relationship Id="rId80" Type="http://schemas.openxmlformats.org/officeDocument/2006/relationships/oleObject" Target="embeddings/oleObject36.bin"/><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4.emf"/><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7.wmf"/><Relationship Id="rId41" Type="http://schemas.openxmlformats.org/officeDocument/2006/relationships/image" Target="media/image18.emf"/><Relationship Id="rId54" Type="http://schemas.openxmlformats.org/officeDocument/2006/relationships/oleObject" Target="embeddings/oleObject23.bin"/><Relationship Id="rId62" Type="http://schemas.openxmlformats.org/officeDocument/2006/relationships/oleObject" Target="embeddings/oleObject27.bin"/><Relationship Id="rId70" Type="http://schemas.openxmlformats.org/officeDocument/2006/relationships/oleObject" Target="embeddings/oleObject31.bin"/><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oleObject" Target="embeddings/oleObject40.bin"/><Relationship Id="rId91" Type="http://schemas.openxmlformats.org/officeDocument/2006/relationships/image" Target="media/image43.emf"/><Relationship Id="rId96" Type="http://schemas.openxmlformats.org/officeDocument/2006/relationships/oleObject" Target="embeddings/oleObject44.bin"/><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oleObject" Target="embeddings/oleObject14.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image" Target="media/image2.emf"/><Relationship Id="rId31" Type="http://schemas.openxmlformats.org/officeDocument/2006/relationships/image" Target="media/image13.emf"/><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oleObject" Target="embeddings/oleObject26.bin"/><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oleObject35.bin"/><Relationship Id="rId81" Type="http://schemas.openxmlformats.org/officeDocument/2006/relationships/image" Target="media/image38.emf"/><Relationship Id="rId86" Type="http://schemas.openxmlformats.org/officeDocument/2006/relationships/oleObject" Target="embeddings/oleObject39.bin"/><Relationship Id="rId94" Type="http://schemas.openxmlformats.org/officeDocument/2006/relationships/oleObject" Target="embeddings/oleObject43.bin"/><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17.emf"/></Relationships>
</file>

<file path=word/_rels/foot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3259</TotalTime>
  <Pages>31</Pages>
  <Words>6806</Words>
  <Characters>37438</Characters>
  <Application>Microsoft Office Word</Application>
  <DocSecurity>0</DocSecurity>
  <Lines>311</Lines>
  <Paragraphs>88</Paragraphs>
  <ScaleCrop>false</ScaleCrop>
  <HeadingPairs>
    <vt:vector size="2" baseType="variant">
      <vt:variant>
        <vt:lpstr>Título</vt:lpstr>
      </vt:variant>
      <vt:variant>
        <vt:i4>1</vt:i4>
      </vt:variant>
    </vt:vector>
  </HeadingPairs>
  <TitlesOfParts>
    <vt:vector size="1" baseType="lpstr">
      <vt:lpstr/>
    </vt:vector>
  </TitlesOfParts>
  <Company>CONCEJO DE BOGOTA</Company>
  <LinksUpToDate>false</LinksUpToDate>
  <CharactersWithSpaces>44156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MORRISON TARQUINO DAZA</dc:creator>
  <cp:keywords/>
  <dc:description/>
  <cp:lastModifiedBy>MORRISON TARQUINO DAZA</cp:lastModifiedBy>
  <cp:revision>86</cp:revision>
  <cp:lastPrinted>2011-07-12T17:39:00Z</cp:lastPrinted>
  <dcterms:created xsi:type="dcterms:W3CDTF">2011-02-23T21:42:00Z</dcterms:created>
  <dcterms:modified xsi:type="dcterms:W3CDTF">2011-07-12T17:43:00Z</dcterms:modified>
</cp:coreProperties>
</file>