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982A0" w14:textId="74BB6340" w:rsidR="00CB2DAE" w:rsidRDefault="00D82B42" w:rsidP="00EF7921">
      <w:pPr>
        <w:jc w:val="center"/>
        <w:rPr>
          <w:b/>
          <w:szCs w:val="24"/>
        </w:rPr>
      </w:pPr>
      <w:bookmarkStart w:id="0" w:name="_GoBack"/>
      <w:bookmarkEnd w:id="0"/>
      <w:r>
        <w:rPr>
          <w:noProof/>
          <w:lang w:val="es-419" w:eastAsia="es-419"/>
        </w:rPr>
        <w:drawing>
          <wp:anchor distT="0" distB="0" distL="114300" distR="114300" simplePos="0" relativeHeight="251658240" behindDoc="0" locked="0" layoutInCell="1" allowOverlap="1" wp14:anchorId="125D4BC8" wp14:editId="192B1B89">
            <wp:simplePos x="0" y="0"/>
            <wp:positionH relativeFrom="column">
              <wp:posOffset>3414395</wp:posOffset>
            </wp:positionH>
            <wp:positionV relativeFrom="paragraph">
              <wp:posOffset>0</wp:posOffset>
            </wp:positionV>
            <wp:extent cx="2276475" cy="647700"/>
            <wp:effectExtent l="0" t="0" r="9525"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276475" cy="647700"/>
                    </a:xfrm>
                    <a:prstGeom prst="rect">
                      <a:avLst/>
                    </a:prstGeom>
                  </pic:spPr>
                </pic:pic>
              </a:graphicData>
            </a:graphic>
            <wp14:sizeRelH relativeFrom="margin">
              <wp14:pctWidth>0</wp14:pctWidth>
            </wp14:sizeRelH>
            <wp14:sizeRelV relativeFrom="margin">
              <wp14:pctHeight>0</wp14:pctHeight>
            </wp14:sizeRelV>
          </wp:anchor>
        </w:drawing>
      </w:r>
    </w:p>
    <w:p w14:paraId="219C3799" w14:textId="77777777" w:rsidR="00FE370F" w:rsidRPr="007C3455" w:rsidRDefault="00FE370F" w:rsidP="005E5D2A">
      <w:pPr>
        <w:spacing w:line="276" w:lineRule="auto"/>
        <w:jc w:val="center"/>
        <w:rPr>
          <w:rFonts w:cs="Arial"/>
          <w:b/>
          <w:szCs w:val="24"/>
          <w:lang w:val="pt-BR"/>
        </w:rPr>
      </w:pPr>
      <w:r w:rsidRPr="007C3455">
        <w:rPr>
          <w:rFonts w:cs="Arial"/>
          <w:b/>
          <w:szCs w:val="24"/>
          <w:lang w:val="pt-BR"/>
        </w:rPr>
        <w:t>MEMORANDO</w:t>
      </w:r>
    </w:p>
    <w:p w14:paraId="58BC3A2C" w14:textId="77777777" w:rsidR="007C3455" w:rsidRPr="007C3455" w:rsidRDefault="007C3455" w:rsidP="005E5D2A">
      <w:pPr>
        <w:spacing w:line="276" w:lineRule="auto"/>
        <w:jc w:val="center"/>
        <w:rPr>
          <w:rFonts w:cs="Arial"/>
          <w:b/>
          <w:szCs w:val="24"/>
          <w:lang w:val="pt-BR"/>
        </w:rPr>
      </w:pPr>
    </w:p>
    <w:p w14:paraId="3D33809A" w14:textId="77777777" w:rsidR="007C3455" w:rsidRPr="007C3455" w:rsidRDefault="007C3455" w:rsidP="005E5D2A">
      <w:pPr>
        <w:spacing w:line="276" w:lineRule="auto"/>
        <w:jc w:val="center"/>
        <w:rPr>
          <w:rFonts w:cs="Arial"/>
          <w:b/>
          <w:szCs w:val="24"/>
          <w:lang w:val="pt-BR"/>
        </w:rPr>
      </w:pPr>
    </w:p>
    <w:p w14:paraId="010DB876" w14:textId="77777777" w:rsidR="00FE370F" w:rsidRPr="007C3455" w:rsidRDefault="00FE370F" w:rsidP="005E5D2A">
      <w:pPr>
        <w:spacing w:line="276" w:lineRule="auto"/>
        <w:rPr>
          <w:rFonts w:cs="Arial"/>
          <w:szCs w:val="24"/>
          <w:lang w:val="pt-BR"/>
        </w:rPr>
      </w:pPr>
    </w:p>
    <w:p w14:paraId="066A2C1C" w14:textId="48FCE8B1" w:rsidR="00FE370F" w:rsidRPr="007C3455" w:rsidRDefault="00FE370F" w:rsidP="005E5D2A">
      <w:pPr>
        <w:pStyle w:val="Memorandopara"/>
        <w:tabs>
          <w:tab w:val="left" w:pos="5625"/>
        </w:tabs>
        <w:spacing w:line="276" w:lineRule="auto"/>
        <w:rPr>
          <w:b/>
          <w:sz w:val="24"/>
          <w:szCs w:val="24"/>
        </w:rPr>
      </w:pPr>
      <w:r w:rsidRPr="007C3455">
        <w:rPr>
          <w:sz w:val="24"/>
          <w:szCs w:val="24"/>
        </w:rPr>
        <w:t>PARA</w:t>
      </w:r>
      <w:r w:rsidRPr="007C3455">
        <w:rPr>
          <w:b/>
          <w:sz w:val="24"/>
          <w:szCs w:val="24"/>
        </w:rPr>
        <w:t>:</w:t>
      </w:r>
      <w:r w:rsidRPr="007C3455">
        <w:rPr>
          <w:b/>
          <w:sz w:val="24"/>
          <w:szCs w:val="24"/>
          <w:lang w:val="pt-BR"/>
        </w:rPr>
        <w:tab/>
      </w:r>
      <w:r w:rsidR="00A622D8" w:rsidRPr="007C3455">
        <w:rPr>
          <w:b/>
          <w:sz w:val="24"/>
          <w:szCs w:val="24"/>
        </w:rPr>
        <w:t>ADALBERTO MACHADO AMADOR</w:t>
      </w:r>
    </w:p>
    <w:p w14:paraId="33B4C83D" w14:textId="329A20FA" w:rsidR="00FE370F" w:rsidRPr="007C3455" w:rsidRDefault="00016053" w:rsidP="005E5D2A">
      <w:pPr>
        <w:pStyle w:val="Memorandopara"/>
        <w:spacing w:line="276" w:lineRule="auto"/>
        <w:jc w:val="both"/>
        <w:rPr>
          <w:sz w:val="24"/>
          <w:szCs w:val="24"/>
        </w:rPr>
      </w:pPr>
      <w:r w:rsidRPr="007C3455">
        <w:rPr>
          <w:b/>
          <w:sz w:val="24"/>
          <w:szCs w:val="24"/>
        </w:rPr>
        <w:t xml:space="preserve">                     </w:t>
      </w:r>
      <w:r w:rsidRPr="007C3455">
        <w:rPr>
          <w:sz w:val="24"/>
          <w:szCs w:val="24"/>
        </w:rPr>
        <w:t xml:space="preserve">Subsecretario Comisión </w:t>
      </w:r>
      <w:r w:rsidR="007C3455" w:rsidRPr="007C3455">
        <w:rPr>
          <w:sz w:val="24"/>
          <w:szCs w:val="24"/>
        </w:rPr>
        <w:t>S</w:t>
      </w:r>
      <w:r w:rsidRPr="007C3455">
        <w:rPr>
          <w:sz w:val="24"/>
          <w:szCs w:val="24"/>
        </w:rPr>
        <w:t xml:space="preserve">egunda </w:t>
      </w:r>
      <w:r w:rsidR="007C3455" w:rsidRPr="007C3455">
        <w:rPr>
          <w:sz w:val="24"/>
          <w:szCs w:val="24"/>
        </w:rPr>
        <w:t>P</w:t>
      </w:r>
      <w:r w:rsidRPr="007C3455">
        <w:rPr>
          <w:sz w:val="24"/>
          <w:szCs w:val="24"/>
        </w:rPr>
        <w:t xml:space="preserve">ermanente de </w:t>
      </w:r>
      <w:r w:rsidR="007C3455" w:rsidRPr="007C3455">
        <w:rPr>
          <w:sz w:val="24"/>
          <w:szCs w:val="24"/>
        </w:rPr>
        <w:t>G</w:t>
      </w:r>
      <w:r w:rsidRPr="007C3455">
        <w:rPr>
          <w:sz w:val="24"/>
          <w:szCs w:val="24"/>
        </w:rPr>
        <w:t xml:space="preserve">obierno </w:t>
      </w:r>
    </w:p>
    <w:p w14:paraId="63A6E3D7" w14:textId="77777777" w:rsidR="00016053" w:rsidRPr="007C3455" w:rsidRDefault="00016053" w:rsidP="005E5D2A">
      <w:pPr>
        <w:pStyle w:val="Memorandopara"/>
        <w:spacing w:line="276" w:lineRule="auto"/>
        <w:jc w:val="both"/>
        <w:rPr>
          <w:sz w:val="24"/>
          <w:szCs w:val="24"/>
        </w:rPr>
      </w:pPr>
    </w:p>
    <w:p w14:paraId="3972A6F0" w14:textId="17F3FFD0" w:rsidR="00FE370F" w:rsidRPr="007C3455" w:rsidRDefault="00FE370F" w:rsidP="005E5D2A">
      <w:pPr>
        <w:pStyle w:val="Memorandopara"/>
        <w:spacing w:line="276" w:lineRule="auto"/>
        <w:rPr>
          <w:b/>
          <w:sz w:val="24"/>
          <w:szCs w:val="24"/>
        </w:rPr>
      </w:pPr>
      <w:r w:rsidRPr="007C3455">
        <w:rPr>
          <w:sz w:val="24"/>
          <w:szCs w:val="24"/>
        </w:rPr>
        <w:t>DE</w:t>
      </w:r>
      <w:r w:rsidRPr="007C3455">
        <w:rPr>
          <w:b/>
          <w:sz w:val="24"/>
          <w:szCs w:val="24"/>
        </w:rPr>
        <w:t>:</w:t>
      </w:r>
      <w:r w:rsidRPr="007C3455">
        <w:rPr>
          <w:sz w:val="24"/>
          <w:szCs w:val="24"/>
        </w:rPr>
        <w:t xml:space="preserve"> </w:t>
      </w:r>
      <w:r w:rsidRPr="007C3455">
        <w:rPr>
          <w:sz w:val="24"/>
          <w:szCs w:val="24"/>
        </w:rPr>
        <w:tab/>
      </w:r>
      <w:r w:rsidRPr="007C3455">
        <w:rPr>
          <w:b/>
          <w:sz w:val="24"/>
          <w:szCs w:val="24"/>
        </w:rPr>
        <w:t>H.C. SAMIR JOSÉ ABISAMBRA VESGA</w:t>
      </w:r>
    </w:p>
    <w:p w14:paraId="51D70E8B" w14:textId="77777777" w:rsidR="00FE370F" w:rsidRPr="007C3455" w:rsidRDefault="00FE370F" w:rsidP="005E5D2A">
      <w:pPr>
        <w:pStyle w:val="Memorandopara"/>
        <w:spacing w:line="276" w:lineRule="auto"/>
        <w:rPr>
          <w:b/>
          <w:sz w:val="24"/>
          <w:szCs w:val="24"/>
        </w:rPr>
      </w:pPr>
    </w:p>
    <w:p w14:paraId="4255D438" w14:textId="28B3409B" w:rsidR="00FE370F" w:rsidRPr="007C3455" w:rsidRDefault="00FE370F" w:rsidP="005E5D2A">
      <w:pPr>
        <w:pStyle w:val="Memorandopara"/>
        <w:spacing w:line="276" w:lineRule="auto"/>
        <w:ind w:left="1418" w:hanging="1418"/>
        <w:jc w:val="both"/>
        <w:rPr>
          <w:sz w:val="24"/>
          <w:szCs w:val="24"/>
        </w:rPr>
      </w:pPr>
      <w:r w:rsidRPr="007C3455">
        <w:rPr>
          <w:sz w:val="24"/>
          <w:szCs w:val="24"/>
        </w:rPr>
        <w:t>ASUNTO</w:t>
      </w:r>
      <w:r w:rsidRPr="007C3455">
        <w:rPr>
          <w:b/>
          <w:sz w:val="24"/>
          <w:szCs w:val="24"/>
        </w:rPr>
        <w:t>:</w:t>
      </w:r>
      <w:r w:rsidRPr="007C3455">
        <w:rPr>
          <w:sz w:val="24"/>
          <w:szCs w:val="24"/>
        </w:rPr>
        <w:t xml:space="preserve"> </w:t>
      </w:r>
      <w:r w:rsidRPr="007C3455">
        <w:rPr>
          <w:sz w:val="24"/>
          <w:szCs w:val="24"/>
        </w:rPr>
        <w:tab/>
        <w:t xml:space="preserve">Presentación </w:t>
      </w:r>
      <w:r w:rsidR="007C3455" w:rsidRPr="007C3455">
        <w:rPr>
          <w:sz w:val="24"/>
          <w:szCs w:val="24"/>
        </w:rPr>
        <w:t>p</w:t>
      </w:r>
      <w:r w:rsidRPr="007C3455">
        <w:rPr>
          <w:sz w:val="24"/>
          <w:szCs w:val="24"/>
        </w:rPr>
        <w:t>onen</w:t>
      </w:r>
      <w:r w:rsidR="00E916D8" w:rsidRPr="007C3455">
        <w:rPr>
          <w:sz w:val="24"/>
          <w:szCs w:val="24"/>
        </w:rPr>
        <w:t xml:space="preserve">cia Proyecto de Acuerdo No. </w:t>
      </w:r>
      <w:r w:rsidR="007C3455" w:rsidRPr="007C3455">
        <w:rPr>
          <w:sz w:val="24"/>
          <w:szCs w:val="24"/>
        </w:rPr>
        <w:t>074</w:t>
      </w:r>
      <w:r w:rsidR="003665FD" w:rsidRPr="007C3455">
        <w:rPr>
          <w:sz w:val="24"/>
          <w:szCs w:val="24"/>
        </w:rPr>
        <w:t xml:space="preserve"> </w:t>
      </w:r>
      <w:r w:rsidR="00E916D8" w:rsidRPr="007C3455">
        <w:rPr>
          <w:sz w:val="24"/>
          <w:szCs w:val="24"/>
        </w:rPr>
        <w:t>de 2024</w:t>
      </w:r>
      <w:r w:rsidRPr="007C3455">
        <w:rPr>
          <w:sz w:val="24"/>
          <w:szCs w:val="24"/>
        </w:rPr>
        <w:t xml:space="preserve"> para </w:t>
      </w:r>
      <w:r w:rsidR="007C3455" w:rsidRPr="007C3455">
        <w:rPr>
          <w:sz w:val="24"/>
          <w:szCs w:val="24"/>
        </w:rPr>
        <w:t>p</w:t>
      </w:r>
      <w:r w:rsidRPr="007C3455">
        <w:rPr>
          <w:sz w:val="24"/>
          <w:szCs w:val="24"/>
        </w:rPr>
        <w:t xml:space="preserve">rimer </w:t>
      </w:r>
      <w:r w:rsidR="007C3455" w:rsidRPr="007C3455">
        <w:rPr>
          <w:sz w:val="24"/>
          <w:szCs w:val="24"/>
        </w:rPr>
        <w:t>d</w:t>
      </w:r>
      <w:r w:rsidRPr="007C3455">
        <w:rPr>
          <w:sz w:val="24"/>
          <w:szCs w:val="24"/>
        </w:rPr>
        <w:t xml:space="preserve">ebate </w:t>
      </w:r>
    </w:p>
    <w:p w14:paraId="3998E338" w14:textId="77777777" w:rsidR="00FE370F" w:rsidRDefault="00FE370F" w:rsidP="005E5D2A">
      <w:pPr>
        <w:pStyle w:val="Memorando"/>
        <w:spacing w:line="276" w:lineRule="auto"/>
        <w:rPr>
          <w:sz w:val="24"/>
          <w:szCs w:val="24"/>
        </w:rPr>
      </w:pPr>
    </w:p>
    <w:p w14:paraId="405CDABE" w14:textId="77777777" w:rsidR="00585ED1" w:rsidRPr="007C3455" w:rsidRDefault="00585ED1" w:rsidP="005E5D2A">
      <w:pPr>
        <w:pStyle w:val="Memorando"/>
        <w:spacing w:line="276" w:lineRule="auto"/>
        <w:rPr>
          <w:sz w:val="24"/>
          <w:szCs w:val="24"/>
        </w:rPr>
      </w:pPr>
    </w:p>
    <w:p w14:paraId="3951AC58" w14:textId="54ACA2C1" w:rsidR="00FE370F" w:rsidRPr="007C3455" w:rsidRDefault="00FE370F" w:rsidP="005E5D2A">
      <w:pPr>
        <w:spacing w:line="276" w:lineRule="auto"/>
        <w:jc w:val="both"/>
        <w:rPr>
          <w:szCs w:val="24"/>
        </w:rPr>
      </w:pPr>
      <w:r w:rsidRPr="007C3455">
        <w:rPr>
          <w:szCs w:val="24"/>
        </w:rPr>
        <w:t xml:space="preserve">En acatamiento de la designación hecha por la Mesa Directiva de la Corporación, para rendir </w:t>
      </w:r>
      <w:r w:rsidR="0088440F" w:rsidRPr="007C3455">
        <w:rPr>
          <w:b/>
          <w:szCs w:val="24"/>
        </w:rPr>
        <w:t xml:space="preserve">PONENCIA </w:t>
      </w:r>
      <w:r w:rsidR="007C3455">
        <w:rPr>
          <w:b/>
          <w:szCs w:val="24"/>
        </w:rPr>
        <w:t>POSITIVA</w:t>
      </w:r>
      <w:r w:rsidR="00E82FCB">
        <w:rPr>
          <w:b/>
          <w:szCs w:val="24"/>
        </w:rPr>
        <w:t xml:space="preserve"> CON MODIFICACIONES</w:t>
      </w:r>
      <w:r w:rsidR="007C3455">
        <w:rPr>
          <w:b/>
          <w:szCs w:val="24"/>
        </w:rPr>
        <w:t xml:space="preserve"> </w:t>
      </w:r>
      <w:r w:rsidRPr="007C3455">
        <w:rPr>
          <w:szCs w:val="24"/>
        </w:rPr>
        <w:t xml:space="preserve">al </w:t>
      </w:r>
      <w:r w:rsidR="00ED7389" w:rsidRPr="007C3455">
        <w:rPr>
          <w:bCs/>
          <w:color w:val="auto"/>
          <w:szCs w:val="24"/>
        </w:rPr>
        <w:t>Proyecto de Acuerdo No.</w:t>
      </w:r>
      <w:r w:rsidRPr="007C3455">
        <w:rPr>
          <w:bCs/>
          <w:color w:val="auto"/>
          <w:szCs w:val="24"/>
        </w:rPr>
        <w:t xml:space="preserve"> </w:t>
      </w:r>
      <w:r w:rsidR="007C3455">
        <w:rPr>
          <w:rFonts w:cs="Arial"/>
          <w:bCs/>
          <w:color w:val="auto"/>
          <w:szCs w:val="24"/>
        </w:rPr>
        <w:t>074 de 2024</w:t>
      </w:r>
      <w:r w:rsidR="00ED7389" w:rsidRPr="007C3455">
        <w:rPr>
          <w:rFonts w:cs="Arial"/>
          <w:b/>
          <w:bCs/>
          <w:i/>
          <w:iCs/>
          <w:color w:val="auto"/>
          <w:szCs w:val="24"/>
        </w:rPr>
        <w:t xml:space="preserve"> </w:t>
      </w:r>
      <w:r w:rsidR="00ED7389" w:rsidRPr="007C3455">
        <w:rPr>
          <w:rFonts w:cs="Arial"/>
          <w:b/>
          <w:i/>
          <w:iCs/>
          <w:szCs w:val="24"/>
        </w:rPr>
        <w:t>“</w:t>
      </w:r>
      <w:r w:rsidR="007C3455">
        <w:rPr>
          <w:rFonts w:cs="Arial"/>
          <w:b/>
          <w:i/>
          <w:iCs/>
          <w:szCs w:val="24"/>
        </w:rPr>
        <w:t>POR MEDIO DEL CUAL SE CREA LA CONDECORACIÓN AUGUSTO ÁNGEL MAYA A LA EDUCACIÓN AMBIENTAL EN EL DISTRITO CAPITAL</w:t>
      </w:r>
      <w:r w:rsidR="00ED7389" w:rsidRPr="007C3455">
        <w:rPr>
          <w:rFonts w:cs="Arial"/>
          <w:b/>
          <w:i/>
          <w:iCs/>
          <w:szCs w:val="24"/>
        </w:rPr>
        <w:t>”</w:t>
      </w:r>
      <w:r w:rsidRPr="007C3455">
        <w:rPr>
          <w:b/>
          <w:bCs/>
          <w:i/>
          <w:color w:val="auto"/>
          <w:szCs w:val="24"/>
        </w:rPr>
        <w:t xml:space="preserve">, </w:t>
      </w:r>
      <w:r w:rsidRPr="007C3455">
        <w:rPr>
          <w:szCs w:val="24"/>
        </w:rPr>
        <w:t>dentro de los términos de los artículos 68, 71</w:t>
      </w:r>
      <w:r w:rsidR="004B1340" w:rsidRPr="007C3455">
        <w:rPr>
          <w:szCs w:val="24"/>
        </w:rPr>
        <w:t>, y 72 del</w:t>
      </w:r>
      <w:r w:rsidR="000F264B" w:rsidRPr="007C3455">
        <w:rPr>
          <w:rFonts w:eastAsia="Arial"/>
          <w:szCs w:val="24"/>
        </w:rPr>
        <w:t xml:space="preserve"> Acuerdo </w:t>
      </w:r>
      <w:r w:rsidR="00CF5A1B" w:rsidRPr="007C3455">
        <w:rPr>
          <w:rFonts w:eastAsia="Arial"/>
          <w:szCs w:val="24"/>
        </w:rPr>
        <w:t>741 de 2019 modificados por el Acuerdo 837 de 2022.</w:t>
      </w:r>
    </w:p>
    <w:p w14:paraId="0D4D6D03" w14:textId="77777777" w:rsidR="00FE370F" w:rsidRPr="007C3455" w:rsidRDefault="00FE370F" w:rsidP="005E5D2A">
      <w:pPr>
        <w:spacing w:line="276" w:lineRule="auto"/>
        <w:jc w:val="both"/>
        <w:rPr>
          <w:szCs w:val="24"/>
        </w:rPr>
      </w:pPr>
    </w:p>
    <w:p w14:paraId="4EE28597" w14:textId="77777777" w:rsidR="00FE370F" w:rsidRPr="007C3455" w:rsidRDefault="00FE370F" w:rsidP="005E5D2A">
      <w:pPr>
        <w:pStyle w:val="Memorandopara"/>
        <w:spacing w:line="276" w:lineRule="auto"/>
        <w:rPr>
          <w:sz w:val="24"/>
          <w:szCs w:val="24"/>
        </w:rPr>
      </w:pPr>
      <w:r w:rsidRPr="007C3455">
        <w:rPr>
          <w:sz w:val="24"/>
          <w:szCs w:val="24"/>
        </w:rPr>
        <w:t xml:space="preserve">Cordialmente,                                       </w:t>
      </w:r>
    </w:p>
    <w:p w14:paraId="24E41E4D" w14:textId="77777777" w:rsidR="00FE370F" w:rsidRDefault="00FE370F" w:rsidP="005E5D2A">
      <w:pPr>
        <w:pStyle w:val="Memorandopara"/>
        <w:spacing w:line="276" w:lineRule="auto"/>
        <w:rPr>
          <w:sz w:val="24"/>
          <w:szCs w:val="24"/>
        </w:rPr>
      </w:pPr>
    </w:p>
    <w:p w14:paraId="18454D31" w14:textId="77777777" w:rsidR="005E5D2A" w:rsidRDefault="005E5D2A" w:rsidP="005E5D2A">
      <w:pPr>
        <w:pStyle w:val="Memorandopara"/>
        <w:spacing w:line="276" w:lineRule="auto"/>
        <w:rPr>
          <w:sz w:val="24"/>
          <w:szCs w:val="24"/>
        </w:rPr>
      </w:pPr>
    </w:p>
    <w:p w14:paraId="58F0900A" w14:textId="77777777" w:rsidR="00585ED1" w:rsidRPr="007C3455" w:rsidRDefault="00585ED1" w:rsidP="005E5D2A">
      <w:pPr>
        <w:pStyle w:val="Memorandopara"/>
        <w:spacing w:line="276" w:lineRule="auto"/>
        <w:rPr>
          <w:sz w:val="24"/>
          <w:szCs w:val="24"/>
        </w:rPr>
      </w:pPr>
    </w:p>
    <w:p w14:paraId="3201E0F7" w14:textId="433C17B9" w:rsidR="002B3EC2" w:rsidRPr="007C3455" w:rsidRDefault="007C3455" w:rsidP="005E5D2A">
      <w:pPr>
        <w:pStyle w:val="Memorandopara"/>
        <w:spacing w:line="276" w:lineRule="auto"/>
        <w:rPr>
          <w:b/>
          <w:bCs/>
          <w:sz w:val="24"/>
          <w:szCs w:val="24"/>
        </w:rPr>
      </w:pPr>
      <w:r w:rsidRPr="007C3455">
        <w:rPr>
          <w:b/>
          <w:bCs/>
          <w:sz w:val="24"/>
          <w:szCs w:val="24"/>
        </w:rPr>
        <w:t>SAMIR JOSÉ ABISAMBRA VESGA</w:t>
      </w:r>
    </w:p>
    <w:p w14:paraId="5105FA2A" w14:textId="2CEF0C31" w:rsidR="007C3455" w:rsidRPr="007C3455" w:rsidRDefault="007C3455" w:rsidP="005E5D2A">
      <w:pPr>
        <w:pStyle w:val="Memorandopara"/>
        <w:spacing w:line="276" w:lineRule="auto"/>
        <w:rPr>
          <w:sz w:val="24"/>
          <w:szCs w:val="24"/>
        </w:rPr>
      </w:pPr>
      <w:r>
        <w:rPr>
          <w:sz w:val="24"/>
          <w:szCs w:val="24"/>
        </w:rPr>
        <w:t xml:space="preserve">Concejal </w:t>
      </w:r>
      <w:r w:rsidR="00740B1A">
        <w:rPr>
          <w:sz w:val="24"/>
          <w:szCs w:val="24"/>
        </w:rPr>
        <w:t>Ponente</w:t>
      </w:r>
      <w:r>
        <w:rPr>
          <w:sz w:val="24"/>
          <w:szCs w:val="24"/>
        </w:rPr>
        <w:br/>
        <w:t>Partido Liberal Colombiano</w:t>
      </w:r>
    </w:p>
    <w:p w14:paraId="493107B4" w14:textId="0DF67894" w:rsidR="00FE370F" w:rsidRPr="009F54C4" w:rsidRDefault="00FE370F" w:rsidP="00FE370F">
      <w:pPr>
        <w:pStyle w:val="Memorandopara"/>
        <w:rPr>
          <w:b/>
        </w:rPr>
        <w:sectPr w:rsidR="00FE370F" w:rsidRPr="009F54C4" w:rsidSect="00D70F92">
          <w:headerReference w:type="default" r:id="rId9"/>
          <w:footerReference w:type="even" r:id="rId10"/>
          <w:footerReference w:type="default" r:id="rId11"/>
          <w:headerReference w:type="first" r:id="rId12"/>
          <w:footerReference w:type="first" r:id="rId13"/>
          <w:pgSz w:w="12242" w:h="15842" w:code="1"/>
          <w:pgMar w:top="1418" w:right="1418" w:bottom="1418" w:left="1418" w:header="1304" w:footer="1299" w:gutter="0"/>
          <w:cols w:space="720"/>
          <w:titlePg/>
          <w:docGrid w:linePitch="326"/>
        </w:sectPr>
      </w:pPr>
      <w:r>
        <w:rPr>
          <w:b/>
        </w:rPr>
        <w:t xml:space="preserve">                                                                                      </w:t>
      </w:r>
      <w:r w:rsidRPr="002C76FD">
        <w:rPr>
          <w:b/>
        </w:rPr>
        <w:t xml:space="preserve">    </w:t>
      </w:r>
      <w:r w:rsidRPr="003464F5">
        <w:rPr>
          <w:b/>
        </w:rPr>
        <w:t xml:space="preserve">                       </w:t>
      </w:r>
      <w:r>
        <w:rPr>
          <w:b/>
        </w:rPr>
        <w:t xml:space="preserve">                       </w:t>
      </w:r>
      <w:r w:rsidRPr="002C76FD">
        <w:rPr>
          <w:b/>
        </w:rPr>
        <w:t xml:space="preserve">                              </w:t>
      </w:r>
      <w:r w:rsidRPr="002C76FD">
        <w:t xml:space="preserve">                   </w:t>
      </w:r>
      <w:r>
        <w:t xml:space="preserve">                        </w:t>
      </w:r>
    </w:p>
    <w:p w14:paraId="437D7B22" w14:textId="4C0831C6" w:rsidR="00FE370F" w:rsidRPr="007541A9" w:rsidRDefault="00FE370F" w:rsidP="00FE370F">
      <w:pPr>
        <w:pStyle w:val="Memorandoanexos"/>
      </w:pPr>
      <w:r w:rsidRPr="007541A9">
        <w:lastRenderedPageBreak/>
        <w:t xml:space="preserve">Anexos: </w:t>
      </w:r>
      <w:r w:rsidR="002D0BA8">
        <w:t xml:space="preserve">Ponencia al PA </w:t>
      </w:r>
      <w:r w:rsidR="007C3455">
        <w:t>074</w:t>
      </w:r>
      <w:r w:rsidR="002D0BA8">
        <w:t xml:space="preserve"> de 2024</w:t>
      </w:r>
    </w:p>
    <w:p w14:paraId="3FE9A071" w14:textId="77777777" w:rsidR="00FE370F" w:rsidRPr="007541A9" w:rsidRDefault="00FE370F" w:rsidP="00FE370F">
      <w:pPr>
        <w:pStyle w:val="Memorandoanexos"/>
      </w:pPr>
      <w:r w:rsidRPr="007541A9">
        <w:t xml:space="preserve">Copia: </w:t>
      </w:r>
      <w:r>
        <w:t>N</w:t>
      </w:r>
      <w:r w:rsidRPr="007541A9">
        <w:t>/A</w:t>
      </w:r>
    </w:p>
    <w:p w14:paraId="221C42A4" w14:textId="0F4C431A" w:rsidR="00C14432" w:rsidRPr="007541A9" w:rsidRDefault="007C3455" w:rsidP="007C3455">
      <w:pPr>
        <w:pStyle w:val="Memorandoanexos"/>
      </w:pPr>
      <w:r>
        <w:t>Proyectó</w:t>
      </w:r>
      <w:r w:rsidR="00FE370F" w:rsidRPr="007541A9">
        <w:t xml:space="preserve">: </w:t>
      </w:r>
      <w:r>
        <w:t>Paula Andrea Angulo, Asesora</w:t>
      </w:r>
    </w:p>
    <w:p w14:paraId="3FCC9EEC" w14:textId="77777777" w:rsidR="00D657E5" w:rsidRDefault="00D657E5" w:rsidP="00D657E5">
      <w:pPr>
        <w:pStyle w:val="Memorandoanexos"/>
      </w:pPr>
      <w:r w:rsidRPr="00A62276">
        <w:t>Revisó:</w:t>
      </w:r>
      <w:r>
        <w:t xml:space="preserve"> Samir Abisambra, Concejal de Bogotá </w:t>
      </w:r>
    </w:p>
    <w:p w14:paraId="1ABCA042" w14:textId="77777777" w:rsidR="00D657E5" w:rsidRDefault="00D657E5" w:rsidP="00FE370F">
      <w:pPr>
        <w:pStyle w:val="Memorandoanexos"/>
      </w:pPr>
    </w:p>
    <w:p w14:paraId="6C7B145F" w14:textId="77777777" w:rsidR="00D657E5" w:rsidRDefault="00D657E5" w:rsidP="00FE370F">
      <w:pPr>
        <w:pStyle w:val="Memorandoanexos"/>
      </w:pPr>
    </w:p>
    <w:p w14:paraId="7319F84B" w14:textId="77777777" w:rsidR="00D657E5" w:rsidRDefault="00D657E5" w:rsidP="00FE370F">
      <w:pPr>
        <w:pStyle w:val="Memorandoanexos"/>
      </w:pPr>
    </w:p>
    <w:p w14:paraId="1F22925A" w14:textId="77777777" w:rsidR="00D657E5" w:rsidRDefault="00D657E5" w:rsidP="00FE370F">
      <w:pPr>
        <w:pStyle w:val="Memorandoanexos"/>
      </w:pPr>
    </w:p>
    <w:p w14:paraId="3F547CBF" w14:textId="77777777" w:rsidR="00D657E5" w:rsidRDefault="00D657E5" w:rsidP="00FE370F">
      <w:pPr>
        <w:pStyle w:val="Memorandoanexos"/>
      </w:pPr>
    </w:p>
    <w:p w14:paraId="62434079" w14:textId="77777777" w:rsidR="00FE370F" w:rsidRPr="00521824" w:rsidRDefault="00FE370F" w:rsidP="00FE370F">
      <w:pPr>
        <w:pStyle w:val="Memorandoanexos"/>
        <w:rPr>
          <w:szCs w:val="18"/>
        </w:rPr>
        <w:sectPr w:rsidR="00FE370F" w:rsidRPr="00521824" w:rsidSect="00D70F92">
          <w:type w:val="continuous"/>
          <w:pgSz w:w="12242" w:h="15842" w:code="1"/>
          <w:pgMar w:top="1418" w:right="1418" w:bottom="1418" w:left="1418" w:header="1304" w:footer="1299" w:gutter="0"/>
          <w:cols w:num="2" w:space="720"/>
          <w:titlePg/>
          <w:docGrid w:linePitch="326"/>
        </w:sectPr>
      </w:pPr>
      <w:r>
        <w:t xml:space="preserve">      </w:t>
      </w:r>
    </w:p>
    <w:p w14:paraId="7148C811" w14:textId="77777777" w:rsidR="009D4113" w:rsidRDefault="009D4113" w:rsidP="00521824">
      <w:pPr>
        <w:rPr>
          <w:b/>
          <w:szCs w:val="24"/>
        </w:rPr>
      </w:pPr>
    </w:p>
    <w:p w14:paraId="2C5B9661" w14:textId="77777777" w:rsidR="00D657E5" w:rsidRDefault="00D657E5" w:rsidP="005E5D2A">
      <w:pPr>
        <w:spacing w:line="276" w:lineRule="auto"/>
        <w:jc w:val="center"/>
        <w:rPr>
          <w:b/>
          <w:szCs w:val="24"/>
        </w:rPr>
      </w:pPr>
    </w:p>
    <w:p w14:paraId="4E6D201C" w14:textId="27F991D0" w:rsidR="00463063" w:rsidRPr="005E5D2A" w:rsidRDefault="00463063" w:rsidP="005E5D2A">
      <w:pPr>
        <w:spacing w:line="276" w:lineRule="auto"/>
        <w:jc w:val="center"/>
        <w:rPr>
          <w:b/>
          <w:szCs w:val="24"/>
        </w:rPr>
      </w:pPr>
      <w:r w:rsidRPr="005E5D2A">
        <w:rPr>
          <w:b/>
          <w:szCs w:val="24"/>
        </w:rPr>
        <w:lastRenderedPageBreak/>
        <w:t>PONENCIA PARA PRIMER DEBATE</w:t>
      </w:r>
    </w:p>
    <w:p w14:paraId="5763A6EA" w14:textId="77777777" w:rsidR="005E5D2A" w:rsidRPr="005E5D2A" w:rsidRDefault="005E5D2A" w:rsidP="005E5D2A">
      <w:pPr>
        <w:spacing w:line="276" w:lineRule="auto"/>
        <w:jc w:val="center"/>
        <w:rPr>
          <w:b/>
          <w:szCs w:val="24"/>
        </w:rPr>
      </w:pPr>
    </w:p>
    <w:p w14:paraId="4B75AE1C" w14:textId="0B7D2EC8" w:rsidR="00463063" w:rsidRPr="005E5D2A" w:rsidRDefault="00463063" w:rsidP="005E5D2A">
      <w:pPr>
        <w:spacing w:line="276" w:lineRule="auto"/>
        <w:jc w:val="center"/>
        <w:rPr>
          <w:b/>
          <w:szCs w:val="24"/>
        </w:rPr>
      </w:pPr>
      <w:r w:rsidRPr="005E5D2A">
        <w:rPr>
          <w:b/>
          <w:szCs w:val="24"/>
        </w:rPr>
        <w:t xml:space="preserve">PROYECTO DE ACUERDO No. </w:t>
      </w:r>
      <w:r w:rsidR="00FA6BDC" w:rsidRPr="005E5D2A">
        <w:rPr>
          <w:b/>
          <w:szCs w:val="24"/>
        </w:rPr>
        <w:t>0</w:t>
      </w:r>
      <w:r w:rsidR="00A43DFF">
        <w:rPr>
          <w:b/>
          <w:szCs w:val="24"/>
        </w:rPr>
        <w:t>74</w:t>
      </w:r>
      <w:r w:rsidR="00FA6BDC" w:rsidRPr="005E5D2A">
        <w:rPr>
          <w:b/>
          <w:szCs w:val="24"/>
        </w:rPr>
        <w:t xml:space="preserve"> </w:t>
      </w:r>
      <w:r w:rsidRPr="005E5D2A">
        <w:rPr>
          <w:b/>
          <w:szCs w:val="24"/>
        </w:rPr>
        <w:t>DE 202</w:t>
      </w:r>
      <w:r w:rsidR="00FA6BDC" w:rsidRPr="005E5D2A">
        <w:rPr>
          <w:b/>
          <w:szCs w:val="24"/>
        </w:rPr>
        <w:t>4</w:t>
      </w:r>
    </w:p>
    <w:p w14:paraId="41D43823" w14:textId="30E13E7A" w:rsidR="00FA6BDC" w:rsidRPr="005E5D2A" w:rsidRDefault="005E5D2A" w:rsidP="005E5D2A">
      <w:pPr>
        <w:spacing w:line="276" w:lineRule="auto"/>
        <w:jc w:val="center"/>
        <w:rPr>
          <w:rFonts w:cs="Arial"/>
          <w:i/>
          <w:iCs/>
          <w:szCs w:val="24"/>
        </w:rPr>
      </w:pPr>
      <w:r w:rsidRPr="005E5D2A">
        <w:rPr>
          <w:i/>
          <w:color w:val="auto"/>
          <w:szCs w:val="24"/>
        </w:rPr>
        <w:t>“POR MEDIO</w:t>
      </w:r>
      <w:r>
        <w:rPr>
          <w:i/>
          <w:color w:val="auto"/>
          <w:szCs w:val="24"/>
        </w:rPr>
        <w:t xml:space="preserve"> DEL CUAL SE CREA LA CONDECORACIÓN AUGUSTO ÁNGEL MAYA A LA EDUCACIÓN AMBIENTAL EN EL DISTRITO CAPITAL”</w:t>
      </w:r>
    </w:p>
    <w:p w14:paraId="1B5F3B5B" w14:textId="77777777" w:rsidR="004F73C3" w:rsidRPr="005E5D2A" w:rsidRDefault="004F73C3" w:rsidP="005E5D2A">
      <w:pPr>
        <w:spacing w:line="276" w:lineRule="auto"/>
        <w:rPr>
          <w:b/>
          <w:szCs w:val="24"/>
        </w:rPr>
      </w:pPr>
    </w:p>
    <w:sdt>
      <w:sdtPr>
        <w:rPr>
          <w:rFonts w:ascii="Arial" w:eastAsia="Times New Roman" w:hAnsi="Arial" w:cs="Times New Roman"/>
          <w:b w:val="0"/>
          <w:bCs w:val="0"/>
          <w:color w:val="000000"/>
          <w:sz w:val="24"/>
          <w:szCs w:val="20"/>
          <w:lang w:val="es-ES" w:eastAsia="es-ES"/>
        </w:rPr>
        <w:id w:val="-951241537"/>
        <w:docPartObj>
          <w:docPartGallery w:val="Table of Contents"/>
          <w:docPartUnique/>
        </w:docPartObj>
      </w:sdtPr>
      <w:sdtEndPr/>
      <w:sdtContent>
        <w:p w14:paraId="4CCBAC0A" w14:textId="4E9B911D" w:rsidR="000B0173" w:rsidRPr="002438B6" w:rsidRDefault="002438B6" w:rsidP="007B3863">
          <w:pPr>
            <w:pStyle w:val="TtuloTDC"/>
            <w:numPr>
              <w:ilvl w:val="0"/>
              <w:numId w:val="0"/>
            </w:numPr>
            <w:spacing w:line="276" w:lineRule="auto"/>
            <w:jc w:val="center"/>
            <w:rPr>
              <w:rFonts w:ascii="Arial" w:hAnsi="Arial" w:cs="Arial"/>
              <w:color w:val="auto"/>
              <w:sz w:val="24"/>
              <w:szCs w:val="24"/>
            </w:rPr>
          </w:pPr>
          <w:r w:rsidRPr="002438B6">
            <w:rPr>
              <w:rFonts w:ascii="Arial" w:hAnsi="Arial" w:cs="Arial"/>
              <w:color w:val="auto"/>
              <w:sz w:val="24"/>
              <w:szCs w:val="24"/>
              <w:lang w:val="es-ES"/>
            </w:rPr>
            <w:t xml:space="preserve">  </w:t>
          </w:r>
          <w:r w:rsidRPr="002438B6">
            <w:rPr>
              <w:rFonts w:ascii="Arial" w:hAnsi="Arial" w:cs="Arial"/>
              <w:color w:val="auto"/>
              <w:sz w:val="24"/>
              <w:szCs w:val="24"/>
            </w:rPr>
            <w:t>TABLA DE CONTENIDO</w:t>
          </w:r>
        </w:p>
        <w:p w14:paraId="5BB86162" w14:textId="77777777" w:rsidR="002438B6" w:rsidRPr="002438B6" w:rsidRDefault="002438B6" w:rsidP="007B3863">
          <w:pPr>
            <w:spacing w:line="276" w:lineRule="auto"/>
            <w:rPr>
              <w:lang w:val="es-CO" w:eastAsia="es-CO"/>
            </w:rPr>
          </w:pPr>
        </w:p>
        <w:p w14:paraId="2DC4362D" w14:textId="34EC9AE9" w:rsidR="007B3863" w:rsidRDefault="000B0173" w:rsidP="007B3863">
          <w:pPr>
            <w:pStyle w:val="TDC1"/>
            <w:tabs>
              <w:tab w:val="left" w:pos="48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r>
            <w:fldChar w:fldCharType="begin"/>
          </w:r>
          <w:r>
            <w:instrText xml:space="preserve"> TOC \o "1-3" \h \z \u </w:instrText>
          </w:r>
          <w:r>
            <w:fldChar w:fldCharType="separate"/>
          </w:r>
          <w:hyperlink w:anchor="_Toc159162664" w:history="1">
            <w:r w:rsidR="007B3863" w:rsidRPr="00B60A98">
              <w:rPr>
                <w:rStyle w:val="Hipervnculo"/>
                <w:noProof/>
              </w:rPr>
              <w:t>I.</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OBJETO DEL PROYECTO DE ACUERDO</w:t>
            </w:r>
            <w:r w:rsidR="007B3863">
              <w:rPr>
                <w:noProof/>
                <w:webHidden/>
              </w:rPr>
              <w:tab/>
            </w:r>
            <w:r w:rsidR="007B3863">
              <w:rPr>
                <w:noProof/>
                <w:webHidden/>
              </w:rPr>
              <w:fldChar w:fldCharType="begin"/>
            </w:r>
            <w:r w:rsidR="007B3863">
              <w:rPr>
                <w:noProof/>
                <w:webHidden/>
              </w:rPr>
              <w:instrText xml:space="preserve"> PAGEREF _Toc159162664 \h </w:instrText>
            </w:r>
            <w:r w:rsidR="007B3863">
              <w:rPr>
                <w:noProof/>
                <w:webHidden/>
              </w:rPr>
            </w:r>
            <w:r w:rsidR="007B3863">
              <w:rPr>
                <w:noProof/>
                <w:webHidden/>
              </w:rPr>
              <w:fldChar w:fldCharType="separate"/>
            </w:r>
            <w:r w:rsidR="007B3863">
              <w:rPr>
                <w:noProof/>
                <w:webHidden/>
              </w:rPr>
              <w:t>2</w:t>
            </w:r>
            <w:r w:rsidR="007B3863">
              <w:rPr>
                <w:noProof/>
                <w:webHidden/>
              </w:rPr>
              <w:fldChar w:fldCharType="end"/>
            </w:r>
          </w:hyperlink>
        </w:p>
        <w:p w14:paraId="5B5F1691" w14:textId="3A6F0800" w:rsidR="007B3863" w:rsidRDefault="00F70665" w:rsidP="007B3863">
          <w:pPr>
            <w:pStyle w:val="TDC1"/>
            <w:tabs>
              <w:tab w:val="left" w:pos="48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65" w:history="1">
            <w:r w:rsidR="007B3863" w:rsidRPr="00B60A98">
              <w:rPr>
                <w:rStyle w:val="Hipervnculo"/>
                <w:noProof/>
              </w:rPr>
              <w:t>II.</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ANTECEDENTES DEL PROYECTO DE ACUERDO</w:t>
            </w:r>
            <w:r w:rsidR="007B3863">
              <w:rPr>
                <w:noProof/>
                <w:webHidden/>
              </w:rPr>
              <w:tab/>
            </w:r>
            <w:r w:rsidR="007B3863">
              <w:rPr>
                <w:noProof/>
                <w:webHidden/>
              </w:rPr>
              <w:fldChar w:fldCharType="begin"/>
            </w:r>
            <w:r w:rsidR="007B3863">
              <w:rPr>
                <w:noProof/>
                <w:webHidden/>
              </w:rPr>
              <w:instrText xml:space="preserve"> PAGEREF _Toc159162665 \h </w:instrText>
            </w:r>
            <w:r w:rsidR="007B3863">
              <w:rPr>
                <w:noProof/>
                <w:webHidden/>
              </w:rPr>
            </w:r>
            <w:r w:rsidR="007B3863">
              <w:rPr>
                <w:noProof/>
                <w:webHidden/>
              </w:rPr>
              <w:fldChar w:fldCharType="separate"/>
            </w:r>
            <w:r w:rsidR="007B3863">
              <w:rPr>
                <w:noProof/>
                <w:webHidden/>
              </w:rPr>
              <w:t>2</w:t>
            </w:r>
            <w:r w:rsidR="007B3863">
              <w:rPr>
                <w:noProof/>
                <w:webHidden/>
              </w:rPr>
              <w:fldChar w:fldCharType="end"/>
            </w:r>
          </w:hyperlink>
        </w:p>
        <w:p w14:paraId="69F197AF" w14:textId="7FB3226A" w:rsidR="007B3863" w:rsidRDefault="00F70665" w:rsidP="007B3863">
          <w:pPr>
            <w:pStyle w:val="TDC1"/>
            <w:tabs>
              <w:tab w:val="left" w:pos="72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66" w:history="1">
            <w:r w:rsidR="007B3863" w:rsidRPr="00B60A98">
              <w:rPr>
                <w:rStyle w:val="Hipervnculo"/>
                <w:noProof/>
              </w:rPr>
              <w:t>III.</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JUSTIFICACIÓN DE LA INICIATIVA</w:t>
            </w:r>
            <w:r w:rsidR="007B3863">
              <w:rPr>
                <w:noProof/>
                <w:webHidden/>
              </w:rPr>
              <w:tab/>
            </w:r>
            <w:r w:rsidR="007B3863">
              <w:rPr>
                <w:noProof/>
                <w:webHidden/>
              </w:rPr>
              <w:fldChar w:fldCharType="begin"/>
            </w:r>
            <w:r w:rsidR="007B3863">
              <w:rPr>
                <w:noProof/>
                <w:webHidden/>
              </w:rPr>
              <w:instrText xml:space="preserve"> PAGEREF _Toc159162666 \h </w:instrText>
            </w:r>
            <w:r w:rsidR="007B3863">
              <w:rPr>
                <w:noProof/>
                <w:webHidden/>
              </w:rPr>
            </w:r>
            <w:r w:rsidR="007B3863">
              <w:rPr>
                <w:noProof/>
                <w:webHidden/>
              </w:rPr>
              <w:fldChar w:fldCharType="separate"/>
            </w:r>
            <w:r w:rsidR="007B3863">
              <w:rPr>
                <w:noProof/>
                <w:webHidden/>
              </w:rPr>
              <w:t>3</w:t>
            </w:r>
            <w:r w:rsidR="007B3863">
              <w:rPr>
                <w:noProof/>
                <w:webHidden/>
              </w:rPr>
              <w:fldChar w:fldCharType="end"/>
            </w:r>
          </w:hyperlink>
        </w:p>
        <w:p w14:paraId="7454FAB3" w14:textId="00BBA443" w:rsidR="007B3863" w:rsidRDefault="00F70665" w:rsidP="007B3863">
          <w:pPr>
            <w:pStyle w:val="TDC1"/>
            <w:tabs>
              <w:tab w:val="left" w:pos="72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67" w:history="1">
            <w:r w:rsidR="007B3863" w:rsidRPr="00B60A98">
              <w:rPr>
                <w:rStyle w:val="Hipervnculo"/>
                <w:rFonts w:eastAsia="Arial"/>
                <w:noProof/>
              </w:rPr>
              <w:t>IV.</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rFonts w:eastAsia="Arial"/>
                <w:noProof/>
              </w:rPr>
              <w:t>SUSTENTO JURÍDICO DE LA INICIATIVA</w:t>
            </w:r>
            <w:r w:rsidR="007B3863">
              <w:rPr>
                <w:noProof/>
                <w:webHidden/>
              </w:rPr>
              <w:tab/>
            </w:r>
            <w:r w:rsidR="007B3863">
              <w:rPr>
                <w:noProof/>
                <w:webHidden/>
              </w:rPr>
              <w:fldChar w:fldCharType="begin"/>
            </w:r>
            <w:r w:rsidR="007B3863">
              <w:rPr>
                <w:noProof/>
                <w:webHidden/>
              </w:rPr>
              <w:instrText xml:space="preserve"> PAGEREF _Toc159162667 \h </w:instrText>
            </w:r>
            <w:r w:rsidR="007B3863">
              <w:rPr>
                <w:noProof/>
                <w:webHidden/>
              </w:rPr>
            </w:r>
            <w:r w:rsidR="007B3863">
              <w:rPr>
                <w:noProof/>
                <w:webHidden/>
              </w:rPr>
              <w:fldChar w:fldCharType="separate"/>
            </w:r>
            <w:r w:rsidR="007B3863">
              <w:rPr>
                <w:noProof/>
                <w:webHidden/>
              </w:rPr>
              <w:t>5</w:t>
            </w:r>
            <w:r w:rsidR="007B3863">
              <w:rPr>
                <w:noProof/>
                <w:webHidden/>
              </w:rPr>
              <w:fldChar w:fldCharType="end"/>
            </w:r>
          </w:hyperlink>
        </w:p>
        <w:p w14:paraId="7B2294F8" w14:textId="00318688" w:rsidR="007B3863" w:rsidRDefault="00F70665" w:rsidP="007B3863">
          <w:pPr>
            <w:pStyle w:val="TDC1"/>
            <w:tabs>
              <w:tab w:val="left" w:pos="48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68" w:history="1">
            <w:r w:rsidR="007B3863" w:rsidRPr="00B60A98">
              <w:rPr>
                <w:rStyle w:val="Hipervnculo"/>
                <w:noProof/>
              </w:rPr>
              <w:t>V.</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COMPETENCIA DEL CONCEJO DE BOGOTÁ</w:t>
            </w:r>
            <w:r w:rsidR="007B3863">
              <w:rPr>
                <w:noProof/>
                <w:webHidden/>
              </w:rPr>
              <w:tab/>
            </w:r>
            <w:r w:rsidR="007B3863">
              <w:rPr>
                <w:noProof/>
                <w:webHidden/>
              </w:rPr>
              <w:fldChar w:fldCharType="begin"/>
            </w:r>
            <w:r w:rsidR="007B3863">
              <w:rPr>
                <w:noProof/>
                <w:webHidden/>
              </w:rPr>
              <w:instrText xml:space="preserve"> PAGEREF _Toc159162668 \h </w:instrText>
            </w:r>
            <w:r w:rsidR="007B3863">
              <w:rPr>
                <w:noProof/>
                <w:webHidden/>
              </w:rPr>
            </w:r>
            <w:r w:rsidR="007B3863">
              <w:rPr>
                <w:noProof/>
                <w:webHidden/>
              </w:rPr>
              <w:fldChar w:fldCharType="separate"/>
            </w:r>
            <w:r w:rsidR="007B3863">
              <w:rPr>
                <w:noProof/>
                <w:webHidden/>
              </w:rPr>
              <w:t>8</w:t>
            </w:r>
            <w:r w:rsidR="007B3863">
              <w:rPr>
                <w:noProof/>
                <w:webHidden/>
              </w:rPr>
              <w:fldChar w:fldCharType="end"/>
            </w:r>
          </w:hyperlink>
        </w:p>
        <w:p w14:paraId="78B9D651" w14:textId="007CD5D2" w:rsidR="007B3863" w:rsidRDefault="00F70665" w:rsidP="007B3863">
          <w:pPr>
            <w:pStyle w:val="TDC1"/>
            <w:tabs>
              <w:tab w:val="left" w:pos="72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69" w:history="1">
            <w:r w:rsidR="007B3863" w:rsidRPr="00B60A98">
              <w:rPr>
                <w:rStyle w:val="Hipervnculo"/>
                <w:noProof/>
              </w:rPr>
              <w:t>VI.</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CONCEPTO DE LA ADMINISTRACIÓN DISTRITAL</w:t>
            </w:r>
            <w:r w:rsidR="007B3863">
              <w:rPr>
                <w:noProof/>
                <w:webHidden/>
              </w:rPr>
              <w:tab/>
            </w:r>
            <w:r w:rsidR="007B3863">
              <w:rPr>
                <w:noProof/>
                <w:webHidden/>
              </w:rPr>
              <w:fldChar w:fldCharType="begin"/>
            </w:r>
            <w:r w:rsidR="007B3863">
              <w:rPr>
                <w:noProof/>
                <w:webHidden/>
              </w:rPr>
              <w:instrText xml:space="preserve"> PAGEREF _Toc159162669 \h </w:instrText>
            </w:r>
            <w:r w:rsidR="007B3863">
              <w:rPr>
                <w:noProof/>
                <w:webHidden/>
              </w:rPr>
            </w:r>
            <w:r w:rsidR="007B3863">
              <w:rPr>
                <w:noProof/>
                <w:webHidden/>
              </w:rPr>
              <w:fldChar w:fldCharType="separate"/>
            </w:r>
            <w:r w:rsidR="007B3863">
              <w:rPr>
                <w:noProof/>
                <w:webHidden/>
              </w:rPr>
              <w:t>8</w:t>
            </w:r>
            <w:r w:rsidR="007B3863">
              <w:rPr>
                <w:noProof/>
                <w:webHidden/>
              </w:rPr>
              <w:fldChar w:fldCharType="end"/>
            </w:r>
          </w:hyperlink>
        </w:p>
        <w:p w14:paraId="0C5FD4BE" w14:textId="0050711B" w:rsidR="007B3863" w:rsidRDefault="00F70665" w:rsidP="007B3863">
          <w:pPr>
            <w:pStyle w:val="TDC1"/>
            <w:tabs>
              <w:tab w:val="left" w:pos="72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70" w:history="1">
            <w:r w:rsidR="007B3863" w:rsidRPr="00B60A98">
              <w:rPr>
                <w:rStyle w:val="Hipervnculo"/>
                <w:noProof/>
              </w:rPr>
              <w:t>VII.</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CONSIDERACIÓN DE LA PONENCIA</w:t>
            </w:r>
            <w:r w:rsidR="007B3863">
              <w:rPr>
                <w:noProof/>
                <w:webHidden/>
              </w:rPr>
              <w:tab/>
            </w:r>
            <w:r w:rsidR="007B3863">
              <w:rPr>
                <w:noProof/>
                <w:webHidden/>
              </w:rPr>
              <w:fldChar w:fldCharType="begin"/>
            </w:r>
            <w:r w:rsidR="007B3863">
              <w:rPr>
                <w:noProof/>
                <w:webHidden/>
              </w:rPr>
              <w:instrText xml:space="preserve"> PAGEREF _Toc159162670 \h </w:instrText>
            </w:r>
            <w:r w:rsidR="007B3863">
              <w:rPr>
                <w:noProof/>
                <w:webHidden/>
              </w:rPr>
            </w:r>
            <w:r w:rsidR="007B3863">
              <w:rPr>
                <w:noProof/>
                <w:webHidden/>
              </w:rPr>
              <w:fldChar w:fldCharType="separate"/>
            </w:r>
            <w:r w:rsidR="007B3863">
              <w:rPr>
                <w:noProof/>
                <w:webHidden/>
              </w:rPr>
              <w:t>8</w:t>
            </w:r>
            <w:r w:rsidR="007B3863">
              <w:rPr>
                <w:noProof/>
                <w:webHidden/>
              </w:rPr>
              <w:fldChar w:fldCharType="end"/>
            </w:r>
          </w:hyperlink>
        </w:p>
        <w:p w14:paraId="5371457A" w14:textId="41B8C054" w:rsidR="007B3863" w:rsidRDefault="00F70665" w:rsidP="007B3863">
          <w:pPr>
            <w:pStyle w:val="TDC1"/>
            <w:tabs>
              <w:tab w:val="left" w:pos="72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71" w:history="1">
            <w:r w:rsidR="007B3863" w:rsidRPr="00B60A98">
              <w:rPr>
                <w:rStyle w:val="Hipervnculo"/>
                <w:noProof/>
              </w:rPr>
              <w:t>VIII.</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PLIEGO DE MODIFICACIONES AL PROYECTO DE ACUERDO</w:t>
            </w:r>
            <w:r w:rsidR="007B3863">
              <w:rPr>
                <w:noProof/>
                <w:webHidden/>
              </w:rPr>
              <w:tab/>
            </w:r>
            <w:r w:rsidR="007B3863">
              <w:rPr>
                <w:noProof/>
                <w:webHidden/>
              </w:rPr>
              <w:fldChar w:fldCharType="begin"/>
            </w:r>
            <w:r w:rsidR="007B3863">
              <w:rPr>
                <w:noProof/>
                <w:webHidden/>
              </w:rPr>
              <w:instrText xml:space="preserve"> PAGEREF _Toc159162671 \h </w:instrText>
            </w:r>
            <w:r w:rsidR="007B3863">
              <w:rPr>
                <w:noProof/>
                <w:webHidden/>
              </w:rPr>
            </w:r>
            <w:r w:rsidR="007B3863">
              <w:rPr>
                <w:noProof/>
                <w:webHidden/>
              </w:rPr>
              <w:fldChar w:fldCharType="separate"/>
            </w:r>
            <w:r w:rsidR="007B3863">
              <w:rPr>
                <w:noProof/>
                <w:webHidden/>
              </w:rPr>
              <w:t>9</w:t>
            </w:r>
            <w:r w:rsidR="007B3863">
              <w:rPr>
                <w:noProof/>
                <w:webHidden/>
              </w:rPr>
              <w:fldChar w:fldCharType="end"/>
            </w:r>
          </w:hyperlink>
        </w:p>
        <w:p w14:paraId="3B834BF6" w14:textId="6A086306" w:rsidR="007B3863" w:rsidRDefault="00F70665" w:rsidP="007B3863">
          <w:pPr>
            <w:pStyle w:val="TDC1"/>
            <w:tabs>
              <w:tab w:val="left" w:pos="72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72" w:history="1">
            <w:r w:rsidR="007B3863" w:rsidRPr="00B60A98">
              <w:rPr>
                <w:rStyle w:val="Hipervnculo"/>
                <w:noProof/>
              </w:rPr>
              <w:t>IX.</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IMPACTO FISCAL</w:t>
            </w:r>
            <w:r w:rsidR="007B3863">
              <w:rPr>
                <w:noProof/>
                <w:webHidden/>
              </w:rPr>
              <w:tab/>
            </w:r>
            <w:r w:rsidR="007B3863">
              <w:rPr>
                <w:noProof/>
                <w:webHidden/>
              </w:rPr>
              <w:fldChar w:fldCharType="begin"/>
            </w:r>
            <w:r w:rsidR="007B3863">
              <w:rPr>
                <w:noProof/>
                <w:webHidden/>
              </w:rPr>
              <w:instrText xml:space="preserve"> PAGEREF _Toc159162672 \h </w:instrText>
            </w:r>
            <w:r w:rsidR="007B3863">
              <w:rPr>
                <w:noProof/>
                <w:webHidden/>
              </w:rPr>
            </w:r>
            <w:r w:rsidR="007B3863">
              <w:rPr>
                <w:noProof/>
                <w:webHidden/>
              </w:rPr>
              <w:fldChar w:fldCharType="separate"/>
            </w:r>
            <w:r w:rsidR="007B3863">
              <w:rPr>
                <w:noProof/>
                <w:webHidden/>
              </w:rPr>
              <w:t>13</w:t>
            </w:r>
            <w:r w:rsidR="007B3863">
              <w:rPr>
                <w:noProof/>
                <w:webHidden/>
              </w:rPr>
              <w:fldChar w:fldCharType="end"/>
            </w:r>
          </w:hyperlink>
        </w:p>
        <w:p w14:paraId="3705F2C3" w14:textId="2F40DE12" w:rsidR="007B3863" w:rsidRDefault="00F70665" w:rsidP="007B3863">
          <w:pPr>
            <w:pStyle w:val="TDC1"/>
            <w:tabs>
              <w:tab w:val="left" w:pos="480"/>
              <w:tab w:val="right" w:leader="dot" w:pos="9396"/>
            </w:tabs>
            <w:spacing w:line="276" w:lineRule="auto"/>
            <w:rPr>
              <w:rFonts w:asciiTheme="minorHAnsi" w:eastAsiaTheme="minorEastAsia" w:hAnsiTheme="minorHAnsi" w:cstheme="minorBidi"/>
              <w:noProof/>
              <w:color w:val="auto"/>
              <w:kern w:val="2"/>
              <w:szCs w:val="24"/>
              <w:lang w:val="es-CO" w:eastAsia="es-MX"/>
              <w14:ligatures w14:val="standardContextual"/>
            </w:rPr>
          </w:pPr>
          <w:hyperlink w:anchor="_Toc159162673" w:history="1">
            <w:r w:rsidR="007B3863" w:rsidRPr="00B60A98">
              <w:rPr>
                <w:rStyle w:val="Hipervnculo"/>
                <w:noProof/>
              </w:rPr>
              <w:t>X.</w:t>
            </w:r>
            <w:r w:rsidR="007B3863">
              <w:rPr>
                <w:rFonts w:asciiTheme="minorHAnsi" w:eastAsiaTheme="minorEastAsia" w:hAnsiTheme="minorHAnsi" w:cstheme="minorBidi"/>
                <w:noProof/>
                <w:color w:val="auto"/>
                <w:kern w:val="2"/>
                <w:szCs w:val="24"/>
                <w:lang w:val="es-CO" w:eastAsia="es-MX"/>
                <w14:ligatures w14:val="standardContextual"/>
              </w:rPr>
              <w:tab/>
            </w:r>
            <w:r w:rsidR="007B3863" w:rsidRPr="00B60A98">
              <w:rPr>
                <w:rStyle w:val="Hipervnculo"/>
                <w:noProof/>
              </w:rPr>
              <w:t>CONCLUSIÓN</w:t>
            </w:r>
            <w:r w:rsidR="007B3863">
              <w:rPr>
                <w:noProof/>
                <w:webHidden/>
              </w:rPr>
              <w:tab/>
            </w:r>
            <w:r w:rsidR="007B3863">
              <w:rPr>
                <w:noProof/>
                <w:webHidden/>
              </w:rPr>
              <w:fldChar w:fldCharType="begin"/>
            </w:r>
            <w:r w:rsidR="007B3863">
              <w:rPr>
                <w:noProof/>
                <w:webHidden/>
              </w:rPr>
              <w:instrText xml:space="preserve"> PAGEREF _Toc159162673 \h </w:instrText>
            </w:r>
            <w:r w:rsidR="007B3863">
              <w:rPr>
                <w:noProof/>
                <w:webHidden/>
              </w:rPr>
            </w:r>
            <w:r w:rsidR="007B3863">
              <w:rPr>
                <w:noProof/>
                <w:webHidden/>
              </w:rPr>
              <w:fldChar w:fldCharType="separate"/>
            </w:r>
            <w:r w:rsidR="007B3863">
              <w:rPr>
                <w:noProof/>
                <w:webHidden/>
              </w:rPr>
              <w:t>14</w:t>
            </w:r>
            <w:r w:rsidR="007B3863">
              <w:rPr>
                <w:noProof/>
                <w:webHidden/>
              </w:rPr>
              <w:fldChar w:fldCharType="end"/>
            </w:r>
          </w:hyperlink>
        </w:p>
        <w:p w14:paraId="06D7403F" w14:textId="6966A9FC" w:rsidR="00240128" w:rsidRPr="00585ED1" w:rsidRDefault="000B0173" w:rsidP="007B3863">
          <w:pPr>
            <w:spacing w:line="276" w:lineRule="auto"/>
            <w:rPr>
              <w:b/>
              <w:bCs/>
            </w:rPr>
          </w:pPr>
          <w:r>
            <w:rPr>
              <w:b/>
              <w:bCs/>
            </w:rPr>
            <w:fldChar w:fldCharType="end"/>
          </w:r>
        </w:p>
      </w:sdtContent>
    </w:sdt>
    <w:p w14:paraId="6CE46393" w14:textId="77777777" w:rsidR="007B3863" w:rsidRDefault="007B3863" w:rsidP="007B3863">
      <w:pPr>
        <w:rPr>
          <w:lang w:val="es-MX"/>
        </w:rPr>
      </w:pPr>
    </w:p>
    <w:p w14:paraId="0542FB96" w14:textId="77777777" w:rsidR="00585ED1" w:rsidRDefault="00585ED1" w:rsidP="007B3863">
      <w:pPr>
        <w:rPr>
          <w:lang w:val="es-MX"/>
        </w:rPr>
      </w:pPr>
    </w:p>
    <w:p w14:paraId="08EF4EE2" w14:textId="77777777" w:rsidR="00585ED1" w:rsidRDefault="00585ED1" w:rsidP="007B3863">
      <w:pPr>
        <w:rPr>
          <w:lang w:val="es-MX"/>
        </w:rPr>
      </w:pPr>
    </w:p>
    <w:p w14:paraId="18932B57" w14:textId="77777777" w:rsidR="00585ED1" w:rsidRDefault="00585ED1" w:rsidP="007B3863">
      <w:pPr>
        <w:rPr>
          <w:lang w:val="es-MX"/>
        </w:rPr>
      </w:pPr>
    </w:p>
    <w:p w14:paraId="5732BF38" w14:textId="77777777" w:rsidR="00585ED1" w:rsidRDefault="00585ED1" w:rsidP="007B3863">
      <w:pPr>
        <w:rPr>
          <w:lang w:val="es-MX"/>
        </w:rPr>
      </w:pPr>
    </w:p>
    <w:p w14:paraId="5FA23146" w14:textId="77777777" w:rsidR="00585ED1" w:rsidRDefault="00585ED1" w:rsidP="007B3863">
      <w:pPr>
        <w:rPr>
          <w:lang w:val="es-MX"/>
        </w:rPr>
      </w:pPr>
    </w:p>
    <w:p w14:paraId="6F77553C" w14:textId="77777777" w:rsidR="00585ED1" w:rsidRDefault="00585ED1" w:rsidP="007B3863">
      <w:pPr>
        <w:rPr>
          <w:lang w:val="es-MX"/>
        </w:rPr>
      </w:pPr>
    </w:p>
    <w:p w14:paraId="76EB1F26" w14:textId="77777777" w:rsidR="00585ED1" w:rsidRDefault="00585ED1" w:rsidP="007B3863">
      <w:pPr>
        <w:rPr>
          <w:lang w:val="es-MX"/>
        </w:rPr>
      </w:pPr>
    </w:p>
    <w:p w14:paraId="2EC386D1" w14:textId="77777777" w:rsidR="00585ED1" w:rsidRDefault="00585ED1" w:rsidP="007B3863">
      <w:pPr>
        <w:rPr>
          <w:lang w:val="es-MX"/>
        </w:rPr>
      </w:pPr>
    </w:p>
    <w:p w14:paraId="0F4F7858" w14:textId="77777777" w:rsidR="00585ED1" w:rsidRDefault="00585ED1" w:rsidP="007B3863">
      <w:pPr>
        <w:rPr>
          <w:lang w:val="es-MX"/>
        </w:rPr>
      </w:pPr>
    </w:p>
    <w:p w14:paraId="311056E2" w14:textId="77777777" w:rsidR="00585ED1" w:rsidRDefault="00585ED1" w:rsidP="007B3863">
      <w:pPr>
        <w:rPr>
          <w:lang w:val="es-MX"/>
        </w:rPr>
      </w:pPr>
    </w:p>
    <w:p w14:paraId="777F896B" w14:textId="77777777" w:rsidR="00585ED1" w:rsidRDefault="00585ED1" w:rsidP="007B3863">
      <w:pPr>
        <w:rPr>
          <w:lang w:val="es-MX"/>
        </w:rPr>
      </w:pPr>
    </w:p>
    <w:p w14:paraId="03653AD7" w14:textId="77777777" w:rsidR="00585ED1" w:rsidRPr="007B3863" w:rsidRDefault="00585ED1" w:rsidP="007B3863">
      <w:pPr>
        <w:rPr>
          <w:lang w:val="es-MX"/>
        </w:rPr>
      </w:pPr>
    </w:p>
    <w:p w14:paraId="791C1329" w14:textId="7789FFD3" w:rsidR="007A7388" w:rsidRDefault="00C23F73" w:rsidP="005E5D2A">
      <w:pPr>
        <w:pStyle w:val="Ttulo1"/>
        <w:spacing w:line="276" w:lineRule="auto"/>
      </w:pPr>
      <w:bookmarkStart w:id="1" w:name="_Toc159162664"/>
      <w:r w:rsidRPr="00935FFB">
        <w:lastRenderedPageBreak/>
        <w:t>OBJETO DEL PROYECTO DE ACUERDO</w:t>
      </w:r>
      <w:bookmarkEnd w:id="1"/>
    </w:p>
    <w:p w14:paraId="21A3C7D6" w14:textId="77777777" w:rsidR="005E5D2A" w:rsidRDefault="005E5D2A" w:rsidP="005E5D2A">
      <w:pPr>
        <w:spacing w:line="276" w:lineRule="auto"/>
        <w:rPr>
          <w:lang w:val="es-MX"/>
        </w:rPr>
      </w:pPr>
    </w:p>
    <w:p w14:paraId="0BB1CFA6" w14:textId="7EB8CE6A" w:rsidR="005E5D2A" w:rsidRDefault="005E5D2A" w:rsidP="005E5D2A">
      <w:pPr>
        <w:spacing w:line="276" w:lineRule="auto"/>
        <w:jc w:val="both"/>
        <w:rPr>
          <w:lang w:val="es-MX"/>
        </w:rPr>
      </w:pPr>
      <w:r w:rsidRPr="005E5D2A">
        <w:rPr>
          <w:lang w:val="es-MX"/>
        </w:rPr>
        <w:t>Crear la Condecoración Augusto Ángel Maya a la Educación Ambiental, para honrar a las personas y colectivos que de manera notable han aportado a la construcción de conocimiento, al debate científico, al desarrollo académico y a la protección y salvaguarda ambiental de Bogotá, mediante el desarrollo de estrategias de Educación Ambiental en el Distrito Capital.</w:t>
      </w:r>
    </w:p>
    <w:p w14:paraId="5E707ABA" w14:textId="77777777" w:rsidR="005E5D2A" w:rsidRPr="005E5D2A" w:rsidRDefault="005E5D2A" w:rsidP="005E5D2A">
      <w:pPr>
        <w:rPr>
          <w:lang w:val="es-MX"/>
        </w:rPr>
      </w:pPr>
    </w:p>
    <w:p w14:paraId="172E7CF2" w14:textId="1DCE7F29" w:rsidR="00267098" w:rsidRPr="00D74135" w:rsidRDefault="00267098" w:rsidP="000B0173">
      <w:pPr>
        <w:pStyle w:val="Ttulo1"/>
      </w:pPr>
      <w:bookmarkStart w:id="2" w:name="_Toc159162665"/>
      <w:r w:rsidRPr="00D74135">
        <w:t>ANTECEDENTES DEL PROYECTO DE ACUERDO</w:t>
      </w:r>
      <w:bookmarkEnd w:id="2"/>
    </w:p>
    <w:p w14:paraId="57027DFF" w14:textId="77777777" w:rsidR="00DF1609" w:rsidRDefault="00DF1609" w:rsidP="00DD78A5">
      <w:pPr>
        <w:suppressAutoHyphens/>
        <w:spacing w:line="276" w:lineRule="auto"/>
        <w:jc w:val="both"/>
        <w:rPr>
          <w:b/>
          <w:szCs w:val="24"/>
        </w:rPr>
      </w:pPr>
    </w:p>
    <w:p w14:paraId="62BBA3BF" w14:textId="491826D2" w:rsidR="0073498A" w:rsidRDefault="00521824" w:rsidP="005E5D2A">
      <w:pPr>
        <w:suppressAutoHyphens/>
        <w:spacing w:line="276" w:lineRule="auto"/>
        <w:jc w:val="both"/>
        <w:rPr>
          <w:bCs/>
          <w:szCs w:val="24"/>
        </w:rPr>
      </w:pPr>
      <w:r w:rsidRPr="00521824">
        <w:rPr>
          <w:bCs/>
          <w:szCs w:val="24"/>
        </w:rPr>
        <w:t xml:space="preserve">El presente Proyecto de Acuerdo </w:t>
      </w:r>
      <w:r w:rsidR="005E5D2A">
        <w:rPr>
          <w:bCs/>
          <w:szCs w:val="24"/>
        </w:rPr>
        <w:t>registra la siguiente trazabilidad en la Red Interna del Concejo de Bogotá.</w:t>
      </w:r>
      <w:r w:rsidR="00713CE4">
        <w:rPr>
          <w:rStyle w:val="Refdenotaalpie"/>
          <w:bCs/>
          <w:szCs w:val="24"/>
        </w:rPr>
        <w:footnoteReference w:id="1"/>
      </w:r>
    </w:p>
    <w:p w14:paraId="603696F2" w14:textId="77777777" w:rsidR="005E5D2A" w:rsidRDefault="005E5D2A" w:rsidP="005E5D2A">
      <w:pPr>
        <w:suppressAutoHyphens/>
        <w:spacing w:line="276" w:lineRule="auto"/>
        <w:jc w:val="both"/>
        <w:rPr>
          <w:bCs/>
          <w:szCs w:val="24"/>
        </w:rPr>
      </w:pPr>
    </w:p>
    <w:tbl>
      <w:tblPr>
        <w:tblStyle w:val="Tablaconcuadrcula"/>
        <w:tblW w:w="5000" w:type="pct"/>
        <w:tblLook w:val="04A0" w:firstRow="1" w:lastRow="0" w:firstColumn="1" w:lastColumn="0" w:noHBand="0" w:noVBand="1"/>
      </w:tblPr>
      <w:tblGrid>
        <w:gridCol w:w="905"/>
        <w:gridCol w:w="1359"/>
        <w:gridCol w:w="1560"/>
        <w:gridCol w:w="1537"/>
        <w:gridCol w:w="1293"/>
        <w:gridCol w:w="1002"/>
        <w:gridCol w:w="1740"/>
      </w:tblGrid>
      <w:tr w:rsidR="005E5D2A" w:rsidRPr="00585ED1" w14:paraId="4A21FEC1" w14:textId="77777777" w:rsidTr="007E073D">
        <w:trPr>
          <w:trHeight w:val="800"/>
        </w:trPr>
        <w:tc>
          <w:tcPr>
            <w:tcW w:w="482" w:type="pct"/>
            <w:shd w:val="clear" w:color="auto" w:fill="D9D9D9" w:themeFill="background1" w:themeFillShade="D9"/>
            <w:vAlign w:val="center"/>
            <w:hideMark/>
          </w:tcPr>
          <w:p w14:paraId="65ABC6BC" w14:textId="77777777" w:rsidR="005E5D2A" w:rsidRPr="00585ED1" w:rsidRDefault="005E5D2A" w:rsidP="007E073D">
            <w:pPr>
              <w:jc w:val="center"/>
              <w:rPr>
                <w:rFonts w:cs="Arial"/>
                <w:b/>
                <w:bCs/>
                <w:color w:val="auto"/>
                <w:sz w:val="20"/>
                <w:lang w:val="es-CO" w:eastAsia="es-CO"/>
              </w:rPr>
            </w:pPr>
            <w:r w:rsidRPr="00585ED1">
              <w:rPr>
                <w:rFonts w:cs="Arial"/>
                <w:b/>
                <w:bCs/>
                <w:color w:val="auto"/>
                <w:sz w:val="20"/>
                <w:lang w:val="es-CO" w:eastAsia="es-CO"/>
              </w:rPr>
              <w:t>No. PROYECTO</w:t>
            </w:r>
          </w:p>
        </w:tc>
        <w:tc>
          <w:tcPr>
            <w:tcW w:w="723" w:type="pct"/>
            <w:shd w:val="clear" w:color="auto" w:fill="D9D9D9" w:themeFill="background1" w:themeFillShade="D9"/>
            <w:vAlign w:val="center"/>
            <w:hideMark/>
          </w:tcPr>
          <w:p w14:paraId="09F404A0" w14:textId="77777777" w:rsidR="005E5D2A" w:rsidRPr="00585ED1" w:rsidRDefault="005E5D2A" w:rsidP="007E073D">
            <w:pPr>
              <w:jc w:val="center"/>
              <w:rPr>
                <w:rFonts w:cs="Arial"/>
                <w:b/>
                <w:bCs/>
                <w:color w:val="auto"/>
                <w:sz w:val="20"/>
                <w:lang w:val="es-CO" w:eastAsia="es-CO"/>
              </w:rPr>
            </w:pPr>
            <w:r w:rsidRPr="00585ED1">
              <w:rPr>
                <w:rFonts w:cs="Arial"/>
                <w:b/>
                <w:bCs/>
                <w:color w:val="auto"/>
                <w:sz w:val="20"/>
                <w:lang w:val="es-CO" w:eastAsia="es-CO"/>
              </w:rPr>
              <w:t>FECHA RADICACIÓN AUTOR</w:t>
            </w:r>
          </w:p>
          <w:p w14:paraId="716217EF" w14:textId="77777777" w:rsidR="005E5D2A" w:rsidRPr="00585ED1" w:rsidRDefault="005E5D2A" w:rsidP="007E073D">
            <w:pPr>
              <w:jc w:val="center"/>
              <w:rPr>
                <w:rFonts w:cs="Arial"/>
                <w:b/>
                <w:bCs/>
                <w:sz w:val="20"/>
                <w:lang w:val="es-CO" w:eastAsia="es-CO"/>
              </w:rPr>
            </w:pPr>
          </w:p>
        </w:tc>
        <w:tc>
          <w:tcPr>
            <w:tcW w:w="830" w:type="pct"/>
            <w:shd w:val="clear" w:color="auto" w:fill="D9D9D9" w:themeFill="background1" w:themeFillShade="D9"/>
            <w:vAlign w:val="center"/>
            <w:hideMark/>
          </w:tcPr>
          <w:p w14:paraId="5B3D134D" w14:textId="77777777" w:rsidR="005E5D2A" w:rsidRPr="00585ED1" w:rsidRDefault="005E5D2A" w:rsidP="007E073D">
            <w:pPr>
              <w:jc w:val="center"/>
              <w:rPr>
                <w:rFonts w:cs="Arial"/>
                <w:b/>
                <w:bCs/>
                <w:color w:val="auto"/>
                <w:sz w:val="20"/>
                <w:lang w:val="es-CO" w:eastAsia="es-CO"/>
              </w:rPr>
            </w:pPr>
            <w:r w:rsidRPr="00585ED1">
              <w:rPr>
                <w:rFonts w:cs="Arial"/>
                <w:b/>
                <w:bCs/>
                <w:color w:val="auto"/>
                <w:sz w:val="20"/>
                <w:lang w:val="es-CO" w:eastAsia="es-CO"/>
              </w:rPr>
              <w:t>TÍTULO PROYECTO</w:t>
            </w:r>
          </w:p>
        </w:tc>
        <w:tc>
          <w:tcPr>
            <w:tcW w:w="818" w:type="pct"/>
            <w:shd w:val="clear" w:color="auto" w:fill="D9D9D9" w:themeFill="background1" w:themeFillShade="D9"/>
            <w:vAlign w:val="center"/>
            <w:hideMark/>
          </w:tcPr>
          <w:p w14:paraId="511A44F7" w14:textId="77777777" w:rsidR="005E5D2A" w:rsidRPr="00585ED1" w:rsidRDefault="005E5D2A" w:rsidP="007E073D">
            <w:pPr>
              <w:jc w:val="center"/>
              <w:rPr>
                <w:rFonts w:cs="Arial"/>
                <w:b/>
                <w:bCs/>
                <w:color w:val="auto"/>
                <w:sz w:val="20"/>
                <w:lang w:val="es-CO" w:eastAsia="es-CO"/>
              </w:rPr>
            </w:pPr>
            <w:r w:rsidRPr="00585ED1">
              <w:rPr>
                <w:rFonts w:cs="Arial"/>
                <w:b/>
                <w:bCs/>
                <w:color w:val="auto"/>
                <w:sz w:val="20"/>
                <w:lang w:val="es-CO" w:eastAsia="es-CO"/>
              </w:rPr>
              <w:t>AUTORES</w:t>
            </w:r>
          </w:p>
        </w:tc>
        <w:tc>
          <w:tcPr>
            <w:tcW w:w="688" w:type="pct"/>
            <w:shd w:val="clear" w:color="auto" w:fill="D9D9D9" w:themeFill="background1" w:themeFillShade="D9"/>
            <w:vAlign w:val="center"/>
            <w:hideMark/>
          </w:tcPr>
          <w:p w14:paraId="77D4A952" w14:textId="77777777" w:rsidR="005E5D2A" w:rsidRPr="00585ED1" w:rsidRDefault="005E5D2A" w:rsidP="007E073D">
            <w:pPr>
              <w:jc w:val="center"/>
              <w:rPr>
                <w:rFonts w:cs="Arial"/>
                <w:b/>
                <w:bCs/>
                <w:color w:val="auto"/>
                <w:sz w:val="20"/>
                <w:lang w:val="es-CO" w:eastAsia="es-CO"/>
              </w:rPr>
            </w:pPr>
            <w:r w:rsidRPr="00585ED1">
              <w:rPr>
                <w:rFonts w:cs="Arial"/>
                <w:b/>
                <w:bCs/>
                <w:color w:val="auto"/>
                <w:sz w:val="20"/>
                <w:lang w:val="es-CO" w:eastAsia="es-CO"/>
              </w:rPr>
              <w:t>PONENTES HS.CS.</w:t>
            </w:r>
          </w:p>
        </w:tc>
        <w:tc>
          <w:tcPr>
            <w:tcW w:w="533" w:type="pct"/>
            <w:shd w:val="clear" w:color="auto" w:fill="D9D9D9" w:themeFill="background1" w:themeFillShade="D9"/>
            <w:vAlign w:val="center"/>
            <w:hideMark/>
          </w:tcPr>
          <w:p w14:paraId="347096B7" w14:textId="77777777" w:rsidR="005E5D2A" w:rsidRPr="00585ED1" w:rsidRDefault="005E5D2A" w:rsidP="007E073D">
            <w:pPr>
              <w:jc w:val="center"/>
              <w:rPr>
                <w:rFonts w:cs="Arial"/>
                <w:b/>
                <w:bCs/>
                <w:color w:val="auto"/>
                <w:sz w:val="20"/>
                <w:lang w:val="es-CO" w:eastAsia="es-CO"/>
              </w:rPr>
            </w:pPr>
            <w:r w:rsidRPr="00585ED1">
              <w:rPr>
                <w:rFonts w:cs="Arial"/>
                <w:b/>
                <w:bCs/>
                <w:color w:val="auto"/>
                <w:sz w:val="20"/>
                <w:lang w:val="es-CO" w:eastAsia="es-CO"/>
              </w:rPr>
              <w:t>FECHA DE SORTEO</w:t>
            </w:r>
          </w:p>
        </w:tc>
        <w:tc>
          <w:tcPr>
            <w:tcW w:w="926" w:type="pct"/>
            <w:shd w:val="clear" w:color="auto" w:fill="D9D9D9" w:themeFill="background1" w:themeFillShade="D9"/>
            <w:vAlign w:val="center"/>
            <w:hideMark/>
          </w:tcPr>
          <w:p w14:paraId="5E52C1EC" w14:textId="77777777" w:rsidR="005E5D2A" w:rsidRPr="00585ED1" w:rsidRDefault="005E5D2A" w:rsidP="007E073D">
            <w:pPr>
              <w:ind w:right="-14"/>
              <w:jc w:val="center"/>
              <w:rPr>
                <w:rFonts w:cs="Arial"/>
                <w:b/>
                <w:bCs/>
                <w:color w:val="auto"/>
                <w:sz w:val="20"/>
                <w:lang w:val="es-CO" w:eastAsia="es-CO"/>
              </w:rPr>
            </w:pPr>
            <w:r w:rsidRPr="00585ED1">
              <w:rPr>
                <w:rFonts w:cs="Arial"/>
                <w:b/>
                <w:bCs/>
                <w:color w:val="auto"/>
                <w:sz w:val="20"/>
                <w:lang w:val="es-CO" w:eastAsia="es-CO"/>
              </w:rPr>
              <w:t>TRÁMITE SECRETARÍA GENERAL</w:t>
            </w:r>
          </w:p>
          <w:p w14:paraId="27E6539A" w14:textId="77777777" w:rsidR="005E5D2A" w:rsidRPr="00585ED1" w:rsidRDefault="005E5D2A" w:rsidP="007E073D">
            <w:pPr>
              <w:jc w:val="center"/>
              <w:rPr>
                <w:rFonts w:cs="Arial"/>
                <w:sz w:val="20"/>
                <w:lang w:val="es-CO" w:eastAsia="es-CO"/>
              </w:rPr>
            </w:pPr>
          </w:p>
        </w:tc>
      </w:tr>
      <w:tr w:rsidR="005E5D2A" w:rsidRPr="00585ED1" w14:paraId="15E1E4EF" w14:textId="77777777" w:rsidTr="007E073D">
        <w:trPr>
          <w:trHeight w:val="2078"/>
        </w:trPr>
        <w:tc>
          <w:tcPr>
            <w:tcW w:w="482" w:type="pct"/>
            <w:vAlign w:val="center"/>
            <w:hideMark/>
          </w:tcPr>
          <w:p w14:paraId="15371AB7" w14:textId="46B96D46" w:rsidR="005E5D2A" w:rsidRPr="00585ED1" w:rsidRDefault="00585ED1" w:rsidP="007E073D">
            <w:pPr>
              <w:jc w:val="center"/>
              <w:rPr>
                <w:rFonts w:cs="Arial"/>
                <w:color w:val="auto"/>
                <w:sz w:val="20"/>
                <w:lang w:val="es-CO" w:eastAsia="es-CO"/>
              </w:rPr>
            </w:pPr>
            <w:r w:rsidRPr="00585ED1">
              <w:rPr>
                <w:rFonts w:cs="Arial"/>
                <w:color w:val="auto"/>
                <w:sz w:val="20"/>
                <w:lang w:val="es-CO" w:eastAsia="es-CO"/>
              </w:rPr>
              <w:t>731</w:t>
            </w:r>
          </w:p>
        </w:tc>
        <w:tc>
          <w:tcPr>
            <w:tcW w:w="723" w:type="pct"/>
            <w:vAlign w:val="center"/>
            <w:hideMark/>
          </w:tcPr>
          <w:p w14:paraId="7E08A7D5" w14:textId="13F77205" w:rsidR="005E5D2A" w:rsidRPr="00585ED1" w:rsidRDefault="00585ED1" w:rsidP="007E073D">
            <w:pPr>
              <w:jc w:val="center"/>
              <w:rPr>
                <w:rFonts w:cs="Arial"/>
                <w:color w:val="auto"/>
                <w:sz w:val="20"/>
                <w:lang w:val="es-CO" w:eastAsia="es-CO"/>
              </w:rPr>
            </w:pPr>
            <w:r w:rsidRPr="00585ED1">
              <w:rPr>
                <w:rFonts w:cs="Arial"/>
                <w:color w:val="auto"/>
                <w:sz w:val="20"/>
                <w:lang w:val="es-CO" w:eastAsia="es-CO"/>
              </w:rPr>
              <w:t>30/11/2023</w:t>
            </w:r>
          </w:p>
        </w:tc>
        <w:tc>
          <w:tcPr>
            <w:tcW w:w="830" w:type="pct"/>
            <w:vAlign w:val="center"/>
            <w:hideMark/>
          </w:tcPr>
          <w:p w14:paraId="2D1B8FEA" w14:textId="46C7B21D" w:rsidR="005E5D2A" w:rsidRPr="00585ED1" w:rsidRDefault="00585ED1" w:rsidP="007E073D">
            <w:pPr>
              <w:rPr>
                <w:rFonts w:cs="Arial"/>
                <w:color w:val="auto"/>
                <w:sz w:val="20"/>
                <w:lang w:val="es-CO" w:eastAsia="es-CO"/>
              </w:rPr>
            </w:pPr>
            <w:r w:rsidRPr="00585ED1">
              <w:rPr>
                <w:rFonts w:cs="Arial"/>
                <w:color w:val="auto"/>
                <w:sz w:val="20"/>
                <w:lang w:val="es-CO" w:eastAsia="es-CO"/>
              </w:rPr>
              <w:t>“Por medio del cual se crea la Condecoración Augusto Ángel Maya a la educación ambiental en el Distrito Capital”</w:t>
            </w:r>
          </w:p>
        </w:tc>
        <w:tc>
          <w:tcPr>
            <w:tcW w:w="818" w:type="pct"/>
            <w:vAlign w:val="center"/>
            <w:hideMark/>
          </w:tcPr>
          <w:p w14:paraId="3EA3A55C" w14:textId="77777777" w:rsidR="005E5D2A" w:rsidRPr="00585ED1" w:rsidRDefault="00585ED1" w:rsidP="007E073D">
            <w:pPr>
              <w:rPr>
                <w:rFonts w:cs="Arial"/>
                <w:b/>
                <w:bCs/>
                <w:sz w:val="20"/>
                <w:lang w:val="es-CO" w:eastAsia="es-CO"/>
              </w:rPr>
            </w:pPr>
            <w:r w:rsidRPr="00585ED1">
              <w:rPr>
                <w:rFonts w:cs="Arial"/>
                <w:b/>
                <w:bCs/>
                <w:sz w:val="20"/>
                <w:lang w:val="es-CO" w:eastAsia="es-CO"/>
              </w:rPr>
              <w:t>H.C. Ana Teresa Bernal Montañez</w:t>
            </w:r>
          </w:p>
          <w:p w14:paraId="156CCF77" w14:textId="45FABD86" w:rsidR="00585ED1" w:rsidRPr="00585ED1" w:rsidRDefault="00585ED1" w:rsidP="007E073D">
            <w:pPr>
              <w:rPr>
                <w:rFonts w:cs="Arial"/>
                <w:sz w:val="20"/>
                <w:lang w:val="es-CO" w:eastAsia="es-CO"/>
              </w:rPr>
            </w:pPr>
            <w:r w:rsidRPr="00585ED1">
              <w:rPr>
                <w:rFonts w:cs="Arial"/>
                <w:sz w:val="20"/>
                <w:lang w:val="es-CO" w:eastAsia="es-CO"/>
              </w:rPr>
              <w:t>Partido Colombia Humana UP</w:t>
            </w:r>
          </w:p>
        </w:tc>
        <w:tc>
          <w:tcPr>
            <w:tcW w:w="688" w:type="pct"/>
            <w:vAlign w:val="center"/>
            <w:hideMark/>
          </w:tcPr>
          <w:p w14:paraId="0A5FB857" w14:textId="0B8C4EC5" w:rsidR="005E5D2A" w:rsidRPr="00585ED1" w:rsidRDefault="00585ED1" w:rsidP="00585ED1">
            <w:pPr>
              <w:jc w:val="center"/>
              <w:rPr>
                <w:rFonts w:cs="Arial"/>
                <w:color w:val="auto"/>
                <w:sz w:val="20"/>
                <w:lang w:val="es-CO" w:eastAsia="es-CO"/>
              </w:rPr>
            </w:pPr>
            <w:r w:rsidRPr="00585ED1">
              <w:rPr>
                <w:rFonts w:cs="Arial"/>
                <w:color w:val="auto"/>
                <w:sz w:val="20"/>
                <w:lang w:val="es-CO" w:eastAsia="es-CO"/>
              </w:rPr>
              <w:t>-</w:t>
            </w:r>
          </w:p>
        </w:tc>
        <w:tc>
          <w:tcPr>
            <w:tcW w:w="533" w:type="pct"/>
            <w:vAlign w:val="center"/>
            <w:hideMark/>
          </w:tcPr>
          <w:p w14:paraId="152F8640" w14:textId="20B69B7C" w:rsidR="005E5D2A" w:rsidRPr="00585ED1" w:rsidRDefault="00585ED1" w:rsidP="00585ED1">
            <w:pPr>
              <w:jc w:val="center"/>
              <w:rPr>
                <w:rFonts w:cs="Arial"/>
                <w:color w:val="auto"/>
                <w:sz w:val="20"/>
                <w:lang w:val="es-CO" w:eastAsia="es-CO"/>
              </w:rPr>
            </w:pPr>
            <w:r w:rsidRPr="00585ED1">
              <w:rPr>
                <w:rFonts w:cs="Arial"/>
                <w:color w:val="auto"/>
                <w:sz w:val="20"/>
                <w:lang w:val="es-CO" w:eastAsia="es-CO"/>
              </w:rPr>
              <w:t>-</w:t>
            </w:r>
          </w:p>
        </w:tc>
        <w:tc>
          <w:tcPr>
            <w:tcW w:w="926" w:type="pct"/>
            <w:vAlign w:val="center"/>
            <w:hideMark/>
          </w:tcPr>
          <w:p w14:paraId="3E6ADC30" w14:textId="77777777" w:rsidR="005E5D2A" w:rsidRPr="00585ED1" w:rsidRDefault="00585ED1" w:rsidP="007E073D">
            <w:pPr>
              <w:rPr>
                <w:rFonts w:cs="Arial"/>
                <w:color w:val="auto"/>
                <w:sz w:val="20"/>
                <w:lang w:val="es-CO" w:eastAsia="es-CO"/>
              </w:rPr>
            </w:pPr>
            <w:r w:rsidRPr="00585ED1">
              <w:rPr>
                <w:rFonts w:cs="Arial"/>
                <w:color w:val="auto"/>
                <w:sz w:val="20"/>
                <w:lang w:val="es-CO" w:eastAsia="es-CO"/>
              </w:rPr>
              <w:t>Remitido a la respectiva comisión el día 30 de noviembre de 2023</w:t>
            </w:r>
          </w:p>
          <w:p w14:paraId="77091CCE" w14:textId="77777777" w:rsidR="00585ED1" w:rsidRPr="00585ED1" w:rsidRDefault="00585ED1" w:rsidP="007E073D">
            <w:pPr>
              <w:rPr>
                <w:rFonts w:cs="Arial"/>
                <w:color w:val="auto"/>
                <w:sz w:val="20"/>
                <w:lang w:val="es-CO" w:eastAsia="es-CO"/>
              </w:rPr>
            </w:pPr>
          </w:p>
          <w:p w14:paraId="3BDC84DD" w14:textId="5EB33F51" w:rsidR="00585ED1" w:rsidRPr="00585ED1" w:rsidRDefault="00585ED1" w:rsidP="007E073D">
            <w:pPr>
              <w:rPr>
                <w:rFonts w:cs="Arial"/>
                <w:color w:val="auto"/>
                <w:sz w:val="20"/>
                <w:lang w:val="es-CO" w:eastAsia="es-CO"/>
              </w:rPr>
            </w:pPr>
            <w:r w:rsidRPr="00585ED1">
              <w:rPr>
                <w:rFonts w:cs="Arial"/>
                <w:color w:val="auto"/>
                <w:sz w:val="20"/>
                <w:lang w:val="es-CO" w:eastAsia="es-CO"/>
              </w:rPr>
              <w:t>ARCHIVADO EN VIRTUD DEL ART. 17 DEL ACUERDO 837 DE 2022 – SESIONES ORDINARIAS MES NOVIEMBRE 2023</w:t>
            </w:r>
          </w:p>
        </w:tc>
      </w:tr>
    </w:tbl>
    <w:p w14:paraId="07F48C46" w14:textId="77777777" w:rsidR="005E5D2A" w:rsidRPr="005E5D2A" w:rsidRDefault="005E5D2A" w:rsidP="00713CE4">
      <w:pPr>
        <w:suppressAutoHyphens/>
        <w:spacing w:line="276" w:lineRule="auto"/>
        <w:jc w:val="both"/>
        <w:rPr>
          <w:rFonts w:eastAsia="Arial"/>
          <w:lang w:val="es-CO"/>
        </w:rPr>
      </w:pPr>
    </w:p>
    <w:p w14:paraId="4E96B827" w14:textId="33BF6715" w:rsidR="007B316F" w:rsidRPr="005E5D2A" w:rsidRDefault="005E5D2A" w:rsidP="00713CE4">
      <w:pPr>
        <w:spacing w:line="276" w:lineRule="auto"/>
        <w:jc w:val="both"/>
        <w:rPr>
          <w:rFonts w:eastAsia="Arial"/>
          <w:i/>
          <w:iCs/>
          <w:szCs w:val="24"/>
        </w:rPr>
      </w:pPr>
      <w:r w:rsidRPr="005E5D2A">
        <w:rPr>
          <w:rFonts w:eastAsia="Arial"/>
          <w:szCs w:val="24"/>
        </w:rPr>
        <w:t>La iniciativa se ra</w:t>
      </w:r>
      <w:r>
        <w:rPr>
          <w:rFonts w:eastAsia="Arial"/>
          <w:szCs w:val="24"/>
        </w:rPr>
        <w:t xml:space="preserve">dicó el 10 de enero de 2024 y sorteado el 08 de febrero, en el cual se asignó como coordinador ponente al Honorable Concejal José del Carmen Cuesta Novoa y al Honorable Concejal Samir Abisambra como segundo ponente. En ese sentido la ponencia será radicada en los términos establecidos en los artículos 68, 71 y 72 con sus respectivos parágrafos, del Acuerdo 837 de 2022 </w:t>
      </w:r>
      <w:r w:rsidRPr="005E5D2A">
        <w:rPr>
          <w:rFonts w:eastAsia="Arial"/>
          <w:i/>
          <w:iCs/>
          <w:szCs w:val="24"/>
        </w:rPr>
        <w:t>“Por el cual se modifica el Acuerdo 741 de 2019 y se dictan otras disposiciones”.</w:t>
      </w:r>
    </w:p>
    <w:p w14:paraId="573F72D4" w14:textId="77777777" w:rsidR="005E5D2A" w:rsidRPr="00C43196" w:rsidRDefault="005E5D2A" w:rsidP="00713CE4">
      <w:pPr>
        <w:spacing w:line="276" w:lineRule="auto"/>
        <w:jc w:val="both"/>
        <w:rPr>
          <w:rFonts w:eastAsia="Arial"/>
          <w:sz w:val="20"/>
        </w:rPr>
      </w:pPr>
    </w:p>
    <w:p w14:paraId="64409B30" w14:textId="484901E0" w:rsidR="00DE7693" w:rsidRDefault="00DE7693" w:rsidP="00672003">
      <w:pPr>
        <w:pStyle w:val="Ttulo1"/>
        <w:spacing w:line="276" w:lineRule="auto"/>
      </w:pPr>
      <w:bookmarkStart w:id="3" w:name="_Toc159162666"/>
      <w:r w:rsidRPr="00B129F9">
        <w:t>JUSTIFICACIÓN DE LA INICIATIVA</w:t>
      </w:r>
      <w:bookmarkEnd w:id="3"/>
      <w:r w:rsidRPr="00B129F9">
        <w:t xml:space="preserve"> </w:t>
      </w:r>
    </w:p>
    <w:p w14:paraId="739A8C30" w14:textId="77777777" w:rsidR="000F264B" w:rsidRDefault="000F264B" w:rsidP="00672003">
      <w:pPr>
        <w:spacing w:line="276" w:lineRule="auto"/>
        <w:jc w:val="both"/>
        <w:rPr>
          <w:rFonts w:cs="Arial"/>
          <w:b/>
          <w:bCs/>
          <w:sz w:val="22"/>
          <w:szCs w:val="22"/>
        </w:rPr>
      </w:pPr>
    </w:p>
    <w:p w14:paraId="1A4E4E9B" w14:textId="64516D12" w:rsidR="005673EC" w:rsidRPr="005673EC" w:rsidRDefault="00713CE4" w:rsidP="00672003">
      <w:pPr>
        <w:spacing w:line="276" w:lineRule="auto"/>
        <w:jc w:val="both"/>
        <w:rPr>
          <w:rFonts w:cs="Arial"/>
          <w:i/>
          <w:iCs/>
          <w:szCs w:val="24"/>
        </w:rPr>
      </w:pPr>
      <w:r w:rsidRPr="00713CE4">
        <w:rPr>
          <w:rFonts w:cs="Arial"/>
          <w:szCs w:val="24"/>
        </w:rPr>
        <w:t>En primer lugar</w:t>
      </w:r>
      <w:r>
        <w:rPr>
          <w:rStyle w:val="Refdenotaalpie"/>
          <w:rFonts w:cs="Arial"/>
          <w:szCs w:val="24"/>
        </w:rPr>
        <w:footnoteReference w:id="2"/>
      </w:r>
      <w:r w:rsidRPr="00713CE4">
        <w:rPr>
          <w:rFonts w:cs="Arial"/>
          <w:szCs w:val="24"/>
        </w:rPr>
        <w:t xml:space="preserve">, </w:t>
      </w:r>
      <w:r w:rsidR="005673EC">
        <w:rPr>
          <w:rFonts w:cs="Arial"/>
          <w:szCs w:val="24"/>
        </w:rPr>
        <w:t>la autor</w:t>
      </w:r>
      <w:r w:rsidR="00B64CF6">
        <w:rPr>
          <w:rFonts w:cs="Arial"/>
          <w:szCs w:val="24"/>
        </w:rPr>
        <w:t>a</w:t>
      </w:r>
      <w:r w:rsidR="005673EC">
        <w:rPr>
          <w:rFonts w:cs="Arial"/>
          <w:szCs w:val="24"/>
        </w:rPr>
        <w:t xml:space="preserve"> expone que </w:t>
      </w:r>
      <w:r w:rsidR="005673EC" w:rsidRPr="005673EC">
        <w:rPr>
          <w:rFonts w:cs="Arial"/>
          <w:i/>
          <w:iCs/>
          <w:szCs w:val="24"/>
        </w:rPr>
        <w:t>“el desarrollo de los principios de la Educación Ambiental en el surgimiento de la apropiación territorial, la construcción de conocimiento y la reivindicación de derechos en Bogotá ha dejado como protagonistas a múltiples personas y organizaciones que mediante su labor han contribuido de manera significativa a la redefinición de las dinámicas de relacionamiento y de la gestión ambiental necesarias para la búsqueda de soluciones a las situaciones ambientalmente conflictivas y a la superación de barreras para la apropiación social del territorio.</w:t>
      </w:r>
    </w:p>
    <w:p w14:paraId="492A5ED5" w14:textId="77777777" w:rsidR="005673EC" w:rsidRPr="005673EC" w:rsidRDefault="005673EC" w:rsidP="00672003">
      <w:pPr>
        <w:spacing w:line="276" w:lineRule="auto"/>
        <w:jc w:val="both"/>
        <w:rPr>
          <w:rFonts w:cs="Arial"/>
          <w:i/>
          <w:iCs/>
          <w:szCs w:val="24"/>
        </w:rPr>
      </w:pPr>
    </w:p>
    <w:p w14:paraId="7984F900" w14:textId="57BB7960" w:rsidR="005673EC" w:rsidRPr="005673EC" w:rsidRDefault="005673EC" w:rsidP="00672003">
      <w:pPr>
        <w:spacing w:line="276" w:lineRule="auto"/>
        <w:jc w:val="both"/>
        <w:rPr>
          <w:rFonts w:cs="Arial"/>
          <w:i/>
          <w:iCs/>
          <w:szCs w:val="24"/>
        </w:rPr>
      </w:pPr>
      <w:r w:rsidRPr="005673EC">
        <w:rPr>
          <w:rFonts w:cs="Arial"/>
          <w:i/>
          <w:iCs/>
          <w:szCs w:val="24"/>
        </w:rPr>
        <w:t>Una ciudad como Bogotá con amplia diversidad biológica y cultural, tiene consigo retos y exigencias que han inspirado el desarrollo de procesos y liderazgos por la defensa del ambiente, la mitigación de vulnerabilidades y la reparación a los derechos de la naturaleza. Es en nuestra ciudad en donde los territorios ambientales y su Estructura Ecológica Principal, han impulsado el establecimiento de nuevos modelos de crecimiento y de expansión urbana que impactan de manera directa la sustentabilidad ambiental de Bogotá y la región.</w:t>
      </w:r>
    </w:p>
    <w:p w14:paraId="7D517D37" w14:textId="77777777" w:rsidR="005673EC" w:rsidRPr="005673EC" w:rsidRDefault="005673EC" w:rsidP="00672003">
      <w:pPr>
        <w:spacing w:line="276" w:lineRule="auto"/>
        <w:jc w:val="both"/>
        <w:rPr>
          <w:rFonts w:cs="Arial"/>
          <w:i/>
          <w:iCs/>
          <w:szCs w:val="24"/>
        </w:rPr>
      </w:pPr>
    </w:p>
    <w:p w14:paraId="3A3DAFE0" w14:textId="118FFEBD" w:rsidR="005673EC" w:rsidRPr="005673EC" w:rsidRDefault="005673EC" w:rsidP="00672003">
      <w:pPr>
        <w:spacing w:line="276" w:lineRule="auto"/>
        <w:jc w:val="both"/>
        <w:rPr>
          <w:rFonts w:cs="Arial"/>
          <w:i/>
          <w:iCs/>
          <w:szCs w:val="24"/>
        </w:rPr>
      </w:pPr>
      <w:r w:rsidRPr="005673EC">
        <w:rPr>
          <w:rFonts w:cs="Arial"/>
          <w:i/>
          <w:iCs/>
          <w:szCs w:val="24"/>
        </w:rPr>
        <w:t>Desde hace muchos años, la trayectoria y la incidencia de las organizaciones y colectivos sociales en la gobernanza ambiental de la ciudad han identificado condiciones político-institucionales, organizativas y culturales que explican los desafíos que plantea el modelo de desarrollo de Bogotá y su incidencia en las adopción de políticas y nociones socioambientales.</w:t>
      </w:r>
    </w:p>
    <w:p w14:paraId="28EE62BE" w14:textId="77777777" w:rsidR="00672003" w:rsidRDefault="00672003" w:rsidP="00672003">
      <w:pPr>
        <w:spacing w:line="276" w:lineRule="auto"/>
        <w:jc w:val="both"/>
        <w:rPr>
          <w:rFonts w:cs="Arial"/>
          <w:i/>
          <w:iCs/>
          <w:szCs w:val="24"/>
        </w:rPr>
      </w:pPr>
    </w:p>
    <w:p w14:paraId="33A65EF7" w14:textId="77F263DF" w:rsidR="005673EC" w:rsidRDefault="005673EC" w:rsidP="00672003">
      <w:pPr>
        <w:spacing w:line="276" w:lineRule="auto"/>
        <w:jc w:val="both"/>
        <w:rPr>
          <w:rFonts w:cs="Arial"/>
          <w:i/>
          <w:iCs/>
          <w:szCs w:val="24"/>
        </w:rPr>
      </w:pPr>
      <w:r w:rsidRPr="005673EC">
        <w:rPr>
          <w:rFonts w:cs="Arial"/>
          <w:i/>
          <w:iCs/>
          <w:szCs w:val="24"/>
        </w:rPr>
        <w:t>Un ejemplo de esto, en donde el liderazgo, la apropiación y la organización social han desarrollado procesos de Educación Ambiental que han generado grandes transformaciones para el conocimiento, apropiación y salvaguarda ambiental, fue el surgido a partir de los ecosistemas de humedal. La Fundación Humedal la Conejera, mediante su labor educativa y de investigación, a inicios de los años 90, permitió la visibilización de los humedales, como santuarios de flora y fauna y como ecosistemas estratégicos para el equilibrio hídrico y ecosistémico de la ciudad. Su defensa y la invitación a que muchos ciudadanos y ciudadanas se unieran para conocerlos y preservarlos fue semilla para la réplica de ejercicios similares en otros humedales y más adelante también para la adopción de la Política Pública Distrital de Humedales.</w:t>
      </w:r>
    </w:p>
    <w:p w14:paraId="50E50ED9" w14:textId="77777777" w:rsidR="005673EC" w:rsidRPr="005673EC" w:rsidRDefault="005673EC" w:rsidP="00672003">
      <w:pPr>
        <w:spacing w:line="276" w:lineRule="auto"/>
        <w:jc w:val="both"/>
        <w:rPr>
          <w:rFonts w:cs="Arial"/>
          <w:i/>
          <w:iCs/>
          <w:szCs w:val="24"/>
        </w:rPr>
      </w:pPr>
    </w:p>
    <w:p w14:paraId="50DC7732" w14:textId="09B30ACF" w:rsidR="005673EC" w:rsidRDefault="005673EC" w:rsidP="00672003">
      <w:pPr>
        <w:spacing w:line="276" w:lineRule="auto"/>
        <w:jc w:val="both"/>
        <w:rPr>
          <w:rFonts w:cs="Arial"/>
          <w:i/>
          <w:iCs/>
          <w:szCs w:val="24"/>
        </w:rPr>
      </w:pPr>
      <w:r w:rsidRPr="005673EC">
        <w:rPr>
          <w:rFonts w:cs="Arial"/>
          <w:i/>
          <w:iCs/>
          <w:szCs w:val="24"/>
        </w:rPr>
        <w:t xml:space="preserve">En Bogotá el desarrollo de los principios de la Educación Ambiental ha estado presente en otros escenarios significativos de transformación y mejoramiento, como los es el Movimiento Social de los Cerros Orientales, la defensa de la Reserva Thomas </w:t>
      </w:r>
      <w:r>
        <w:rPr>
          <w:rFonts w:cs="Arial"/>
          <w:i/>
          <w:iCs/>
          <w:szCs w:val="24"/>
        </w:rPr>
        <w:t>V</w:t>
      </w:r>
      <w:r w:rsidRPr="005673EC">
        <w:rPr>
          <w:rFonts w:cs="Arial"/>
          <w:i/>
          <w:iCs/>
          <w:szCs w:val="24"/>
        </w:rPr>
        <w:t xml:space="preserve">a </w:t>
      </w:r>
      <w:r>
        <w:rPr>
          <w:rFonts w:cs="Arial"/>
          <w:i/>
          <w:iCs/>
          <w:szCs w:val="24"/>
        </w:rPr>
        <w:t>D</w:t>
      </w:r>
      <w:r w:rsidRPr="005673EC">
        <w:rPr>
          <w:rFonts w:cs="Arial"/>
          <w:i/>
          <w:iCs/>
          <w:szCs w:val="24"/>
        </w:rPr>
        <w:t>er Hammen y el Borde Norte, la defensa de la cuenca del río Salitre, la recuperación de la cuenca del río Tunjuelo, la defensa de los páramos en la localidad de Sumapaz, la defensa y recuperación del río Bogotá, entre otras.</w:t>
      </w:r>
    </w:p>
    <w:p w14:paraId="3767A660" w14:textId="77777777" w:rsidR="005673EC" w:rsidRDefault="005673EC" w:rsidP="00672003">
      <w:pPr>
        <w:spacing w:line="276" w:lineRule="auto"/>
        <w:jc w:val="both"/>
        <w:rPr>
          <w:rFonts w:cs="Arial"/>
          <w:i/>
          <w:iCs/>
          <w:szCs w:val="24"/>
        </w:rPr>
      </w:pPr>
    </w:p>
    <w:p w14:paraId="3EA44676" w14:textId="2BC71017" w:rsidR="005673EC" w:rsidRDefault="005673EC" w:rsidP="00672003">
      <w:pPr>
        <w:spacing w:line="276" w:lineRule="auto"/>
        <w:jc w:val="both"/>
        <w:rPr>
          <w:rFonts w:cs="Arial"/>
          <w:i/>
          <w:iCs/>
          <w:szCs w:val="24"/>
        </w:rPr>
      </w:pPr>
      <w:r w:rsidRPr="005673EC">
        <w:rPr>
          <w:rFonts w:cs="Arial"/>
          <w:szCs w:val="24"/>
        </w:rPr>
        <w:t>En segundo lugar</w:t>
      </w:r>
      <w:r w:rsidR="000052B8">
        <w:rPr>
          <w:rStyle w:val="Refdenotaalpie"/>
          <w:rFonts w:cs="Arial"/>
          <w:szCs w:val="24"/>
        </w:rPr>
        <w:footnoteReference w:id="3"/>
      </w:r>
      <w:r w:rsidRPr="005673EC">
        <w:rPr>
          <w:rFonts w:cs="Arial"/>
          <w:szCs w:val="24"/>
        </w:rPr>
        <w:t xml:space="preserve">, </w:t>
      </w:r>
      <w:r w:rsidR="000052B8">
        <w:rPr>
          <w:rFonts w:cs="Arial"/>
          <w:szCs w:val="24"/>
        </w:rPr>
        <w:t xml:space="preserve">se destaca la labor realizada por el Maestro Carlos Augusto Ángel Maya </w:t>
      </w:r>
      <w:r w:rsidR="000052B8" w:rsidRPr="000052B8">
        <w:rPr>
          <w:rFonts w:cs="Arial"/>
          <w:i/>
          <w:iCs/>
          <w:szCs w:val="24"/>
        </w:rPr>
        <w:t>“quien inspiró el pensamiento ambiental en América Latina y quien basó la mayor parte de su obra en la incorporación de la epistemología ambiental en diferentes ámbitos como la filosofía, la ecología, la poesía, la educación, la historia, la sociología y la biología. Nacido en Manizales en 1932, estudió Teología, Filosofía y Pedagogía en la Pontificia Universidad Javeriana de Colombia, adelantó estudios de doctorado en Historia en la Universidad Gregoriana de Roma, cursó un posgrado en Sociología de la Historia en la Universidad La Sorbona de Francia y fue Doctorado Honoris Causa en Educación Ambiental por la Universidad de Guadalajara.</w:t>
      </w:r>
    </w:p>
    <w:p w14:paraId="27466504" w14:textId="77777777" w:rsidR="00B64CF6" w:rsidRDefault="00B64CF6" w:rsidP="00672003">
      <w:pPr>
        <w:spacing w:line="276" w:lineRule="auto"/>
        <w:jc w:val="both"/>
        <w:rPr>
          <w:rFonts w:cs="Arial"/>
          <w:i/>
          <w:iCs/>
          <w:szCs w:val="24"/>
        </w:rPr>
      </w:pPr>
    </w:p>
    <w:p w14:paraId="13A493CE" w14:textId="738C04EC" w:rsidR="00B64CF6" w:rsidRDefault="00B64CF6" w:rsidP="00672003">
      <w:pPr>
        <w:spacing w:line="276" w:lineRule="auto"/>
        <w:jc w:val="both"/>
        <w:rPr>
          <w:rFonts w:cs="Arial"/>
          <w:i/>
          <w:iCs/>
          <w:szCs w:val="24"/>
        </w:rPr>
      </w:pPr>
      <w:r>
        <w:rPr>
          <w:rFonts w:cs="Arial"/>
          <w:i/>
          <w:iCs/>
          <w:szCs w:val="24"/>
        </w:rPr>
        <w:t>Donde e</w:t>
      </w:r>
      <w:r w:rsidRPr="00B64CF6">
        <w:rPr>
          <w:rFonts w:cs="Arial"/>
          <w:i/>
          <w:iCs/>
          <w:szCs w:val="24"/>
        </w:rPr>
        <w:t>n el contexto del pensamiento y la educación ambiental, se destacan sus aportes realizados durante más de 40 años, alrededor de la reflexión teórica y práctica del entendimiento de lo ambiental bajo una mirada política y sociocultural. El Maestro realizó investigaciones relacionadas con la vida, los seres humanos, las sociedades, la teología y la filosofía, para poder comprender y reestructurar la conceptualización y el abordaje de los conflictos ambientales.</w:t>
      </w:r>
      <w:r>
        <w:rPr>
          <w:rFonts w:cs="Arial"/>
          <w:i/>
          <w:iCs/>
          <w:szCs w:val="24"/>
        </w:rPr>
        <w:t>”</w:t>
      </w:r>
    </w:p>
    <w:p w14:paraId="7394BFBD" w14:textId="77777777" w:rsidR="00B64CF6" w:rsidRPr="00B64CF6" w:rsidRDefault="00B64CF6" w:rsidP="00672003">
      <w:pPr>
        <w:spacing w:line="276" w:lineRule="auto"/>
        <w:jc w:val="both"/>
        <w:rPr>
          <w:rFonts w:cs="Arial"/>
          <w:szCs w:val="24"/>
        </w:rPr>
      </w:pPr>
    </w:p>
    <w:p w14:paraId="5BC187BC" w14:textId="63EBE95B" w:rsidR="00B64CF6" w:rsidRPr="00B64CF6" w:rsidRDefault="00B64CF6" w:rsidP="00672003">
      <w:pPr>
        <w:pStyle w:val="NormalWeb"/>
        <w:shd w:val="clear" w:color="auto" w:fill="FFFFFF"/>
        <w:spacing w:before="0" w:beforeAutospacing="0" w:after="0" w:afterAutospacing="0" w:line="276" w:lineRule="auto"/>
        <w:jc w:val="both"/>
        <w:rPr>
          <w:rFonts w:ascii="Arial" w:hAnsi="Arial" w:cs="Arial"/>
          <w:i/>
          <w:iCs/>
          <w:color w:val="000000"/>
          <w:lang w:val="es-ES" w:eastAsia="es-ES"/>
        </w:rPr>
      </w:pPr>
      <w:r w:rsidRPr="00B64CF6">
        <w:rPr>
          <w:rFonts w:ascii="Arial" w:hAnsi="Arial" w:cs="Arial"/>
        </w:rPr>
        <w:t xml:space="preserve">Y por último, </w:t>
      </w:r>
      <w:r>
        <w:rPr>
          <w:rFonts w:ascii="Arial" w:hAnsi="Arial" w:cs="Arial"/>
        </w:rPr>
        <w:t>“</w:t>
      </w:r>
      <w:r w:rsidRPr="00B64CF6">
        <w:rPr>
          <w:rFonts w:ascii="Arial" w:hAnsi="Arial" w:cs="Arial"/>
          <w:i/>
          <w:iCs/>
          <w:color w:val="000000"/>
          <w:lang w:val="es-ES" w:eastAsia="es-ES"/>
        </w:rPr>
        <w:t>esta iniciativa cuenta con dos ejercicios de reconocimiento relacionados al tema. El primero de ellos, otorgado desde el 2007 por el Concejo de Bogotá, durante el Plan de Gobierno Distrital “Bogotá Sin Indiferencia”, es el Acuerdo 298 de 2007 "Por el cual se crea la Orden Excelencia Ambiental José Celestino Mutis en el Distrito Capital".  Frente a este reconocimiento es preciso recordar que su objetivo es: Créase la "Orden Excelencia Ambiental JOSÉ CELESTINO MUTIS", con el fin de reconocer, exaltar, incentivar, fomentar el desarrollo y difusión de las actividades desarrolladas con excelencia, por parte de personas jurídicas y naturales, que propendan por la preservación, defensa, recuperación, cuidado, educación, conservación, logros e investigación del patrimonio ecológico, los recursos naturales y ambiente del Distrito Capital. Este reconocimiento es entregado el 5 de junio, en conmemoración del Día Mundial del Ambiente y dentro del marco de la Semana Ambiental Distrital.</w:t>
      </w:r>
    </w:p>
    <w:p w14:paraId="2A81261E" w14:textId="77777777" w:rsidR="00B64CF6" w:rsidRPr="00B64CF6" w:rsidRDefault="00B64CF6" w:rsidP="00672003">
      <w:pPr>
        <w:pStyle w:val="NormalWeb"/>
        <w:shd w:val="clear" w:color="auto" w:fill="FFFFFF"/>
        <w:spacing w:before="0" w:beforeAutospacing="0" w:after="0" w:afterAutospacing="0" w:line="276" w:lineRule="auto"/>
        <w:jc w:val="both"/>
        <w:rPr>
          <w:rFonts w:ascii="Arial" w:hAnsi="Arial" w:cs="Arial"/>
          <w:i/>
          <w:iCs/>
          <w:color w:val="000000"/>
          <w:lang w:val="es-ES" w:eastAsia="es-ES"/>
        </w:rPr>
      </w:pPr>
    </w:p>
    <w:p w14:paraId="37A0192D" w14:textId="1CD79603" w:rsidR="00B64CF6" w:rsidRPr="00B64CF6" w:rsidRDefault="00B64CF6" w:rsidP="00672003">
      <w:pPr>
        <w:pStyle w:val="NormalWeb"/>
        <w:shd w:val="clear" w:color="auto" w:fill="FFFFFF"/>
        <w:spacing w:before="0" w:beforeAutospacing="0" w:after="0" w:afterAutospacing="0" w:line="276" w:lineRule="auto"/>
        <w:jc w:val="both"/>
        <w:rPr>
          <w:rFonts w:ascii="Arial" w:hAnsi="Arial" w:cs="Arial"/>
          <w:i/>
          <w:iCs/>
          <w:color w:val="000000"/>
          <w:lang w:val="es-ES" w:eastAsia="es-ES"/>
        </w:rPr>
      </w:pPr>
      <w:r w:rsidRPr="00B64CF6">
        <w:rPr>
          <w:rFonts w:ascii="Arial" w:hAnsi="Arial" w:cs="Arial"/>
          <w:i/>
          <w:iCs/>
          <w:color w:val="000000"/>
          <w:lang w:val="es-ES" w:eastAsia="es-ES"/>
        </w:rPr>
        <w:t xml:space="preserve">Por otra parte, desde el 2012, durante el Plan de Gobierno Distrital “Bogotá Humana”, a través de la Resolución No. 03153 “Por medio de la cual es establecida la Condecoración Augusto Ángel Maya a la Educación Ambiental en el Distrito Capital”. La Secretaría Distrital de Ambiente otorga este reconocimiento a personas que han realizado aportes importantes al mejoramiento del ambiente y la calidad de vida de los habitantes del Distrito, la Región y el País dentro de procesos de educación ambiental. </w:t>
      </w:r>
    </w:p>
    <w:p w14:paraId="2024EB96" w14:textId="2A2252A5" w:rsidR="00B64CF6" w:rsidRPr="005673EC" w:rsidRDefault="00B64CF6" w:rsidP="00713CE4">
      <w:pPr>
        <w:spacing w:line="276" w:lineRule="auto"/>
        <w:jc w:val="both"/>
        <w:rPr>
          <w:rFonts w:cs="Arial"/>
          <w:i/>
          <w:iCs/>
          <w:szCs w:val="24"/>
        </w:rPr>
      </w:pPr>
    </w:p>
    <w:p w14:paraId="44C46BBB" w14:textId="7AFE1E15" w:rsidR="00DC6B5D" w:rsidRPr="00DC6B5D" w:rsidRDefault="005E5D2A" w:rsidP="00713CE4">
      <w:pPr>
        <w:pStyle w:val="Ttulo1"/>
        <w:spacing w:line="276" w:lineRule="auto"/>
        <w:rPr>
          <w:rFonts w:eastAsia="Arial"/>
          <w:sz w:val="22"/>
          <w:szCs w:val="22"/>
        </w:rPr>
      </w:pPr>
      <w:bookmarkStart w:id="4" w:name="_Toc159162667"/>
      <w:r>
        <w:rPr>
          <w:rFonts w:eastAsia="Arial"/>
        </w:rPr>
        <w:t>SUSTENTO JURÍDICO DE LA INICIATIVA</w:t>
      </w:r>
      <w:bookmarkEnd w:id="4"/>
    </w:p>
    <w:p w14:paraId="3E65CF08" w14:textId="77777777" w:rsidR="00DC6B5D" w:rsidRPr="00DC6B5D" w:rsidRDefault="00DC6B5D" w:rsidP="00713CE4">
      <w:pPr>
        <w:spacing w:before="29" w:line="276" w:lineRule="auto"/>
        <w:ind w:left="102" w:right="76"/>
        <w:jc w:val="both"/>
        <w:rPr>
          <w:rFonts w:eastAsia="Arial" w:cs="Arial"/>
          <w:sz w:val="22"/>
          <w:szCs w:val="22"/>
        </w:rPr>
      </w:pPr>
    </w:p>
    <w:p w14:paraId="531D478E" w14:textId="67FE2714" w:rsidR="008F1E4D" w:rsidRPr="00555E64" w:rsidRDefault="00672003" w:rsidP="00713CE4">
      <w:pPr>
        <w:pBdr>
          <w:top w:val="nil"/>
          <w:left w:val="nil"/>
          <w:bottom w:val="nil"/>
          <w:right w:val="nil"/>
          <w:between w:val="nil"/>
        </w:pBdr>
        <w:spacing w:line="276" w:lineRule="auto"/>
        <w:jc w:val="both"/>
        <w:rPr>
          <w:rFonts w:cs="Arial"/>
          <w:bCs/>
          <w:szCs w:val="24"/>
        </w:rPr>
      </w:pPr>
      <w:r>
        <w:rPr>
          <w:rFonts w:cs="Arial"/>
          <w:bCs/>
          <w:szCs w:val="24"/>
        </w:rPr>
        <w:t xml:space="preserve">La </w:t>
      </w:r>
      <w:r w:rsidR="008F1E4D" w:rsidRPr="00555E64">
        <w:rPr>
          <w:rFonts w:cs="Arial"/>
          <w:bCs/>
          <w:szCs w:val="24"/>
        </w:rPr>
        <w:t>autor</w:t>
      </w:r>
      <w:r>
        <w:rPr>
          <w:rFonts w:cs="Arial"/>
          <w:bCs/>
          <w:szCs w:val="24"/>
        </w:rPr>
        <w:t>a</w:t>
      </w:r>
      <w:r w:rsidR="008F1E4D" w:rsidRPr="00555E64">
        <w:rPr>
          <w:rFonts w:cs="Arial"/>
          <w:bCs/>
          <w:szCs w:val="24"/>
        </w:rPr>
        <w:t xml:space="preserve"> expone en el sustento jurídico de la iniciativa las siguientes, normas constitucionales, legislación nacional, normatividad Distrital y Resoluciones.</w:t>
      </w:r>
      <w:r w:rsidR="00713CE4">
        <w:rPr>
          <w:rStyle w:val="Refdenotaalpie"/>
          <w:rFonts w:cs="Arial"/>
          <w:bCs/>
          <w:szCs w:val="24"/>
        </w:rPr>
        <w:footnoteReference w:id="4"/>
      </w:r>
    </w:p>
    <w:p w14:paraId="752BDF2B" w14:textId="77777777" w:rsidR="006B353B" w:rsidRDefault="006B353B" w:rsidP="00425637">
      <w:pPr>
        <w:tabs>
          <w:tab w:val="left" w:pos="4980"/>
        </w:tabs>
        <w:rPr>
          <w:rFonts w:eastAsia="Book Antiqua" w:cs="Arial"/>
          <w:sz w:val="22"/>
          <w:szCs w:val="22"/>
        </w:rPr>
      </w:pPr>
    </w:p>
    <w:tbl>
      <w:tblPr>
        <w:tblStyle w:val="Tablaconcuadrcula"/>
        <w:tblW w:w="0" w:type="auto"/>
        <w:tblLook w:val="04A0" w:firstRow="1" w:lastRow="0" w:firstColumn="1" w:lastColumn="0" w:noHBand="0" w:noVBand="1"/>
      </w:tblPr>
      <w:tblGrid>
        <w:gridCol w:w="2405"/>
        <w:gridCol w:w="6991"/>
      </w:tblGrid>
      <w:tr w:rsidR="00713CE4" w:rsidRPr="00713CE4" w14:paraId="2E04D6C1" w14:textId="77777777" w:rsidTr="00713CE4">
        <w:tc>
          <w:tcPr>
            <w:tcW w:w="2405" w:type="dxa"/>
            <w:shd w:val="clear" w:color="auto" w:fill="D9D9D9" w:themeFill="background1" w:themeFillShade="D9"/>
          </w:tcPr>
          <w:p w14:paraId="50737411" w14:textId="6EF0EB97" w:rsidR="00713CE4" w:rsidRPr="00713CE4" w:rsidRDefault="00713CE4" w:rsidP="00425637">
            <w:pPr>
              <w:tabs>
                <w:tab w:val="left" w:pos="4980"/>
              </w:tabs>
              <w:rPr>
                <w:rFonts w:eastAsia="Book Antiqua" w:cs="Arial"/>
                <w:b/>
                <w:bCs/>
                <w:sz w:val="20"/>
              </w:rPr>
            </w:pPr>
            <w:r w:rsidRPr="00713CE4">
              <w:rPr>
                <w:rFonts w:eastAsia="Book Antiqua" w:cs="Arial"/>
                <w:b/>
                <w:bCs/>
                <w:sz w:val="20"/>
              </w:rPr>
              <w:t>ORDEN NACIONAL</w:t>
            </w:r>
          </w:p>
        </w:tc>
        <w:tc>
          <w:tcPr>
            <w:tcW w:w="6991" w:type="dxa"/>
          </w:tcPr>
          <w:p w14:paraId="00CBC4C2" w14:textId="0EA04C62" w:rsidR="00713CE4" w:rsidRPr="00713CE4" w:rsidRDefault="00713CE4" w:rsidP="00713CE4">
            <w:pPr>
              <w:tabs>
                <w:tab w:val="left" w:pos="4980"/>
              </w:tabs>
              <w:jc w:val="both"/>
              <w:rPr>
                <w:rFonts w:eastAsia="Book Antiqua" w:cs="Arial"/>
                <w:sz w:val="20"/>
              </w:rPr>
            </w:pPr>
            <w:r w:rsidRPr="00713CE4">
              <w:rPr>
                <w:rFonts w:eastAsia="Book Antiqua" w:cs="Arial"/>
                <w:b/>
                <w:bCs/>
                <w:sz w:val="20"/>
              </w:rPr>
              <w:t>ARTÍCULO 79 DE LA CONSTITUCIÓN POLÍTICA.</w:t>
            </w:r>
            <w:r w:rsidRPr="00713CE4">
              <w:rPr>
                <w:rFonts w:eastAsia="Book Antiqua" w:cs="Arial"/>
                <w:sz w:val="20"/>
              </w:rPr>
              <w:t xml:space="preserve"> 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14:paraId="763ECEFA" w14:textId="5C37ED5D" w:rsidR="00713CE4" w:rsidRPr="00713CE4" w:rsidRDefault="00713CE4" w:rsidP="00713CE4">
            <w:pPr>
              <w:tabs>
                <w:tab w:val="left" w:pos="4980"/>
              </w:tabs>
              <w:jc w:val="both"/>
              <w:rPr>
                <w:rFonts w:eastAsia="Book Antiqua" w:cs="Arial"/>
                <w:sz w:val="20"/>
              </w:rPr>
            </w:pPr>
            <w:r w:rsidRPr="00713CE4">
              <w:rPr>
                <w:rFonts w:eastAsia="Book Antiqua" w:cs="Arial"/>
                <w:b/>
                <w:bCs/>
                <w:sz w:val="20"/>
              </w:rPr>
              <w:t>LEY 99 DE 1993</w:t>
            </w:r>
            <w:r>
              <w:rPr>
                <w:rFonts w:eastAsia="Book Antiqua" w:cs="Arial"/>
                <w:b/>
                <w:bCs/>
                <w:sz w:val="20"/>
              </w:rPr>
              <w:t>.</w:t>
            </w:r>
            <w:r w:rsidRPr="00713CE4">
              <w:rPr>
                <w:rFonts w:eastAsia="Book Antiqua" w:cs="Arial"/>
                <w:sz w:val="20"/>
              </w:rPr>
              <w:t xml:space="preserve"> “Por la cual se crea el Ministerio del Medio Ambiente, se reordena el Sector Público encargado de la gestión y conservación del medio ambiente y los recursos naturales renovables, se organiza el Sistema Nacional Ambiental, SINA, y se dictan otras disposiciones”.</w:t>
            </w:r>
          </w:p>
          <w:p w14:paraId="62974AF6" w14:textId="77777777" w:rsidR="00713CE4" w:rsidRPr="00713CE4" w:rsidRDefault="00713CE4" w:rsidP="00713CE4">
            <w:pPr>
              <w:tabs>
                <w:tab w:val="left" w:pos="4980"/>
              </w:tabs>
              <w:jc w:val="both"/>
              <w:rPr>
                <w:rFonts w:eastAsia="Book Antiqua" w:cs="Arial"/>
                <w:sz w:val="20"/>
              </w:rPr>
            </w:pPr>
          </w:p>
          <w:p w14:paraId="6123A472" w14:textId="03C94A66" w:rsidR="00713CE4" w:rsidRPr="00713CE4" w:rsidRDefault="00713CE4" w:rsidP="00713CE4">
            <w:pPr>
              <w:tabs>
                <w:tab w:val="left" w:pos="4980"/>
              </w:tabs>
              <w:jc w:val="both"/>
              <w:rPr>
                <w:rFonts w:eastAsia="Book Antiqua" w:cs="Arial"/>
                <w:sz w:val="20"/>
              </w:rPr>
            </w:pPr>
            <w:r w:rsidRPr="00713CE4">
              <w:rPr>
                <w:rFonts w:eastAsia="Book Antiqua" w:cs="Arial"/>
                <w:b/>
                <w:bCs/>
                <w:sz w:val="20"/>
              </w:rPr>
              <w:t>LEY 115 DE 1994</w:t>
            </w:r>
            <w:r>
              <w:rPr>
                <w:rFonts w:eastAsia="Book Antiqua" w:cs="Arial"/>
                <w:b/>
                <w:bCs/>
                <w:sz w:val="20"/>
              </w:rPr>
              <w:t>.</w:t>
            </w:r>
            <w:r w:rsidRPr="00713CE4">
              <w:rPr>
                <w:rFonts w:eastAsia="Book Antiqua" w:cs="Arial"/>
                <w:sz w:val="20"/>
              </w:rPr>
              <w:t xml:space="preserve"> “Por la cual se expide la ley general de educación”. En donde se establece que la educación es un proceso de formación permanente, personal, cultural y social que se fundamenta en una concepción integral de la persona humana, de su dignidad, de sus derechos y de sus deberes.</w:t>
            </w:r>
          </w:p>
          <w:p w14:paraId="2F688487" w14:textId="77777777" w:rsidR="00713CE4" w:rsidRPr="00713CE4" w:rsidRDefault="00713CE4" w:rsidP="00713CE4">
            <w:pPr>
              <w:tabs>
                <w:tab w:val="left" w:pos="4980"/>
              </w:tabs>
              <w:jc w:val="both"/>
              <w:rPr>
                <w:rFonts w:eastAsia="Book Antiqua" w:cs="Arial"/>
                <w:sz w:val="20"/>
              </w:rPr>
            </w:pPr>
          </w:p>
          <w:p w14:paraId="57B10416" w14:textId="0B9C3C7D" w:rsidR="00713CE4" w:rsidRPr="00713CE4" w:rsidRDefault="00713CE4" w:rsidP="00713CE4">
            <w:pPr>
              <w:tabs>
                <w:tab w:val="left" w:pos="4980"/>
              </w:tabs>
              <w:jc w:val="both"/>
              <w:rPr>
                <w:rFonts w:eastAsia="Book Antiqua" w:cs="Arial"/>
                <w:sz w:val="20"/>
              </w:rPr>
            </w:pPr>
            <w:r w:rsidRPr="00713CE4">
              <w:rPr>
                <w:rFonts w:eastAsia="Book Antiqua" w:cs="Arial"/>
                <w:b/>
                <w:bCs/>
                <w:sz w:val="20"/>
              </w:rPr>
              <w:t>LEY 1549 DE 2012</w:t>
            </w:r>
            <w:r>
              <w:rPr>
                <w:rFonts w:eastAsia="Book Antiqua" w:cs="Arial"/>
                <w:b/>
                <w:bCs/>
                <w:sz w:val="20"/>
              </w:rPr>
              <w:t>.</w:t>
            </w:r>
            <w:r w:rsidRPr="00713CE4">
              <w:rPr>
                <w:rFonts w:eastAsia="Book Antiqua" w:cs="Arial"/>
                <w:sz w:val="20"/>
              </w:rPr>
              <w:t xml:space="preserve"> “Por medio de la cual se fortalece la institucionalización de la política nacional de educación ambiental y su incorporación efectiva en el desarrollo territorial”.</w:t>
            </w:r>
          </w:p>
          <w:p w14:paraId="3CF6A00D" w14:textId="77777777" w:rsidR="00713CE4" w:rsidRPr="00713CE4" w:rsidRDefault="00713CE4" w:rsidP="00713CE4">
            <w:pPr>
              <w:tabs>
                <w:tab w:val="left" w:pos="4980"/>
              </w:tabs>
              <w:jc w:val="both"/>
              <w:rPr>
                <w:rFonts w:eastAsia="Book Antiqua" w:cs="Arial"/>
                <w:sz w:val="20"/>
              </w:rPr>
            </w:pPr>
          </w:p>
          <w:p w14:paraId="5C66E751" w14:textId="76EA9401" w:rsidR="00713CE4" w:rsidRPr="00713CE4" w:rsidRDefault="00713CE4" w:rsidP="00713CE4">
            <w:pPr>
              <w:tabs>
                <w:tab w:val="left" w:pos="4980"/>
              </w:tabs>
              <w:jc w:val="both"/>
              <w:rPr>
                <w:rFonts w:eastAsia="Book Antiqua" w:cs="Arial"/>
                <w:sz w:val="20"/>
              </w:rPr>
            </w:pPr>
            <w:r w:rsidRPr="00713CE4">
              <w:rPr>
                <w:rFonts w:eastAsia="Book Antiqua" w:cs="Arial"/>
                <w:b/>
                <w:bCs/>
                <w:sz w:val="20"/>
              </w:rPr>
              <w:t>ARTÍCULO 2 DE LA LEY 1549 DE 2012</w:t>
            </w:r>
            <w:r>
              <w:rPr>
                <w:rFonts w:eastAsia="Book Antiqua" w:cs="Arial"/>
                <w:sz w:val="20"/>
              </w:rPr>
              <w:t>.</w:t>
            </w:r>
            <w:r w:rsidRPr="00713CE4">
              <w:rPr>
                <w:rFonts w:eastAsia="Book Antiqua" w:cs="Arial"/>
                <w:sz w:val="20"/>
              </w:rPr>
              <w:t xml:space="preserve"> Acceso a la educación ambiental. Todas las personas tienen el derecho y la responsabilidad de participar directamente en procesos de educación ambiental, con el fin de apropiar los conocimientos, saberes y formas de aproximarse individual y colectivamente, a un manejo sostenible de sus realidades ambientales, a través de la generación de un marco ético, que enfatice en actitudes de valoración y respeto por el ambiente.</w:t>
            </w:r>
          </w:p>
          <w:p w14:paraId="72C4EB09" w14:textId="77777777" w:rsidR="00713CE4" w:rsidRPr="00713CE4" w:rsidRDefault="00713CE4" w:rsidP="00713CE4">
            <w:pPr>
              <w:tabs>
                <w:tab w:val="left" w:pos="4980"/>
              </w:tabs>
              <w:jc w:val="both"/>
              <w:rPr>
                <w:rFonts w:eastAsia="Book Antiqua" w:cs="Arial"/>
                <w:sz w:val="20"/>
              </w:rPr>
            </w:pPr>
          </w:p>
          <w:p w14:paraId="0779A598" w14:textId="4F3753BF" w:rsidR="00713CE4" w:rsidRPr="00713CE4" w:rsidRDefault="00713CE4" w:rsidP="00713CE4">
            <w:pPr>
              <w:tabs>
                <w:tab w:val="left" w:pos="4980"/>
              </w:tabs>
              <w:jc w:val="both"/>
              <w:rPr>
                <w:rFonts w:eastAsia="Book Antiqua" w:cs="Arial"/>
                <w:sz w:val="20"/>
              </w:rPr>
            </w:pPr>
            <w:r w:rsidRPr="00713CE4">
              <w:rPr>
                <w:rFonts w:eastAsia="Book Antiqua" w:cs="Arial"/>
                <w:b/>
                <w:bCs/>
                <w:sz w:val="20"/>
              </w:rPr>
              <w:t>ARTÍCULO 4 DE LA LEY 1549 DE 201</w:t>
            </w:r>
            <w:r>
              <w:rPr>
                <w:rFonts w:eastAsia="Book Antiqua" w:cs="Arial"/>
                <w:sz w:val="20"/>
              </w:rPr>
              <w:t xml:space="preserve">. </w:t>
            </w:r>
            <w:r w:rsidRPr="00713CE4">
              <w:rPr>
                <w:rFonts w:eastAsia="Book Antiqua" w:cs="Arial"/>
                <w:sz w:val="20"/>
              </w:rPr>
              <w:t>Responsabilidades de las entidades nacionales, departamentales, distritales y municipales. Corresponde al Ministerio de Educación, Ministerio de Ambiente y demás Ministerios asociados al desarrollo de la Política, así como a los departamentos, distritos, municipios, Corporaciones Autónomas Regionales y de Desarrollo Sostenible, y otros entes autónomos con competencias y responsabilidades en el tema, incluir dentro de los Planes de Desarrollo, e incorporar en sus presupuestos anuales, las partidas necesarias para la ejecución de planes, programas, proyectos y acciones, encaminados al fortalecimiento de la institucionalización de la Política Nacional de Educación Ambiental.</w:t>
            </w:r>
          </w:p>
          <w:p w14:paraId="60D26C4B" w14:textId="77777777" w:rsidR="00713CE4" w:rsidRPr="00713CE4" w:rsidRDefault="00713CE4" w:rsidP="00713CE4">
            <w:pPr>
              <w:tabs>
                <w:tab w:val="left" w:pos="4980"/>
              </w:tabs>
              <w:jc w:val="both"/>
              <w:rPr>
                <w:rFonts w:eastAsia="Book Antiqua" w:cs="Arial"/>
                <w:sz w:val="20"/>
              </w:rPr>
            </w:pPr>
          </w:p>
          <w:p w14:paraId="56DE2D17" w14:textId="77777777" w:rsidR="00713CE4" w:rsidRDefault="00713CE4" w:rsidP="00713CE4">
            <w:pPr>
              <w:tabs>
                <w:tab w:val="left" w:pos="4980"/>
              </w:tabs>
              <w:jc w:val="both"/>
              <w:rPr>
                <w:rFonts w:eastAsia="Book Antiqua" w:cs="Arial"/>
                <w:sz w:val="20"/>
              </w:rPr>
            </w:pPr>
            <w:r w:rsidRPr="00713CE4">
              <w:rPr>
                <w:rFonts w:eastAsia="Book Antiqua" w:cs="Arial"/>
                <w:b/>
                <w:bCs/>
                <w:sz w:val="20"/>
              </w:rPr>
              <w:t>POLÍTICA NACIONAL DE EDUCACIÓN AMBIENTAL.</w:t>
            </w:r>
            <w:r w:rsidRPr="00713CE4">
              <w:rPr>
                <w:rFonts w:eastAsia="Book Antiqua" w:cs="Arial"/>
                <w:sz w:val="20"/>
              </w:rPr>
              <w:t xml:space="preserve"> Proporciona un marco conceptual y metodológico básico que, desde la visión sistémica del ambiente y la formación integral de ser humano, oriente las acciones que en materia de educación ambiental se adelanten en el país, en los sectores formal, no formal e informal.</w:t>
            </w:r>
          </w:p>
          <w:p w14:paraId="783896F9" w14:textId="7DBBD493" w:rsidR="00585ED1" w:rsidRPr="00713CE4" w:rsidRDefault="00585ED1" w:rsidP="00713CE4">
            <w:pPr>
              <w:tabs>
                <w:tab w:val="left" w:pos="4980"/>
              </w:tabs>
              <w:jc w:val="both"/>
              <w:rPr>
                <w:rFonts w:eastAsia="Book Antiqua" w:cs="Arial"/>
                <w:sz w:val="20"/>
              </w:rPr>
            </w:pPr>
          </w:p>
        </w:tc>
      </w:tr>
      <w:tr w:rsidR="00713CE4" w:rsidRPr="00713CE4" w14:paraId="117C8CB2" w14:textId="77777777" w:rsidTr="00713CE4">
        <w:tc>
          <w:tcPr>
            <w:tcW w:w="2405" w:type="dxa"/>
            <w:shd w:val="clear" w:color="auto" w:fill="D9D9D9" w:themeFill="background1" w:themeFillShade="D9"/>
          </w:tcPr>
          <w:p w14:paraId="0AAF6D2D" w14:textId="1EAD81E0" w:rsidR="00713CE4" w:rsidRPr="00713CE4" w:rsidRDefault="00713CE4" w:rsidP="00425637">
            <w:pPr>
              <w:tabs>
                <w:tab w:val="left" w:pos="4980"/>
              </w:tabs>
              <w:rPr>
                <w:rFonts w:eastAsia="Book Antiqua" w:cs="Arial"/>
                <w:b/>
                <w:bCs/>
                <w:sz w:val="20"/>
              </w:rPr>
            </w:pPr>
            <w:r w:rsidRPr="00713CE4">
              <w:rPr>
                <w:rFonts w:eastAsia="Book Antiqua" w:cs="Arial"/>
                <w:b/>
                <w:bCs/>
                <w:sz w:val="20"/>
              </w:rPr>
              <w:t>ORDEN DISTRITAL</w:t>
            </w:r>
          </w:p>
        </w:tc>
        <w:tc>
          <w:tcPr>
            <w:tcW w:w="6991" w:type="dxa"/>
          </w:tcPr>
          <w:p w14:paraId="1FAAB626" w14:textId="621439FA" w:rsidR="00713CE4" w:rsidRPr="00713CE4" w:rsidRDefault="00713CE4" w:rsidP="00713CE4">
            <w:pPr>
              <w:tabs>
                <w:tab w:val="left" w:pos="4980"/>
              </w:tabs>
              <w:jc w:val="both"/>
              <w:rPr>
                <w:rFonts w:eastAsia="Book Antiqua" w:cs="Arial"/>
                <w:sz w:val="20"/>
              </w:rPr>
            </w:pPr>
            <w:r w:rsidRPr="00713CE4">
              <w:rPr>
                <w:rFonts w:eastAsia="Book Antiqua" w:cs="Arial"/>
                <w:b/>
                <w:bCs/>
                <w:sz w:val="20"/>
              </w:rPr>
              <w:t>CAPÍTULO 10 DEL ACUERDO 257 DE 2006</w:t>
            </w:r>
            <w:r>
              <w:rPr>
                <w:rFonts w:eastAsia="Book Antiqua" w:cs="Arial"/>
                <w:b/>
                <w:bCs/>
                <w:sz w:val="20"/>
              </w:rPr>
              <w:t>.</w:t>
            </w:r>
            <w:r w:rsidRPr="00713CE4">
              <w:rPr>
                <w:rFonts w:eastAsia="Book Antiqua" w:cs="Arial"/>
                <w:sz w:val="20"/>
              </w:rPr>
              <w:t xml:space="preserve"> Misión del Sector Ambiente. El Sector Ambiente tiene como misión velar porque el proceso de desarrollo económico y social del Distrito Capital se oriente según el mandato constitucional, los principios universales y el desarrollo sostenible para la recuperación, protección y conservación del ambiente, y la gestión de riesgos y cambio climático en función y al servicio del ser humano como supuesto fundamental para garantizar la calidad de vida de los habitantes de la ciudad, promoviendo la participación de las comunidades.</w:t>
            </w:r>
          </w:p>
          <w:p w14:paraId="731A8D3E" w14:textId="77777777" w:rsidR="00713CE4" w:rsidRPr="00713CE4" w:rsidRDefault="00713CE4" w:rsidP="00713CE4">
            <w:pPr>
              <w:tabs>
                <w:tab w:val="left" w:pos="4980"/>
              </w:tabs>
              <w:jc w:val="both"/>
              <w:rPr>
                <w:rFonts w:eastAsia="Book Antiqua" w:cs="Arial"/>
                <w:sz w:val="20"/>
              </w:rPr>
            </w:pPr>
          </w:p>
          <w:p w14:paraId="5CA981A0" w14:textId="73D9BE68" w:rsidR="00713CE4" w:rsidRPr="00713CE4" w:rsidRDefault="00713CE4" w:rsidP="00713CE4">
            <w:pPr>
              <w:tabs>
                <w:tab w:val="left" w:pos="4980"/>
              </w:tabs>
              <w:jc w:val="both"/>
              <w:rPr>
                <w:rFonts w:eastAsia="Book Antiqua" w:cs="Arial"/>
                <w:sz w:val="20"/>
              </w:rPr>
            </w:pPr>
            <w:r w:rsidRPr="00713CE4">
              <w:rPr>
                <w:rFonts w:eastAsia="Book Antiqua" w:cs="Arial"/>
                <w:b/>
                <w:bCs/>
                <w:sz w:val="20"/>
              </w:rPr>
              <w:t>ARTÍCULO 4 DEL DECRETO 109 DE 2009.</w:t>
            </w:r>
            <w:r>
              <w:rPr>
                <w:rFonts w:eastAsia="Book Antiqua" w:cs="Arial"/>
                <w:sz w:val="20"/>
              </w:rPr>
              <w:t xml:space="preserve"> </w:t>
            </w:r>
            <w:r w:rsidRPr="00713CE4">
              <w:rPr>
                <w:rFonts w:eastAsia="Book Antiqua" w:cs="Arial"/>
                <w:sz w:val="20"/>
              </w:rPr>
              <w:t xml:space="preserve">Corresponde a la Secretaría Distrital de Ambiente orientar y liderar la formulación de políticas ambientales y de aprovechamiento sostenible de los recursos naturales y del suelo, tendientes a preservar la diversidad e integridad del ambiente, el manejo y aprovechamiento sostenible de los recursos naturales distritales y la conservación del sistema de áreas protegidas, para garantizar una relación adecuada entre la población y el entorno ambiental y crear las condiciones que garanticen los derechos  fundamentales y colectivos relacionados con el medio ambiente. </w:t>
            </w:r>
          </w:p>
          <w:p w14:paraId="6DDECBF0" w14:textId="77777777" w:rsidR="00713CE4" w:rsidRPr="00713CE4" w:rsidRDefault="00713CE4" w:rsidP="00713CE4">
            <w:pPr>
              <w:tabs>
                <w:tab w:val="left" w:pos="4980"/>
              </w:tabs>
              <w:jc w:val="both"/>
              <w:rPr>
                <w:rFonts w:eastAsia="Book Antiqua" w:cs="Arial"/>
                <w:sz w:val="20"/>
              </w:rPr>
            </w:pPr>
          </w:p>
          <w:p w14:paraId="174296D9" w14:textId="6E295D86" w:rsidR="00713CE4" w:rsidRPr="00713CE4" w:rsidRDefault="00713CE4" w:rsidP="00713CE4">
            <w:pPr>
              <w:tabs>
                <w:tab w:val="left" w:pos="4980"/>
              </w:tabs>
              <w:jc w:val="both"/>
              <w:rPr>
                <w:rFonts w:eastAsia="Book Antiqua" w:cs="Arial"/>
                <w:sz w:val="20"/>
              </w:rPr>
            </w:pPr>
            <w:r w:rsidRPr="00713CE4">
              <w:rPr>
                <w:rFonts w:eastAsia="Book Antiqua" w:cs="Arial"/>
                <w:b/>
                <w:bCs/>
                <w:sz w:val="20"/>
              </w:rPr>
              <w:t>DECRETO DISTRITAL 675 DE 2011.</w:t>
            </w:r>
            <w:r w:rsidRPr="00713CE4">
              <w:rPr>
                <w:rFonts w:eastAsia="Book Antiqua" w:cs="Arial"/>
                <w:sz w:val="20"/>
              </w:rPr>
              <w:t xml:space="preserve"> “Por medio del cual se adopta y reglamenta la Política Pública Distrital de Educación Ambiental y se dictan otras disposiciones”.</w:t>
            </w:r>
          </w:p>
          <w:p w14:paraId="70A1C298" w14:textId="77777777" w:rsidR="00713CE4" w:rsidRPr="00713CE4" w:rsidRDefault="00713CE4" w:rsidP="00713CE4">
            <w:pPr>
              <w:tabs>
                <w:tab w:val="left" w:pos="4980"/>
              </w:tabs>
              <w:jc w:val="both"/>
              <w:rPr>
                <w:rFonts w:eastAsia="Book Antiqua" w:cs="Arial"/>
                <w:sz w:val="20"/>
              </w:rPr>
            </w:pPr>
          </w:p>
          <w:p w14:paraId="13863C87" w14:textId="77777777" w:rsidR="00713CE4" w:rsidRDefault="00713CE4" w:rsidP="00713CE4">
            <w:pPr>
              <w:tabs>
                <w:tab w:val="left" w:pos="4980"/>
              </w:tabs>
              <w:jc w:val="both"/>
              <w:rPr>
                <w:rFonts w:eastAsia="Book Antiqua" w:cs="Arial"/>
                <w:sz w:val="20"/>
              </w:rPr>
            </w:pPr>
            <w:r w:rsidRPr="00713CE4">
              <w:rPr>
                <w:rFonts w:eastAsia="Book Antiqua" w:cs="Arial"/>
                <w:b/>
                <w:bCs/>
                <w:sz w:val="20"/>
              </w:rPr>
              <w:t>POLÍTICA PÚBLICA DISTRITAL DE EDUCACIÓN AMBIENTAL</w:t>
            </w:r>
            <w:r>
              <w:rPr>
                <w:rFonts w:eastAsia="Book Antiqua" w:cs="Arial"/>
                <w:b/>
                <w:bCs/>
                <w:sz w:val="20"/>
              </w:rPr>
              <w:t xml:space="preserve">. </w:t>
            </w:r>
            <w:r w:rsidRPr="00713CE4">
              <w:rPr>
                <w:rFonts w:eastAsia="Book Antiqua" w:cs="Arial"/>
                <w:sz w:val="20"/>
              </w:rPr>
              <w:t>Busca consolidar una ética ambiental en el Distrito Capital, que coadyuve a la mejora de las condiciones ambientales de la ciudad, y que redunde, por lo tanto, en la calidad de vida de quienes transitan, disfrutan y habitan en ella.</w:t>
            </w:r>
          </w:p>
          <w:p w14:paraId="03FE44A6" w14:textId="77777777" w:rsidR="00713CE4" w:rsidRDefault="00713CE4" w:rsidP="00713CE4">
            <w:pPr>
              <w:tabs>
                <w:tab w:val="left" w:pos="4980"/>
              </w:tabs>
              <w:jc w:val="both"/>
              <w:rPr>
                <w:rFonts w:eastAsia="Book Antiqua" w:cs="Arial"/>
                <w:sz w:val="20"/>
              </w:rPr>
            </w:pPr>
          </w:p>
          <w:p w14:paraId="55842AB2" w14:textId="2529966C" w:rsidR="00713CE4" w:rsidRPr="00713CE4" w:rsidRDefault="00713CE4" w:rsidP="00713CE4">
            <w:pPr>
              <w:tabs>
                <w:tab w:val="left" w:pos="4980"/>
              </w:tabs>
              <w:jc w:val="both"/>
              <w:rPr>
                <w:rFonts w:eastAsia="Book Antiqua" w:cs="Arial"/>
                <w:sz w:val="20"/>
              </w:rPr>
            </w:pPr>
            <w:r w:rsidRPr="00713CE4">
              <w:rPr>
                <w:rFonts w:eastAsia="Book Antiqua" w:cs="Arial"/>
                <w:b/>
                <w:bCs/>
                <w:sz w:val="20"/>
              </w:rPr>
              <w:t>ACUERDO 761 DE 2020</w:t>
            </w:r>
            <w:r w:rsidRPr="00713CE4">
              <w:rPr>
                <w:rFonts w:eastAsia="Book Antiqua" w:cs="Arial"/>
                <w:sz w:val="20"/>
              </w:rPr>
              <w:t xml:space="preserve"> “Por medio del cual se adopta el plan de desarrollo económico, social, ambiental y de obras públicas del distrito capital 2020-2024 “un nuevo contrato social y ambiental para la Bogotá del siglo XXI”.</w:t>
            </w:r>
          </w:p>
          <w:p w14:paraId="4A66CECC" w14:textId="77777777" w:rsidR="00713CE4" w:rsidRPr="00713CE4" w:rsidRDefault="00713CE4" w:rsidP="00713CE4">
            <w:pPr>
              <w:tabs>
                <w:tab w:val="left" w:pos="4980"/>
              </w:tabs>
              <w:jc w:val="both"/>
              <w:rPr>
                <w:rFonts w:eastAsia="Book Antiqua" w:cs="Arial"/>
                <w:sz w:val="20"/>
              </w:rPr>
            </w:pPr>
          </w:p>
          <w:p w14:paraId="651843AB" w14:textId="0B65C2F9" w:rsidR="00713CE4" w:rsidRPr="00713CE4" w:rsidRDefault="00713CE4" w:rsidP="00713CE4">
            <w:pPr>
              <w:tabs>
                <w:tab w:val="left" w:pos="4980"/>
              </w:tabs>
              <w:jc w:val="both"/>
              <w:rPr>
                <w:rFonts w:eastAsia="Book Antiqua" w:cs="Arial"/>
                <w:sz w:val="20"/>
              </w:rPr>
            </w:pPr>
            <w:r w:rsidRPr="00713CE4">
              <w:rPr>
                <w:rFonts w:eastAsia="Book Antiqua" w:cs="Arial"/>
                <w:b/>
                <w:bCs/>
                <w:sz w:val="20"/>
              </w:rPr>
              <w:t xml:space="preserve">Programa 22. </w:t>
            </w:r>
            <w:r w:rsidRPr="00713CE4">
              <w:rPr>
                <w:rFonts w:eastAsia="Book Antiqua" w:cs="Arial"/>
                <w:sz w:val="20"/>
              </w:rPr>
              <w:t>Transformación cultural para la conciencia ambiental y el cuidado de la fauna doméstica. Implementar estrategias de formación ambiental y metodologías de participación y de gestión territorial, que desde las instituciones permitan desarrollar programas de pedagogía y cultura ambiental para generar conocimientos y experiencias en las personas. A través de la participación de cada uno de los actores, con diálogo de saberes del territorio, inclusión social, transformación cultural y la corresponsabilidad de ciudadanos activos, se esperan decisiones incidentes para una ciudadanía consciente de lo ambiental, con hábitos de vida, de alimentación y de consumo para el cuidado colectivo de la naturaleza y de los animales, la conservación de los ecosistemas, la defensa del territorio y el respeto y buen trato a la fauna doméstica y la importancia de una alimentación basada en productos de origen vegetal.</w:t>
            </w:r>
          </w:p>
          <w:p w14:paraId="06FC20A2" w14:textId="26BDA42C" w:rsidR="00713CE4" w:rsidRPr="00713CE4" w:rsidRDefault="00713CE4" w:rsidP="00713CE4">
            <w:pPr>
              <w:tabs>
                <w:tab w:val="left" w:pos="4980"/>
              </w:tabs>
              <w:jc w:val="both"/>
              <w:rPr>
                <w:rFonts w:eastAsia="Book Antiqua" w:cs="Arial"/>
                <w:sz w:val="20"/>
              </w:rPr>
            </w:pPr>
          </w:p>
        </w:tc>
      </w:tr>
    </w:tbl>
    <w:p w14:paraId="0FE48BC1" w14:textId="77777777" w:rsidR="00713CE4" w:rsidRPr="00713CE4" w:rsidRDefault="00713CE4" w:rsidP="00425637">
      <w:pPr>
        <w:tabs>
          <w:tab w:val="left" w:pos="4980"/>
        </w:tabs>
        <w:rPr>
          <w:rFonts w:eastAsia="Book Antiqua" w:cs="Arial"/>
          <w:sz w:val="22"/>
          <w:szCs w:val="22"/>
        </w:rPr>
      </w:pPr>
    </w:p>
    <w:p w14:paraId="5E1AD6B4" w14:textId="77777777" w:rsidR="002430CC" w:rsidRDefault="002430CC" w:rsidP="00425637">
      <w:pPr>
        <w:tabs>
          <w:tab w:val="left" w:pos="4980"/>
        </w:tabs>
        <w:rPr>
          <w:rFonts w:eastAsia="Book Antiqua" w:cs="Arial"/>
          <w:sz w:val="22"/>
          <w:szCs w:val="22"/>
          <w:lang w:val="es-CO"/>
        </w:rPr>
      </w:pPr>
    </w:p>
    <w:p w14:paraId="70529EE3" w14:textId="77777777" w:rsidR="002430CC" w:rsidRDefault="002430CC" w:rsidP="00713CE4">
      <w:pPr>
        <w:pStyle w:val="Ttulo1"/>
        <w:spacing w:line="276" w:lineRule="auto"/>
      </w:pPr>
      <w:bookmarkStart w:id="5" w:name="_Toc159162668"/>
      <w:r w:rsidRPr="0089075D">
        <w:t>COMPETENCIA DEL CONCEJO DE BOGOTÁ</w:t>
      </w:r>
      <w:bookmarkEnd w:id="5"/>
    </w:p>
    <w:p w14:paraId="64254AE3" w14:textId="77777777" w:rsidR="00713CE4" w:rsidRDefault="00713CE4" w:rsidP="00713CE4">
      <w:pPr>
        <w:spacing w:line="276" w:lineRule="auto"/>
        <w:rPr>
          <w:lang w:val="es-MX"/>
        </w:rPr>
      </w:pPr>
    </w:p>
    <w:p w14:paraId="7FAE1D7E" w14:textId="77777777" w:rsidR="00713CE4" w:rsidRPr="00713CE4" w:rsidRDefault="00713CE4" w:rsidP="00713CE4">
      <w:pPr>
        <w:spacing w:line="276" w:lineRule="auto"/>
        <w:jc w:val="both"/>
        <w:rPr>
          <w:szCs w:val="24"/>
          <w:lang w:val="es-MX"/>
        </w:rPr>
      </w:pPr>
      <w:r w:rsidRPr="00713CE4">
        <w:rPr>
          <w:szCs w:val="24"/>
          <w:lang w:val="es-MX"/>
        </w:rPr>
        <w:t>El Concejo de Bogotá es competente para estudiar y aprobar o rechazar el presente proyecto de acuerdo en virtud de lo establecido en el Artículo 12 del Decreto ley 1421 de 1993, principalmente en los numerales:</w:t>
      </w:r>
    </w:p>
    <w:p w14:paraId="55AE5B3D" w14:textId="77777777" w:rsidR="00713CE4" w:rsidRPr="00713CE4" w:rsidRDefault="00713CE4" w:rsidP="00713CE4">
      <w:pPr>
        <w:spacing w:line="276" w:lineRule="auto"/>
        <w:jc w:val="both"/>
        <w:rPr>
          <w:szCs w:val="24"/>
          <w:lang w:val="es-MX"/>
        </w:rPr>
      </w:pPr>
    </w:p>
    <w:p w14:paraId="5674642F" w14:textId="52AB4778" w:rsidR="00713CE4" w:rsidRDefault="00713CE4" w:rsidP="00713CE4">
      <w:pPr>
        <w:pStyle w:val="Prrafodelista"/>
        <w:numPr>
          <w:ilvl w:val="0"/>
          <w:numId w:val="15"/>
        </w:numPr>
        <w:spacing w:line="276" w:lineRule="auto"/>
        <w:jc w:val="both"/>
        <w:rPr>
          <w:szCs w:val="24"/>
          <w:lang w:val="es-MX"/>
        </w:rPr>
      </w:pPr>
      <w:r w:rsidRPr="00713CE4">
        <w:rPr>
          <w:szCs w:val="24"/>
          <w:lang w:val="es-MX"/>
        </w:rPr>
        <w:t>Dictar las normas necesarias para garantizar el adecuado cumplimiento de las funciones y la eficiente prestación de los servicios a cargo del Distrito.</w:t>
      </w:r>
    </w:p>
    <w:p w14:paraId="3EFC32E2" w14:textId="77777777" w:rsidR="00033CD0" w:rsidRPr="00713CE4" w:rsidRDefault="00033CD0" w:rsidP="00033CD0">
      <w:pPr>
        <w:pStyle w:val="Prrafodelista"/>
        <w:spacing w:line="276" w:lineRule="auto"/>
        <w:ind w:left="1069"/>
        <w:jc w:val="both"/>
        <w:rPr>
          <w:szCs w:val="24"/>
          <w:lang w:val="es-MX"/>
        </w:rPr>
      </w:pPr>
    </w:p>
    <w:p w14:paraId="05825684" w14:textId="29159894" w:rsidR="002430CC" w:rsidRPr="002430CC" w:rsidRDefault="002430CC" w:rsidP="00713CE4">
      <w:pPr>
        <w:pStyle w:val="Ttulo1"/>
        <w:spacing w:line="276" w:lineRule="auto"/>
      </w:pPr>
      <w:bookmarkStart w:id="6" w:name="_Toc126741849"/>
      <w:bookmarkStart w:id="7" w:name="_Toc159162669"/>
      <w:r w:rsidRPr="002430CC">
        <w:t>CONCEPTO DE LA ADMINISTRACIÓN DISTRITAL</w:t>
      </w:r>
      <w:bookmarkEnd w:id="6"/>
      <w:bookmarkEnd w:id="7"/>
    </w:p>
    <w:p w14:paraId="743DB2AF" w14:textId="77777777" w:rsidR="002430CC" w:rsidRPr="002430CC" w:rsidRDefault="002430CC" w:rsidP="00713CE4">
      <w:pPr>
        <w:widowControl w:val="0"/>
        <w:autoSpaceDE w:val="0"/>
        <w:autoSpaceDN w:val="0"/>
        <w:adjustRightInd w:val="0"/>
        <w:spacing w:line="276" w:lineRule="auto"/>
        <w:jc w:val="both"/>
        <w:rPr>
          <w:rFonts w:cs="Arial"/>
          <w:color w:val="auto"/>
          <w:szCs w:val="24"/>
        </w:rPr>
      </w:pPr>
    </w:p>
    <w:p w14:paraId="1535CDE4" w14:textId="66C03692" w:rsidR="005E5D2A" w:rsidRDefault="002430CC" w:rsidP="00B10466">
      <w:pPr>
        <w:widowControl w:val="0"/>
        <w:autoSpaceDE w:val="0"/>
        <w:autoSpaceDN w:val="0"/>
        <w:adjustRightInd w:val="0"/>
        <w:spacing w:line="276" w:lineRule="auto"/>
        <w:jc w:val="both"/>
        <w:rPr>
          <w:rFonts w:cs="Arial"/>
          <w:i/>
          <w:iCs/>
          <w:color w:val="auto"/>
          <w:szCs w:val="24"/>
        </w:rPr>
      </w:pPr>
      <w:r w:rsidRPr="002430CC">
        <w:rPr>
          <w:rFonts w:cs="Arial"/>
          <w:color w:val="auto"/>
          <w:szCs w:val="24"/>
        </w:rPr>
        <w:t xml:space="preserve">Al verificar en la Red Interna del Concejo de Bogotá, se encuentra que a la fecha la Administración Distrital no ha emitido comentarios al presente Proyecto de Acuerdo </w:t>
      </w:r>
      <w:r w:rsidR="00B10466" w:rsidRPr="00B10466">
        <w:rPr>
          <w:rFonts w:cs="Arial"/>
          <w:i/>
          <w:iCs/>
          <w:color w:val="auto"/>
          <w:szCs w:val="24"/>
        </w:rPr>
        <w:t>“Por medio del cual se crea la Condecoración Augusto Ángel Maya a la Educación Ambiental en el Distrito Capital”</w:t>
      </w:r>
    </w:p>
    <w:p w14:paraId="02CD0B4B" w14:textId="77777777" w:rsidR="00B10466" w:rsidRDefault="00B10466" w:rsidP="002A3AAD">
      <w:pPr>
        <w:widowControl w:val="0"/>
        <w:autoSpaceDE w:val="0"/>
        <w:autoSpaceDN w:val="0"/>
        <w:adjustRightInd w:val="0"/>
        <w:spacing w:line="276" w:lineRule="auto"/>
        <w:jc w:val="both"/>
        <w:rPr>
          <w:rFonts w:ascii="Tahoma" w:eastAsia="Tahoma" w:hAnsi="Tahoma" w:cs="Tahoma"/>
          <w:color w:val="auto"/>
          <w:sz w:val="22"/>
          <w:szCs w:val="22"/>
          <w:lang w:eastAsia="es-CO"/>
        </w:rPr>
      </w:pPr>
    </w:p>
    <w:p w14:paraId="4B46F22F" w14:textId="77777777" w:rsidR="005E5D2A" w:rsidRDefault="005E5D2A" w:rsidP="002A3AAD">
      <w:pPr>
        <w:pStyle w:val="Ttulo1"/>
        <w:spacing w:line="276" w:lineRule="auto"/>
      </w:pPr>
      <w:bookmarkStart w:id="8" w:name="_Toc159162670"/>
      <w:r>
        <w:t>CONSIDERACIÓN DE LA PONENCIA</w:t>
      </w:r>
      <w:bookmarkEnd w:id="8"/>
    </w:p>
    <w:p w14:paraId="5A90E203" w14:textId="77777777" w:rsidR="00033CD0" w:rsidRDefault="00033CD0" w:rsidP="002A3AAD">
      <w:pPr>
        <w:spacing w:line="276" w:lineRule="auto"/>
        <w:rPr>
          <w:lang w:val="es-MX"/>
        </w:rPr>
      </w:pPr>
    </w:p>
    <w:p w14:paraId="6B01DC50" w14:textId="66290A6D" w:rsidR="0065006C" w:rsidRDefault="002A3AAD" w:rsidP="002A3AAD">
      <w:pPr>
        <w:pStyle w:val="NormalWeb"/>
        <w:shd w:val="clear" w:color="auto" w:fill="FFFFFF"/>
        <w:spacing w:before="0" w:beforeAutospacing="0" w:after="0" w:afterAutospacing="0" w:line="276" w:lineRule="auto"/>
        <w:jc w:val="both"/>
        <w:rPr>
          <w:rFonts w:ascii="Arial" w:hAnsi="Arial" w:cs="Arial"/>
          <w:color w:val="000000"/>
          <w:lang w:val="es-ES" w:eastAsia="es-ES"/>
        </w:rPr>
      </w:pPr>
      <w:r>
        <w:rPr>
          <w:rFonts w:ascii="Arial" w:hAnsi="Arial" w:cs="Arial"/>
          <w:color w:val="000000"/>
          <w:lang w:val="es-ES" w:eastAsia="es-ES"/>
        </w:rPr>
        <w:t xml:space="preserve">La Educación Ambiental es clave para construir una ciudad más sostenible, consciente y resiliente frente a los desafíos ambientales.  Para la ciudad de Bogotá este ejercicio permite el </w:t>
      </w:r>
      <w:r w:rsidR="0065006C">
        <w:rPr>
          <w:rFonts w:ascii="Arial" w:hAnsi="Arial" w:cs="Arial"/>
          <w:color w:val="000000"/>
          <w:lang w:val="es-ES" w:eastAsia="es-ES"/>
        </w:rPr>
        <w:t>fortalec</w:t>
      </w:r>
      <w:r>
        <w:rPr>
          <w:rFonts w:ascii="Arial" w:hAnsi="Arial" w:cs="Arial"/>
          <w:color w:val="000000"/>
          <w:lang w:val="es-ES" w:eastAsia="es-ES"/>
        </w:rPr>
        <w:t>imiento</w:t>
      </w:r>
      <w:r w:rsidR="0065006C">
        <w:rPr>
          <w:rFonts w:ascii="Arial" w:hAnsi="Arial" w:cs="Arial"/>
          <w:color w:val="000000"/>
          <w:lang w:val="es-ES" w:eastAsia="es-ES"/>
        </w:rPr>
        <w:t xml:space="preserve"> </w:t>
      </w:r>
      <w:r>
        <w:rPr>
          <w:rFonts w:ascii="Arial" w:hAnsi="Arial" w:cs="Arial"/>
          <w:color w:val="000000"/>
          <w:lang w:val="es-ES" w:eastAsia="es-ES"/>
        </w:rPr>
        <w:t>en la</w:t>
      </w:r>
      <w:r w:rsidR="0065006C">
        <w:rPr>
          <w:rFonts w:ascii="Arial" w:hAnsi="Arial" w:cs="Arial"/>
          <w:color w:val="000000"/>
          <w:lang w:val="es-ES" w:eastAsia="es-ES"/>
        </w:rPr>
        <w:t xml:space="preserve"> construcción de las políticas públicas y su efectiva implementación</w:t>
      </w:r>
      <w:r>
        <w:rPr>
          <w:rFonts w:ascii="Arial" w:hAnsi="Arial" w:cs="Arial"/>
          <w:color w:val="000000"/>
          <w:lang w:val="es-ES" w:eastAsia="es-ES"/>
        </w:rPr>
        <w:t>, así mismo, genera que la ciudad tenga un crecimiento constante y desarrollo en aspectos como:</w:t>
      </w:r>
    </w:p>
    <w:p w14:paraId="40F956CA" w14:textId="77777777" w:rsidR="002A3AAD" w:rsidRDefault="002A3AAD" w:rsidP="002A3AAD">
      <w:pPr>
        <w:pStyle w:val="NormalWeb"/>
        <w:shd w:val="clear" w:color="auto" w:fill="FFFFFF"/>
        <w:spacing w:before="0" w:beforeAutospacing="0" w:after="0" w:afterAutospacing="0" w:line="276" w:lineRule="auto"/>
        <w:jc w:val="both"/>
        <w:rPr>
          <w:rFonts w:ascii="Arial" w:hAnsi="Arial" w:cs="Arial"/>
          <w:color w:val="000000"/>
          <w:lang w:val="es-ES" w:eastAsia="es-ES"/>
        </w:rPr>
      </w:pPr>
    </w:p>
    <w:p w14:paraId="1FA82765" w14:textId="47BC7D06" w:rsidR="002A3AAD" w:rsidRDefault="002A3AAD" w:rsidP="002A3AAD">
      <w:pPr>
        <w:pStyle w:val="NormalWeb"/>
        <w:numPr>
          <w:ilvl w:val="0"/>
          <w:numId w:val="21"/>
        </w:numPr>
        <w:shd w:val="clear" w:color="auto" w:fill="FFFFFF"/>
        <w:spacing w:before="0" w:beforeAutospacing="0" w:after="0" w:afterAutospacing="0" w:line="276" w:lineRule="auto"/>
        <w:jc w:val="both"/>
        <w:rPr>
          <w:rFonts w:ascii="Arial" w:hAnsi="Arial" w:cs="Arial"/>
          <w:color w:val="000000"/>
          <w:lang w:val="es-ES" w:eastAsia="es-ES"/>
        </w:rPr>
      </w:pPr>
      <w:r>
        <w:rPr>
          <w:rFonts w:ascii="Arial" w:hAnsi="Arial" w:cs="Arial"/>
          <w:color w:val="000000"/>
          <w:lang w:val="es-ES" w:eastAsia="es-ES"/>
        </w:rPr>
        <w:t>La conciencia ambiental</w:t>
      </w:r>
    </w:p>
    <w:p w14:paraId="49ABD1AE" w14:textId="66E53FB5" w:rsidR="002A3AAD" w:rsidRDefault="002A3AAD" w:rsidP="002A3AAD">
      <w:pPr>
        <w:pStyle w:val="NormalWeb"/>
        <w:numPr>
          <w:ilvl w:val="0"/>
          <w:numId w:val="21"/>
        </w:numPr>
        <w:shd w:val="clear" w:color="auto" w:fill="FFFFFF"/>
        <w:spacing w:before="0" w:beforeAutospacing="0" w:after="0" w:afterAutospacing="0" w:line="276" w:lineRule="auto"/>
        <w:jc w:val="both"/>
        <w:rPr>
          <w:rFonts w:ascii="Arial" w:hAnsi="Arial" w:cs="Arial"/>
          <w:color w:val="000000"/>
          <w:lang w:val="es-ES" w:eastAsia="es-ES"/>
        </w:rPr>
      </w:pPr>
      <w:r>
        <w:rPr>
          <w:rFonts w:ascii="Arial" w:hAnsi="Arial" w:cs="Arial"/>
          <w:color w:val="000000"/>
          <w:lang w:val="es-ES" w:eastAsia="es-ES"/>
        </w:rPr>
        <w:t>La protección de los recursos naturales</w:t>
      </w:r>
    </w:p>
    <w:p w14:paraId="680F1F6F" w14:textId="69FAF26D" w:rsidR="002A3AAD" w:rsidRDefault="002A3AAD" w:rsidP="002A3AAD">
      <w:pPr>
        <w:pStyle w:val="NormalWeb"/>
        <w:numPr>
          <w:ilvl w:val="0"/>
          <w:numId w:val="21"/>
        </w:numPr>
        <w:shd w:val="clear" w:color="auto" w:fill="FFFFFF"/>
        <w:spacing w:before="0" w:beforeAutospacing="0" w:after="0" w:afterAutospacing="0" w:line="276" w:lineRule="auto"/>
        <w:jc w:val="both"/>
        <w:rPr>
          <w:rFonts w:ascii="Arial" w:hAnsi="Arial" w:cs="Arial"/>
          <w:color w:val="000000"/>
          <w:lang w:val="es-ES" w:eastAsia="es-ES"/>
        </w:rPr>
      </w:pPr>
      <w:r>
        <w:rPr>
          <w:rFonts w:ascii="Arial" w:hAnsi="Arial" w:cs="Arial"/>
          <w:color w:val="000000"/>
          <w:lang w:val="es-ES" w:eastAsia="es-ES"/>
        </w:rPr>
        <w:t>La mitigación del Cambio Climático</w:t>
      </w:r>
    </w:p>
    <w:p w14:paraId="2F12DA71" w14:textId="4C6DA275" w:rsidR="002A3AAD" w:rsidRDefault="002A3AAD" w:rsidP="002A3AAD">
      <w:pPr>
        <w:pStyle w:val="NormalWeb"/>
        <w:numPr>
          <w:ilvl w:val="0"/>
          <w:numId w:val="21"/>
        </w:numPr>
        <w:shd w:val="clear" w:color="auto" w:fill="FFFFFF"/>
        <w:spacing w:before="0" w:beforeAutospacing="0" w:after="0" w:afterAutospacing="0" w:line="276" w:lineRule="auto"/>
        <w:jc w:val="both"/>
        <w:rPr>
          <w:rFonts w:ascii="Arial" w:hAnsi="Arial" w:cs="Arial"/>
          <w:color w:val="000000"/>
          <w:lang w:val="es-ES" w:eastAsia="es-ES"/>
        </w:rPr>
      </w:pPr>
      <w:r>
        <w:rPr>
          <w:rFonts w:ascii="Arial" w:hAnsi="Arial" w:cs="Arial"/>
          <w:color w:val="000000"/>
          <w:lang w:val="es-ES" w:eastAsia="es-ES"/>
        </w:rPr>
        <w:t xml:space="preserve">El desarrollo sostenible </w:t>
      </w:r>
    </w:p>
    <w:p w14:paraId="20E1E1C6" w14:textId="7B4B32CD" w:rsidR="002A3AAD" w:rsidRDefault="002A3AAD" w:rsidP="002A3AAD">
      <w:pPr>
        <w:pStyle w:val="NormalWeb"/>
        <w:numPr>
          <w:ilvl w:val="0"/>
          <w:numId w:val="21"/>
        </w:numPr>
        <w:shd w:val="clear" w:color="auto" w:fill="FFFFFF"/>
        <w:spacing w:before="0" w:beforeAutospacing="0" w:after="0" w:afterAutospacing="0" w:line="276" w:lineRule="auto"/>
        <w:jc w:val="both"/>
        <w:rPr>
          <w:rFonts w:ascii="Arial" w:hAnsi="Arial" w:cs="Arial"/>
          <w:color w:val="000000"/>
          <w:lang w:val="es-ES" w:eastAsia="es-ES"/>
        </w:rPr>
      </w:pPr>
      <w:r>
        <w:rPr>
          <w:rFonts w:ascii="Arial" w:hAnsi="Arial" w:cs="Arial"/>
          <w:color w:val="000000"/>
          <w:lang w:val="es-ES" w:eastAsia="es-ES"/>
        </w:rPr>
        <w:t xml:space="preserve">Y, la participación ciudadana </w:t>
      </w:r>
    </w:p>
    <w:p w14:paraId="6B8FB862" w14:textId="77777777" w:rsidR="002A3AAD" w:rsidRDefault="002A3AAD" w:rsidP="002A3AAD">
      <w:pPr>
        <w:pStyle w:val="NormalWeb"/>
        <w:shd w:val="clear" w:color="auto" w:fill="FFFFFF"/>
        <w:spacing w:line="276" w:lineRule="auto"/>
        <w:jc w:val="both"/>
        <w:rPr>
          <w:rFonts w:ascii="Arial" w:hAnsi="Arial" w:cs="Arial"/>
          <w:color w:val="000000"/>
          <w:lang w:val="es-ES" w:eastAsia="es-ES"/>
        </w:rPr>
      </w:pPr>
      <w:r w:rsidRPr="002A3AAD">
        <w:rPr>
          <w:rFonts w:ascii="Arial" w:hAnsi="Arial" w:cs="Arial"/>
          <w:color w:val="000000"/>
          <w:lang w:val="es-ES" w:eastAsia="es-ES"/>
        </w:rPr>
        <w:t xml:space="preserve">La implementación de condecoraciones en temas ambientales desempeña un papel crucial en la construcción de sociedades más sostenibles. Estos reconocimientos no solo destacan y celebran los esfuerzos individuales, empresariales u organizativos en la protección del medio ambiente, sino que también sirven como catalizadores para la motivación y la inspiración. </w:t>
      </w:r>
    </w:p>
    <w:p w14:paraId="0D41E597" w14:textId="30C44CAC" w:rsidR="002A3AAD" w:rsidRPr="002A3AAD" w:rsidRDefault="002A3AAD" w:rsidP="002A3AAD">
      <w:pPr>
        <w:pStyle w:val="NormalWeb"/>
        <w:shd w:val="clear" w:color="auto" w:fill="FFFFFF"/>
        <w:spacing w:line="276" w:lineRule="auto"/>
        <w:jc w:val="both"/>
        <w:rPr>
          <w:rFonts w:ascii="Arial" w:hAnsi="Arial" w:cs="Arial"/>
          <w:color w:val="000000"/>
          <w:lang w:val="es-ES" w:eastAsia="es-ES"/>
        </w:rPr>
      </w:pPr>
      <w:r w:rsidRPr="002A3AAD">
        <w:rPr>
          <w:rFonts w:ascii="Arial" w:hAnsi="Arial" w:cs="Arial"/>
          <w:color w:val="000000"/>
          <w:lang w:val="es-ES" w:eastAsia="es-ES"/>
        </w:rPr>
        <w:t xml:space="preserve">Al </w:t>
      </w:r>
      <w:r>
        <w:rPr>
          <w:rFonts w:ascii="Arial" w:hAnsi="Arial" w:cs="Arial"/>
          <w:color w:val="000000"/>
          <w:lang w:val="es-ES" w:eastAsia="es-ES"/>
        </w:rPr>
        <w:t xml:space="preserve">poder </w:t>
      </w:r>
      <w:r w:rsidRPr="002A3AAD">
        <w:rPr>
          <w:rFonts w:ascii="Arial" w:hAnsi="Arial" w:cs="Arial"/>
          <w:color w:val="000000"/>
          <w:lang w:val="es-ES" w:eastAsia="es-ES"/>
        </w:rPr>
        <w:t>premiar prácticas sostenibles, se establecen modelos a seguir que pueden influir en comunidades enteras, generando una conciencia colectiva sobre la necesidad de adoptar medidas responsables. Además</w:t>
      </w:r>
      <w:r>
        <w:rPr>
          <w:rFonts w:ascii="Arial" w:hAnsi="Arial" w:cs="Arial"/>
          <w:color w:val="000000"/>
          <w:lang w:val="es-ES" w:eastAsia="es-ES"/>
        </w:rPr>
        <w:t>, es una</w:t>
      </w:r>
      <w:r w:rsidRPr="002A3AAD">
        <w:rPr>
          <w:rFonts w:ascii="Arial" w:hAnsi="Arial" w:cs="Arial"/>
          <w:color w:val="000000"/>
          <w:lang w:val="es-ES" w:eastAsia="es-ES"/>
        </w:rPr>
        <w:t xml:space="preserve"> herramienta educativa</w:t>
      </w:r>
      <w:r>
        <w:rPr>
          <w:rFonts w:ascii="Arial" w:hAnsi="Arial" w:cs="Arial"/>
          <w:color w:val="000000"/>
          <w:lang w:val="es-ES" w:eastAsia="es-ES"/>
        </w:rPr>
        <w:t xml:space="preserve"> porque</w:t>
      </w:r>
      <w:r w:rsidRPr="002A3AAD">
        <w:rPr>
          <w:rFonts w:ascii="Arial" w:hAnsi="Arial" w:cs="Arial"/>
          <w:color w:val="000000"/>
          <w:lang w:val="es-ES" w:eastAsia="es-ES"/>
        </w:rPr>
        <w:t xml:space="preserve"> aumenta la conciencia pública sobre la importancia de la conservación del entorno y estimula la innovación en soluciones respetuosas con el medio ambiente.</w:t>
      </w:r>
    </w:p>
    <w:p w14:paraId="1C77C124" w14:textId="3FB47E40" w:rsidR="00033CD0" w:rsidRDefault="002A3AAD" w:rsidP="002A3AAD">
      <w:pPr>
        <w:pStyle w:val="NormalWeb"/>
        <w:shd w:val="clear" w:color="auto" w:fill="FFFFFF"/>
        <w:spacing w:before="0" w:beforeAutospacing="0" w:after="0" w:afterAutospacing="0" w:line="276" w:lineRule="auto"/>
        <w:jc w:val="both"/>
        <w:rPr>
          <w:rFonts w:ascii="Arial" w:hAnsi="Arial" w:cs="Arial"/>
          <w:color w:val="000000"/>
          <w:lang w:val="es-ES" w:eastAsia="es-ES"/>
        </w:rPr>
      </w:pPr>
      <w:r>
        <w:rPr>
          <w:rFonts w:ascii="Arial" w:hAnsi="Arial" w:cs="Arial"/>
          <w:color w:val="000000"/>
          <w:lang w:val="es-ES" w:eastAsia="es-ES"/>
        </w:rPr>
        <w:t xml:space="preserve">Por tanto, creando la </w:t>
      </w:r>
      <w:r w:rsidRPr="002A3AAD">
        <w:rPr>
          <w:rFonts w:ascii="Arial" w:hAnsi="Arial" w:cs="Arial"/>
          <w:i/>
          <w:iCs/>
          <w:color w:val="000000"/>
          <w:lang w:val="es-ES" w:eastAsia="es-ES"/>
        </w:rPr>
        <w:t xml:space="preserve">Condecoración Augusto Ángel Maya a la Educación Ambiental </w:t>
      </w:r>
      <w:r w:rsidRPr="002A3AAD">
        <w:rPr>
          <w:rFonts w:ascii="Arial" w:hAnsi="Arial" w:cs="Arial"/>
          <w:color w:val="000000"/>
          <w:lang w:val="es-ES" w:eastAsia="es-ES"/>
        </w:rPr>
        <w:t>en el Distrito Capital</w:t>
      </w:r>
      <w:r>
        <w:rPr>
          <w:rFonts w:ascii="Arial" w:hAnsi="Arial" w:cs="Arial"/>
          <w:color w:val="000000"/>
          <w:lang w:val="es-ES" w:eastAsia="es-ES"/>
        </w:rPr>
        <w:t xml:space="preserve"> se generen prácticas sostenibles y de reconocimiento a los esfuerzos significativos de los colectivos y/o personas que se dedican a este ámbito. Lo cual puede inspirar a otros a seguir el ejemplo y generar conciencia</w:t>
      </w:r>
      <w:r w:rsidR="00F83228">
        <w:rPr>
          <w:rFonts w:ascii="Arial" w:hAnsi="Arial" w:cs="Arial"/>
          <w:color w:val="000000"/>
          <w:lang w:val="es-ES" w:eastAsia="es-ES"/>
        </w:rPr>
        <w:t>. Del mismo modo, es una manera de reconocer la vida del Maestro Ángel Maya, debido a que es uno de los pensadores ambientales más importantes en Colombia y Latinoamérica.</w:t>
      </w:r>
      <w:r w:rsidR="00F83228">
        <w:rPr>
          <w:rStyle w:val="Refdenotaalpie"/>
          <w:rFonts w:ascii="Arial" w:hAnsi="Arial" w:cs="Arial"/>
          <w:color w:val="000000"/>
          <w:lang w:val="es-ES" w:eastAsia="es-ES"/>
        </w:rPr>
        <w:footnoteReference w:id="5"/>
      </w:r>
      <w:r w:rsidR="00F83228">
        <w:rPr>
          <w:rFonts w:ascii="Arial" w:hAnsi="Arial" w:cs="Arial"/>
          <w:color w:val="000000"/>
          <w:lang w:val="es-ES" w:eastAsia="es-ES"/>
        </w:rPr>
        <w:t xml:space="preserve"> </w:t>
      </w:r>
    </w:p>
    <w:p w14:paraId="6EC5FB08" w14:textId="66C3B6DE" w:rsidR="00F83228" w:rsidRPr="00F83228" w:rsidRDefault="00F83228" w:rsidP="00F83228">
      <w:pPr>
        <w:pStyle w:val="NormalWeb"/>
        <w:shd w:val="clear" w:color="auto" w:fill="FFFFFF"/>
        <w:spacing w:line="276" w:lineRule="auto"/>
        <w:jc w:val="both"/>
        <w:rPr>
          <w:rFonts w:ascii="Arial" w:hAnsi="Arial" w:cs="Arial"/>
          <w:color w:val="000000"/>
          <w:lang w:val="es-ES" w:eastAsia="es-ES"/>
        </w:rPr>
      </w:pPr>
      <w:r>
        <w:rPr>
          <w:rFonts w:ascii="Arial" w:hAnsi="Arial" w:cs="Arial"/>
          <w:color w:val="000000"/>
          <w:lang w:val="es-ES" w:eastAsia="es-ES"/>
        </w:rPr>
        <w:t xml:space="preserve">El interés del Maestro </w:t>
      </w:r>
      <w:r w:rsidRPr="00F83228">
        <w:rPr>
          <w:rFonts w:ascii="Arial" w:hAnsi="Arial" w:cs="Arial"/>
          <w:color w:val="000000"/>
          <w:lang w:val="es-ES" w:eastAsia="es-ES"/>
        </w:rPr>
        <w:t xml:space="preserve">se centró en comprender la compleja problemática ambiental, que captó la atención de la intelectualidad gracias al Club de Roma. </w:t>
      </w:r>
      <w:r>
        <w:rPr>
          <w:rFonts w:ascii="Arial" w:hAnsi="Arial" w:cs="Arial"/>
          <w:color w:val="000000"/>
          <w:lang w:val="es-ES" w:eastAsia="es-ES"/>
        </w:rPr>
        <w:t>Fue</w:t>
      </w:r>
      <w:r w:rsidRPr="00F83228">
        <w:rPr>
          <w:rFonts w:ascii="Arial" w:hAnsi="Arial" w:cs="Arial"/>
          <w:color w:val="000000"/>
          <w:lang w:val="es-ES" w:eastAsia="es-ES"/>
        </w:rPr>
        <w:t xml:space="preserve"> pionero en la aplicación de las ciencias sociales para abordar asuntos ambientales en Colombia, contribuyendo significativamente al Movimiento Ambiental Colombiano y consolidando el pensamiento en este campo.</w:t>
      </w:r>
    </w:p>
    <w:p w14:paraId="51615D82" w14:textId="6834768A" w:rsidR="00BF6F65" w:rsidRPr="00F83228" w:rsidRDefault="00F83228" w:rsidP="00F83228">
      <w:pPr>
        <w:pStyle w:val="NormalWeb"/>
        <w:shd w:val="clear" w:color="auto" w:fill="FFFFFF"/>
        <w:spacing w:line="276" w:lineRule="auto"/>
        <w:jc w:val="both"/>
        <w:rPr>
          <w:rFonts w:ascii="Arial" w:hAnsi="Arial" w:cs="Arial"/>
          <w:color w:val="000000"/>
          <w:lang w:val="es-ES" w:eastAsia="es-ES"/>
        </w:rPr>
      </w:pPr>
      <w:r w:rsidRPr="00F83228">
        <w:rPr>
          <w:rFonts w:ascii="Arial" w:hAnsi="Arial" w:cs="Arial"/>
          <w:color w:val="000000"/>
          <w:lang w:val="es-ES" w:eastAsia="es-ES"/>
        </w:rPr>
        <w:t xml:space="preserve">Uno de sus mayores aportes fue la reflexión teórica y conceptual que abordó desde una perspectiva política, social y cultural para entender lo ambiental. Con una base en la Teoría de Sistemas y Ecología, incorporó un enfoque ambiental al pensamiento de Marx, destacando la tensión entre ecosistema y cultura. </w:t>
      </w:r>
      <w:r>
        <w:rPr>
          <w:rFonts w:ascii="Arial" w:hAnsi="Arial" w:cs="Arial"/>
          <w:color w:val="000000"/>
          <w:lang w:val="es-ES" w:eastAsia="es-ES"/>
        </w:rPr>
        <w:t>Esta</w:t>
      </w:r>
      <w:r w:rsidRPr="00F83228">
        <w:rPr>
          <w:rFonts w:ascii="Arial" w:hAnsi="Arial" w:cs="Arial"/>
          <w:color w:val="000000"/>
          <w:lang w:val="es-ES" w:eastAsia="es-ES"/>
        </w:rPr>
        <w:t xml:space="preserve"> propuesta sintetiza las relaciones entre ambos, donde el ecosistema proporciona una plataforma adaptativa a la cultura, definiendo así los procesos de adaptación. Además, cuestionó la posición del ser humano dentro de los ecosistemas, argumentando que no puede ser considerado simplemente como una especie más, sino que se relaciona de manera independiente y constante con ellos a través de la cultura.</w:t>
      </w:r>
    </w:p>
    <w:p w14:paraId="4C1B1390" w14:textId="70ED4756" w:rsidR="005E5D2A" w:rsidRDefault="005E5D2A" w:rsidP="005E5D2A">
      <w:pPr>
        <w:pStyle w:val="Ttulo1"/>
      </w:pPr>
      <w:bookmarkStart w:id="9" w:name="_Toc159162671"/>
      <w:r>
        <w:t>PLIEGO DE MODIFICACIONES AL PROYECTO DE ACUERDO</w:t>
      </w:r>
      <w:bookmarkEnd w:id="9"/>
    </w:p>
    <w:p w14:paraId="6C95A333" w14:textId="77777777" w:rsidR="00BF6F65" w:rsidRDefault="00BF6F65" w:rsidP="00BF6F65">
      <w:pPr>
        <w:rPr>
          <w:lang w:val="es-MX"/>
        </w:rPr>
      </w:pPr>
    </w:p>
    <w:tbl>
      <w:tblPr>
        <w:tblStyle w:val="Tablaconcuadrcula"/>
        <w:tblW w:w="10207" w:type="dxa"/>
        <w:tblInd w:w="-147" w:type="dxa"/>
        <w:tblLook w:val="04A0" w:firstRow="1" w:lastRow="0" w:firstColumn="1" w:lastColumn="0" w:noHBand="0" w:noVBand="1"/>
      </w:tblPr>
      <w:tblGrid>
        <w:gridCol w:w="3686"/>
        <w:gridCol w:w="3402"/>
        <w:gridCol w:w="3119"/>
      </w:tblGrid>
      <w:tr w:rsidR="00BF6F65" w:rsidRPr="001A0B5A" w14:paraId="729B7505" w14:textId="77777777" w:rsidTr="001A0B5A">
        <w:trPr>
          <w:trHeight w:val="440"/>
        </w:trPr>
        <w:tc>
          <w:tcPr>
            <w:tcW w:w="3686" w:type="dxa"/>
            <w:shd w:val="clear" w:color="auto" w:fill="D9D9D9" w:themeFill="background1" w:themeFillShade="D9"/>
            <w:vAlign w:val="center"/>
          </w:tcPr>
          <w:p w14:paraId="2D1C8AFF" w14:textId="77777777" w:rsidR="00BF6F65" w:rsidRPr="001A0B5A" w:rsidRDefault="00BF6F65" w:rsidP="007E073D">
            <w:pPr>
              <w:jc w:val="center"/>
              <w:rPr>
                <w:rFonts w:cs="Arial"/>
                <w:b/>
                <w:bCs/>
                <w:sz w:val="20"/>
              </w:rPr>
            </w:pPr>
            <w:r w:rsidRPr="001A0B5A">
              <w:rPr>
                <w:rFonts w:cs="Arial"/>
                <w:b/>
                <w:bCs/>
                <w:sz w:val="20"/>
              </w:rPr>
              <w:t>ARTICULADO ORIGINAL</w:t>
            </w:r>
          </w:p>
        </w:tc>
        <w:tc>
          <w:tcPr>
            <w:tcW w:w="3402" w:type="dxa"/>
            <w:shd w:val="clear" w:color="auto" w:fill="D9D9D9" w:themeFill="background1" w:themeFillShade="D9"/>
            <w:vAlign w:val="center"/>
          </w:tcPr>
          <w:p w14:paraId="3B0D339A" w14:textId="77777777" w:rsidR="00BF6F65" w:rsidRPr="001A0B5A" w:rsidRDefault="00BF6F65" w:rsidP="007E073D">
            <w:pPr>
              <w:suppressAutoHyphens/>
              <w:jc w:val="center"/>
              <w:rPr>
                <w:rFonts w:cs="Arial"/>
                <w:b/>
                <w:color w:val="auto"/>
                <w:sz w:val="20"/>
              </w:rPr>
            </w:pPr>
            <w:r w:rsidRPr="001A0B5A">
              <w:rPr>
                <w:rFonts w:cs="Arial"/>
                <w:b/>
                <w:color w:val="auto"/>
                <w:sz w:val="20"/>
              </w:rPr>
              <w:t>PROPUESTA DE MODIFICACIÓN</w:t>
            </w:r>
          </w:p>
        </w:tc>
        <w:tc>
          <w:tcPr>
            <w:tcW w:w="3119" w:type="dxa"/>
            <w:shd w:val="clear" w:color="auto" w:fill="D9D9D9" w:themeFill="background1" w:themeFillShade="D9"/>
            <w:vAlign w:val="center"/>
          </w:tcPr>
          <w:p w14:paraId="0481620E" w14:textId="77777777" w:rsidR="00BF6F65" w:rsidRPr="001A0B5A" w:rsidRDefault="00BF6F65" w:rsidP="007E073D">
            <w:pPr>
              <w:suppressAutoHyphens/>
              <w:jc w:val="center"/>
              <w:rPr>
                <w:rFonts w:cs="Arial"/>
                <w:b/>
                <w:color w:val="auto"/>
                <w:sz w:val="20"/>
              </w:rPr>
            </w:pPr>
            <w:r w:rsidRPr="001A0B5A">
              <w:rPr>
                <w:rFonts w:cs="Arial"/>
                <w:b/>
                <w:color w:val="auto"/>
                <w:sz w:val="20"/>
              </w:rPr>
              <w:t>OBSERVACIONES</w:t>
            </w:r>
          </w:p>
        </w:tc>
      </w:tr>
      <w:tr w:rsidR="00BF6F65" w:rsidRPr="001A0B5A" w14:paraId="5A117662" w14:textId="77777777" w:rsidTr="001A0B5A">
        <w:tc>
          <w:tcPr>
            <w:tcW w:w="3686" w:type="dxa"/>
            <w:vAlign w:val="center"/>
          </w:tcPr>
          <w:p w14:paraId="50E53B06" w14:textId="77777777" w:rsidR="00BF6F65" w:rsidRPr="001A0B5A" w:rsidRDefault="00BF6F65" w:rsidP="007E073D">
            <w:pPr>
              <w:pStyle w:val="Textoindependiente"/>
              <w:spacing w:before="4"/>
              <w:jc w:val="left"/>
              <w:rPr>
                <w:rFonts w:ascii="Arial" w:hAnsi="Arial" w:cs="Arial"/>
                <w:b/>
                <w:sz w:val="20"/>
              </w:rPr>
            </w:pPr>
          </w:p>
          <w:p w14:paraId="051638EA" w14:textId="200B4FE0" w:rsidR="00BF6F65" w:rsidRPr="001A0B5A" w:rsidRDefault="00BF6F65" w:rsidP="007E073D">
            <w:pPr>
              <w:spacing w:line="256" w:lineRule="auto"/>
              <w:ind w:right="155"/>
              <w:rPr>
                <w:rFonts w:cs="Arial"/>
                <w:b/>
                <w:sz w:val="20"/>
              </w:rPr>
            </w:pPr>
            <w:r w:rsidRPr="001A0B5A">
              <w:rPr>
                <w:rFonts w:cs="Arial"/>
                <w:b/>
                <w:sz w:val="20"/>
              </w:rPr>
              <w:t>“POR MEDIO DEL CUAL SE CREA LA CONDECORACIÓN AUGUSTO ÁNGEL MAYA A LA EDUCACIÓN AMBIENTAL EN EL DISTRITO CAPITAL”</w:t>
            </w:r>
          </w:p>
          <w:p w14:paraId="4092136B" w14:textId="77777777" w:rsidR="00BF6F65" w:rsidRPr="001A0B5A" w:rsidRDefault="00BF6F65" w:rsidP="007E073D">
            <w:pPr>
              <w:spacing w:line="235" w:lineRule="auto"/>
              <w:rPr>
                <w:rFonts w:cs="Arial"/>
                <w:bCs/>
                <w:iCs/>
                <w:sz w:val="20"/>
              </w:rPr>
            </w:pPr>
          </w:p>
        </w:tc>
        <w:tc>
          <w:tcPr>
            <w:tcW w:w="3402" w:type="dxa"/>
            <w:vAlign w:val="center"/>
          </w:tcPr>
          <w:p w14:paraId="7A6AC17C" w14:textId="34C2E0D1" w:rsidR="00BF6F65" w:rsidRPr="001A0B5A" w:rsidRDefault="001A0B5A" w:rsidP="001A0B5A">
            <w:pPr>
              <w:contextualSpacing/>
              <w:jc w:val="center"/>
              <w:rPr>
                <w:b/>
                <w:iCs/>
                <w:sz w:val="20"/>
              </w:rPr>
            </w:pPr>
            <w:r w:rsidRPr="001A0B5A">
              <w:rPr>
                <w:b/>
                <w:iCs/>
                <w:sz w:val="20"/>
              </w:rPr>
              <w:t>Igual</w:t>
            </w:r>
          </w:p>
        </w:tc>
        <w:tc>
          <w:tcPr>
            <w:tcW w:w="3119" w:type="dxa"/>
            <w:vAlign w:val="center"/>
          </w:tcPr>
          <w:p w14:paraId="0F230781" w14:textId="5E33D202" w:rsidR="00BF6F65" w:rsidRPr="001A0B5A" w:rsidRDefault="00BF6F65" w:rsidP="001A0B5A">
            <w:pPr>
              <w:spacing w:line="235" w:lineRule="auto"/>
              <w:jc w:val="center"/>
              <w:rPr>
                <w:rFonts w:cs="Arial"/>
                <w:sz w:val="20"/>
              </w:rPr>
            </w:pPr>
          </w:p>
          <w:p w14:paraId="4DE3A5D9" w14:textId="050C7D75" w:rsidR="00BF6F65" w:rsidRPr="001A0B5A" w:rsidRDefault="00BF6F65" w:rsidP="001A0B5A">
            <w:pPr>
              <w:spacing w:line="235" w:lineRule="auto"/>
              <w:jc w:val="center"/>
              <w:rPr>
                <w:rFonts w:cs="Arial"/>
                <w:sz w:val="20"/>
              </w:rPr>
            </w:pPr>
          </w:p>
          <w:p w14:paraId="315E4256" w14:textId="4B35A61A" w:rsidR="00BF6F65" w:rsidRPr="001A0B5A" w:rsidRDefault="001A0B5A" w:rsidP="001A0B5A">
            <w:pPr>
              <w:spacing w:line="235" w:lineRule="auto"/>
              <w:jc w:val="center"/>
              <w:rPr>
                <w:rFonts w:cs="Arial"/>
                <w:sz w:val="20"/>
              </w:rPr>
            </w:pPr>
            <w:r w:rsidRPr="001A0B5A">
              <w:rPr>
                <w:rFonts w:cs="Arial"/>
                <w:sz w:val="20"/>
              </w:rPr>
              <w:t>No aplica</w:t>
            </w:r>
          </w:p>
          <w:p w14:paraId="0823A22E" w14:textId="77777777" w:rsidR="00BF6F65" w:rsidRPr="001A0B5A" w:rsidRDefault="00BF6F65" w:rsidP="001A0B5A">
            <w:pPr>
              <w:spacing w:before="100" w:beforeAutospacing="1" w:afterAutospacing="1"/>
              <w:contextualSpacing/>
              <w:jc w:val="center"/>
              <w:rPr>
                <w:rFonts w:cs="Arial"/>
                <w:sz w:val="20"/>
              </w:rPr>
            </w:pPr>
          </w:p>
        </w:tc>
      </w:tr>
      <w:tr w:rsidR="00BF6F65" w:rsidRPr="001A0B5A" w14:paraId="43FEA550" w14:textId="77777777" w:rsidTr="001A0B5A">
        <w:tc>
          <w:tcPr>
            <w:tcW w:w="3686" w:type="dxa"/>
            <w:vAlign w:val="center"/>
          </w:tcPr>
          <w:p w14:paraId="590D1CF4" w14:textId="77777777" w:rsidR="00BF6F65" w:rsidRDefault="00BF6F65" w:rsidP="00BF6F65">
            <w:pPr>
              <w:pStyle w:val="Textoindependiente"/>
              <w:spacing w:before="4"/>
              <w:rPr>
                <w:rFonts w:ascii="Arial" w:hAnsi="Arial" w:cs="Arial"/>
                <w:bCs/>
                <w:sz w:val="20"/>
              </w:rPr>
            </w:pPr>
            <w:r w:rsidRPr="001A0B5A">
              <w:rPr>
                <w:rFonts w:ascii="Arial" w:hAnsi="Arial" w:cs="Arial"/>
                <w:b/>
                <w:sz w:val="20"/>
              </w:rPr>
              <w:t xml:space="preserve">Artículo 1. Objetivo. </w:t>
            </w:r>
            <w:r w:rsidRPr="001A0B5A">
              <w:rPr>
                <w:rFonts w:ascii="Arial" w:hAnsi="Arial" w:cs="Arial"/>
                <w:bCs/>
                <w:sz w:val="20"/>
              </w:rPr>
              <w:t xml:space="preserve">Crear la </w:t>
            </w:r>
            <w:r w:rsidRPr="001A0B5A">
              <w:rPr>
                <w:rFonts w:ascii="Arial" w:hAnsi="Arial" w:cs="Arial"/>
                <w:bCs/>
                <w:i/>
                <w:iCs/>
                <w:sz w:val="20"/>
              </w:rPr>
              <w:t>Condecoración Augusto Ángel Maya</w:t>
            </w:r>
            <w:r w:rsidRPr="001A0B5A">
              <w:rPr>
                <w:rFonts w:ascii="Arial" w:hAnsi="Arial" w:cs="Arial"/>
                <w:bCs/>
                <w:sz w:val="20"/>
              </w:rPr>
              <w:t xml:space="preserve"> a la Educación Ambiental, para honrar a las personas y colectivos que de manera notable han aportado a la construcción de conocimiento, al debate científico, al desarrollo académico y a la protección y salvaguarda ambiental de Bogotá, mediante el desarrollo de estrategias de Educación Ambiental en el Distrito Capital.</w:t>
            </w:r>
          </w:p>
          <w:p w14:paraId="3E9104EA" w14:textId="44D694D6" w:rsidR="00585ED1" w:rsidRPr="001A0B5A" w:rsidRDefault="00585ED1" w:rsidP="00BF6F65">
            <w:pPr>
              <w:pStyle w:val="Textoindependiente"/>
              <w:spacing w:before="4"/>
              <w:rPr>
                <w:rFonts w:ascii="Arial" w:hAnsi="Arial" w:cs="Arial"/>
                <w:b/>
                <w:sz w:val="20"/>
              </w:rPr>
            </w:pPr>
          </w:p>
        </w:tc>
        <w:tc>
          <w:tcPr>
            <w:tcW w:w="3402" w:type="dxa"/>
            <w:vAlign w:val="center"/>
          </w:tcPr>
          <w:p w14:paraId="5C765CBF" w14:textId="1BE9EC31" w:rsidR="00BF6F65" w:rsidRPr="001A0B5A" w:rsidRDefault="001A0B5A" w:rsidP="001A0B5A">
            <w:pPr>
              <w:contextualSpacing/>
              <w:jc w:val="center"/>
              <w:rPr>
                <w:b/>
                <w:iCs/>
                <w:sz w:val="20"/>
              </w:rPr>
            </w:pPr>
            <w:r w:rsidRPr="001A0B5A">
              <w:rPr>
                <w:b/>
                <w:iCs/>
                <w:sz w:val="20"/>
              </w:rPr>
              <w:t>Igual</w:t>
            </w:r>
          </w:p>
        </w:tc>
        <w:tc>
          <w:tcPr>
            <w:tcW w:w="3119" w:type="dxa"/>
            <w:vAlign w:val="center"/>
          </w:tcPr>
          <w:p w14:paraId="43D10020" w14:textId="201263C6" w:rsidR="00BF6F65" w:rsidRPr="001A0B5A" w:rsidRDefault="001A0B5A" w:rsidP="001A0B5A">
            <w:pPr>
              <w:spacing w:line="235" w:lineRule="auto"/>
              <w:jc w:val="center"/>
              <w:rPr>
                <w:rFonts w:cs="Arial"/>
                <w:sz w:val="20"/>
              </w:rPr>
            </w:pPr>
            <w:r w:rsidRPr="001A0B5A">
              <w:rPr>
                <w:rFonts w:cs="Arial"/>
                <w:sz w:val="20"/>
              </w:rPr>
              <w:t>No aplica</w:t>
            </w:r>
          </w:p>
        </w:tc>
      </w:tr>
      <w:tr w:rsidR="001A0B5A" w:rsidRPr="001A0B5A" w14:paraId="37441F66" w14:textId="77777777" w:rsidTr="001A0B5A">
        <w:tc>
          <w:tcPr>
            <w:tcW w:w="3686" w:type="dxa"/>
            <w:vAlign w:val="center"/>
          </w:tcPr>
          <w:p w14:paraId="213BDBBF" w14:textId="77777777" w:rsidR="001A0B5A" w:rsidRPr="001A0B5A" w:rsidRDefault="001A0B5A" w:rsidP="001A0B5A">
            <w:pPr>
              <w:pStyle w:val="Textoindependiente"/>
              <w:spacing w:before="4"/>
              <w:rPr>
                <w:rFonts w:ascii="Arial" w:hAnsi="Arial" w:cs="Arial"/>
                <w:bCs/>
                <w:sz w:val="20"/>
              </w:rPr>
            </w:pPr>
            <w:r w:rsidRPr="001A0B5A">
              <w:rPr>
                <w:rFonts w:ascii="Arial" w:hAnsi="Arial" w:cs="Arial"/>
                <w:b/>
                <w:sz w:val="20"/>
              </w:rPr>
              <w:t>Artículo 2. Postulación:</w:t>
            </w:r>
            <w:r w:rsidRPr="001A0B5A">
              <w:rPr>
                <w:rFonts w:ascii="Arial" w:hAnsi="Arial" w:cs="Arial"/>
                <w:bCs/>
                <w:sz w:val="20"/>
              </w:rPr>
              <w:t xml:space="preserve"> Durante los meses de octubre, noviembre y diciembre, se recibirán las postulaciones de personas y /o colectivos que aspiren a recibir la Condecoración y justifiquen el cumplimiento de requisitos. Para tal efecto se establecen las siguientes opciones:</w:t>
            </w:r>
          </w:p>
          <w:p w14:paraId="1069EE01" w14:textId="77777777" w:rsidR="001A0B5A" w:rsidRPr="001A0B5A" w:rsidRDefault="001A0B5A" w:rsidP="001A0B5A">
            <w:pPr>
              <w:pStyle w:val="Textoindependiente"/>
              <w:spacing w:before="4"/>
              <w:rPr>
                <w:rFonts w:ascii="Arial" w:hAnsi="Arial" w:cs="Arial"/>
                <w:bCs/>
                <w:sz w:val="20"/>
              </w:rPr>
            </w:pPr>
          </w:p>
          <w:p w14:paraId="4ADC5802" w14:textId="181A0071" w:rsidR="001A0B5A" w:rsidRPr="001A0B5A" w:rsidRDefault="001A0B5A" w:rsidP="001A0B5A">
            <w:pPr>
              <w:pStyle w:val="Textoindependiente"/>
              <w:numPr>
                <w:ilvl w:val="0"/>
                <w:numId w:val="17"/>
              </w:numPr>
              <w:spacing w:before="4"/>
              <w:rPr>
                <w:rFonts w:ascii="Arial" w:hAnsi="Arial" w:cs="Arial"/>
                <w:bCs/>
                <w:sz w:val="20"/>
              </w:rPr>
            </w:pPr>
            <w:r w:rsidRPr="001A0B5A">
              <w:rPr>
                <w:rFonts w:ascii="Arial" w:hAnsi="Arial" w:cs="Arial"/>
                <w:bCs/>
                <w:sz w:val="20"/>
              </w:rPr>
              <w:t>La Secretaría Distrital de Ambiente, como cabeza del sector ambiente de Bogotá presentará a su o sus postulados ante el Concejo de Bogotá.</w:t>
            </w:r>
          </w:p>
          <w:p w14:paraId="368BA8AF" w14:textId="77777777" w:rsidR="001A0B5A" w:rsidRPr="001A0B5A" w:rsidRDefault="001A0B5A" w:rsidP="001A0B5A">
            <w:pPr>
              <w:pStyle w:val="Textoindependiente"/>
              <w:spacing w:before="4"/>
              <w:ind w:left="1060"/>
              <w:rPr>
                <w:rFonts w:ascii="Arial" w:hAnsi="Arial" w:cs="Arial"/>
                <w:bCs/>
                <w:sz w:val="20"/>
              </w:rPr>
            </w:pPr>
          </w:p>
          <w:p w14:paraId="79EF752B" w14:textId="77777777" w:rsidR="001A0B5A" w:rsidRPr="001A0B5A" w:rsidRDefault="001A0B5A" w:rsidP="001A0B5A">
            <w:pPr>
              <w:pStyle w:val="Textoindependiente"/>
              <w:numPr>
                <w:ilvl w:val="0"/>
                <w:numId w:val="17"/>
              </w:numPr>
              <w:spacing w:before="4"/>
              <w:rPr>
                <w:rFonts w:ascii="Arial" w:hAnsi="Arial" w:cs="Arial"/>
                <w:bCs/>
                <w:sz w:val="20"/>
              </w:rPr>
            </w:pPr>
            <w:r w:rsidRPr="001A0B5A">
              <w:rPr>
                <w:rFonts w:ascii="Arial" w:hAnsi="Arial" w:cs="Arial"/>
                <w:bCs/>
                <w:sz w:val="20"/>
              </w:rPr>
              <w:t>Las personas y/o colectivos podrán postularse de manera directa ante la Secretaría General del Concejo de Bogotá.</w:t>
            </w:r>
          </w:p>
          <w:p w14:paraId="726EE09D" w14:textId="77777777" w:rsidR="001A0B5A" w:rsidRPr="001A0B5A" w:rsidRDefault="001A0B5A" w:rsidP="001A0B5A">
            <w:pPr>
              <w:pStyle w:val="Prrafodelista"/>
              <w:jc w:val="both"/>
              <w:rPr>
                <w:rFonts w:cs="Arial"/>
                <w:bCs/>
                <w:sz w:val="20"/>
              </w:rPr>
            </w:pPr>
          </w:p>
          <w:p w14:paraId="1CEA971D" w14:textId="1BB7EC43" w:rsidR="001A0B5A" w:rsidRPr="001A0B5A" w:rsidRDefault="001A0B5A" w:rsidP="001A0B5A">
            <w:pPr>
              <w:pStyle w:val="Textoindependiente"/>
              <w:numPr>
                <w:ilvl w:val="0"/>
                <w:numId w:val="17"/>
              </w:numPr>
              <w:spacing w:before="4"/>
              <w:rPr>
                <w:rFonts w:ascii="Arial" w:hAnsi="Arial" w:cs="Arial"/>
                <w:bCs/>
                <w:sz w:val="20"/>
              </w:rPr>
            </w:pPr>
            <w:r w:rsidRPr="001A0B5A">
              <w:rPr>
                <w:rFonts w:ascii="Arial" w:hAnsi="Arial" w:cs="Arial"/>
                <w:bCs/>
                <w:sz w:val="20"/>
              </w:rPr>
              <w:t>Los concejales o concejalas de Bogotá podrán presentar ante la Secretaría General de la Corporación a su o sus postulados.</w:t>
            </w:r>
          </w:p>
        </w:tc>
        <w:tc>
          <w:tcPr>
            <w:tcW w:w="3402" w:type="dxa"/>
            <w:vAlign w:val="center"/>
          </w:tcPr>
          <w:p w14:paraId="6B2EE2D4" w14:textId="6D7F06E4" w:rsidR="001A0B5A" w:rsidRPr="00FF622D" w:rsidRDefault="001A0B5A" w:rsidP="001A0B5A">
            <w:pPr>
              <w:pStyle w:val="Textoindependiente"/>
              <w:spacing w:before="4"/>
              <w:rPr>
                <w:rFonts w:ascii="Arial" w:hAnsi="Arial" w:cs="Arial"/>
                <w:bCs/>
                <w:sz w:val="20"/>
              </w:rPr>
            </w:pPr>
            <w:r w:rsidRPr="00FF622D">
              <w:rPr>
                <w:rFonts w:ascii="Arial" w:hAnsi="Arial" w:cs="Arial"/>
                <w:b/>
                <w:sz w:val="20"/>
              </w:rPr>
              <w:t>Artículo 2. Postulación:</w:t>
            </w:r>
            <w:r w:rsidRPr="00FF622D">
              <w:rPr>
                <w:rFonts w:ascii="Arial" w:hAnsi="Arial" w:cs="Arial"/>
                <w:bCs/>
                <w:sz w:val="20"/>
              </w:rPr>
              <w:t xml:space="preserve"> </w:t>
            </w:r>
            <w:r w:rsidRPr="00FF622D">
              <w:rPr>
                <w:rFonts w:ascii="Arial" w:hAnsi="Arial" w:cs="Arial"/>
                <w:bCs/>
                <w:sz w:val="20"/>
                <w:highlight w:val="lightGray"/>
              </w:rPr>
              <w:t>A partir del primer día hábil del mes octubre hasta el último día hábil del mes noviembre</w:t>
            </w:r>
            <w:r w:rsidRPr="00FF622D">
              <w:rPr>
                <w:rFonts w:ascii="Arial" w:hAnsi="Arial" w:cs="Arial"/>
                <w:bCs/>
                <w:sz w:val="20"/>
              </w:rPr>
              <w:t xml:space="preserve"> se recibirán las postulaciones de las persona y/o colectivos que aspiren a recibir la Condecoración y justifiquen el cumplimiento de los requisitos </w:t>
            </w:r>
            <w:r w:rsidRPr="00FF622D">
              <w:rPr>
                <w:rFonts w:ascii="Arial" w:hAnsi="Arial" w:cs="Arial"/>
                <w:bCs/>
                <w:sz w:val="20"/>
                <w:highlight w:val="lightGray"/>
              </w:rPr>
              <w:t>en el artículo 3 del presente acuerdo.</w:t>
            </w:r>
            <w:r w:rsidRPr="00FF622D">
              <w:rPr>
                <w:rFonts w:ascii="Arial" w:hAnsi="Arial" w:cs="Arial"/>
                <w:bCs/>
                <w:sz w:val="20"/>
              </w:rPr>
              <w:t xml:space="preserve"> </w:t>
            </w:r>
          </w:p>
          <w:p w14:paraId="3623D500" w14:textId="77777777" w:rsidR="001A0B5A" w:rsidRPr="00FF622D" w:rsidRDefault="001A0B5A" w:rsidP="001A0B5A">
            <w:pPr>
              <w:pStyle w:val="Textoindependiente"/>
              <w:spacing w:before="4"/>
              <w:rPr>
                <w:rFonts w:ascii="Arial" w:hAnsi="Arial" w:cs="Arial"/>
                <w:bCs/>
                <w:sz w:val="20"/>
              </w:rPr>
            </w:pPr>
          </w:p>
          <w:p w14:paraId="346EE9F3" w14:textId="4BCFA7E0" w:rsidR="001A0B5A" w:rsidRPr="00FF622D" w:rsidRDefault="001A0B5A" w:rsidP="001A0B5A">
            <w:pPr>
              <w:pStyle w:val="Textoindependiente"/>
              <w:spacing w:before="4"/>
              <w:rPr>
                <w:rFonts w:ascii="Arial" w:hAnsi="Arial" w:cs="Arial"/>
                <w:bCs/>
                <w:sz w:val="20"/>
              </w:rPr>
            </w:pPr>
            <w:r w:rsidRPr="00FF622D">
              <w:rPr>
                <w:rFonts w:ascii="Arial" w:hAnsi="Arial" w:cs="Arial"/>
                <w:bCs/>
                <w:sz w:val="20"/>
              </w:rPr>
              <w:t>Para tal efecto se establecen las siguientes opciones:</w:t>
            </w:r>
          </w:p>
          <w:p w14:paraId="6D1178B1" w14:textId="77777777" w:rsidR="001A0B5A" w:rsidRPr="00FF622D" w:rsidRDefault="001A0B5A" w:rsidP="001A0B5A">
            <w:pPr>
              <w:pStyle w:val="Textoindependiente"/>
              <w:spacing w:before="4"/>
              <w:rPr>
                <w:rFonts w:ascii="Arial" w:hAnsi="Arial" w:cs="Arial"/>
                <w:bCs/>
                <w:sz w:val="20"/>
              </w:rPr>
            </w:pPr>
          </w:p>
          <w:p w14:paraId="75205B94" w14:textId="3C12B1E6" w:rsidR="001A0B5A" w:rsidRPr="00994F2E" w:rsidRDefault="001A0B5A" w:rsidP="001A0B5A">
            <w:pPr>
              <w:pStyle w:val="Textoindependiente"/>
              <w:numPr>
                <w:ilvl w:val="0"/>
                <w:numId w:val="16"/>
              </w:numPr>
              <w:spacing w:before="4"/>
              <w:rPr>
                <w:rFonts w:ascii="Arial" w:hAnsi="Arial" w:cs="Arial"/>
                <w:bCs/>
                <w:sz w:val="20"/>
                <w:highlight w:val="lightGray"/>
              </w:rPr>
            </w:pPr>
            <w:r w:rsidRPr="00994F2E">
              <w:rPr>
                <w:rFonts w:ascii="Arial" w:hAnsi="Arial" w:cs="Arial"/>
                <w:bCs/>
                <w:sz w:val="20"/>
              </w:rPr>
              <w:t xml:space="preserve">La Secretaría Distrital de Ambiente, como cabeza del sector ambiente de Bogotá presentará a su o sus postulados ante el Concejo de Bogotá, </w:t>
            </w:r>
            <w:r w:rsidRPr="00994F2E">
              <w:rPr>
                <w:rFonts w:ascii="Arial" w:hAnsi="Arial" w:cs="Arial"/>
                <w:bCs/>
                <w:sz w:val="20"/>
                <w:highlight w:val="lightGray"/>
              </w:rPr>
              <w:t>teniendo en cuenta las apreciaciones de las demás entidades del sector (Jardín Botánico de Bogotá, Instituto de Protección y Bienestar Animal y el Instituto Distrital de Gestión de Riesgos y Cambio Climático)</w:t>
            </w:r>
          </w:p>
          <w:p w14:paraId="1074A434" w14:textId="77777777" w:rsidR="001A0B5A" w:rsidRPr="00FF622D" w:rsidRDefault="001A0B5A" w:rsidP="001A0B5A">
            <w:pPr>
              <w:pStyle w:val="Textoindependiente"/>
              <w:spacing w:before="4"/>
              <w:ind w:left="700"/>
              <w:rPr>
                <w:rFonts w:ascii="Arial" w:hAnsi="Arial" w:cs="Arial"/>
                <w:bCs/>
                <w:sz w:val="20"/>
              </w:rPr>
            </w:pPr>
          </w:p>
          <w:p w14:paraId="3CB9BA88" w14:textId="188BC006" w:rsidR="001A0B5A" w:rsidRPr="00FF622D" w:rsidRDefault="001A0B5A" w:rsidP="001A0B5A">
            <w:pPr>
              <w:pStyle w:val="Textoindependiente"/>
              <w:numPr>
                <w:ilvl w:val="0"/>
                <w:numId w:val="16"/>
              </w:numPr>
              <w:spacing w:before="4"/>
              <w:rPr>
                <w:rFonts w:ascii="Arial" w:hAnsi="Arial" w:cs="Arial"/>
                <w:bCs/>
                <w:sz w:val="20"/>
              </w:rPr>
            </w:pPr>
            <w:r w:rsidRPr="00FF622D">
              <w:rPr>
                <w:rFonts w:ascii="Arial" w:hAnsi="Arial" w:cs="Arial"/>
                <w:bCs/>
                <w:sz w:val="20"/>
              </w:rPr>
              <w:t>Las personas y/o colectivos que lideren o participen en alguna estrategia o proceso de educación ambiental que impacte en el Distrito.</w:t>
            </w:r>
          </w:p>
          <w:p w14:paraId="3C35C06F" w14:textId="77777777" w:rsidR="001A0B5A" w:rsidRPr="00FF622D" w:rsidRDefault="001A0B5A" w:rsidP="001A0B5A">
            <w:pPr>
              <w:pStyle w:val="Prrafodelista"/>
              <w:rPr>
                <w:rFonts w:cs="Arial"/>
                <w:bCs/>
                <w:sz w:val="20"/>
              </w:rPr>
            </w:pPr>
          </w:p>
          <w:p w14:paraId="362326B1" w14:textId="450825F4" w:rsidR="001A0B5A" w:rsidRPr="00FF622D" w:rsidRDefault="001A0B5A" w:rsidP="001A0B5A">
            <w:pPr>
              <w:pStyle w:val="Textoindependiente"/>
              <w:numPr>
                <w:ilvl w:val="0"/>
                <w:numId w:val="16"/>
              </w:numPr>
              <w:spacing w:before="4"/>
              <w:rPr>
                <w:rFonts w:ascii="Arial" w:hAnsi="Arial" w:cs="Arial"/>
                <w:bCs/>
                <w:sz w:val="20"/>
              </w:rPr>
            </w:pPr>
            <w:r w:rsidRPr="00FF622D">
              <w:rPr>
                <w:rFonts w:ascii="Arial" w:hAnsi="Arial" w:cs="Arial"/>
                <w:bCs/>
                <w:sz w:val="20"/>
              </w:rPr>
              <w:t>Los concejales o concejalas de Bogotá que cuenten con uno a varios postulados</w:t>
            </w:r>
            <w:r w:rsidR="004F3EF8" w:rsidRPr="00FF622D">
              <w:rPr>
                <w:rFonts w:ascii="Arial" w:hAnsi="Arial" w:cs="Arial"/>
                <w:bCs/>
                <w:sz w:val="20"/>
              </w:rPr>
              <w:t>.</w:t>
            </w:r>
          </w:p>
          <w:p w14:paraId="7D903255" w14:textId="77777777" w:rsidR="001A0B5A" w:rsidRPr="00FF622D" w:rsidRDefault="001A0B5A" w:rsidP="001A0B5A">
            <w:pPr>
              <w:pStyle w:val="Prrafodelista"/>
              <w:rPr>
                <w:rFonts w:cs="Arial"/>
                <w:bCs/>
                <w:sz w:val="20"/>
              </w:rPr>
            </w:pPr>
          </w:p>
          <w:p w14:paraId="6EB4025B" w14:textId="10AE8CB4" w:rsidR="001A0B5A" w:rsidRPr="00FF622D" w:rsidRDefault="001A0B5A" w:rsidP="001A0B5A">
            <w:pPr>
              <w:pStyle w:val="Textoindependiente"/>
              <w:spacing w:before="4"/>
              <w:rPr>
                <w:rFonts w:ascii="Arial" w:hAnsi="Arial" w:cs="Arial"/>
                <w:bCs/>
                <w:sz w:val="20"/>
              </w:rPr>
            </w:pPr>
            <w:r w:rsidRPr="00FF622D">
              <w:rPr>
                <w:rFonts w:ascii="Arial" w:hAnsi="Arial" w:cs="Arial"/>
                <w:bCs/>
                <w:sz w:val="20"/>
                <w:highlight w:val="lightGray"/>
              </w:rPr>
              <w:t>Dichas postulaciones deberán radicarse directamente ante la Secretaría General del Concejo de Bogotá por medio digital y/o físico</w:t>
            </w:r>
            <w:r w:rsidRPr="00FF622D">
              <w:rPr>
                <w:rFonts w:ascii="Arial" w:hAnsi="Arial" w:cs="Arial"/>
                <w:bCs/>
                <w:sz w:val="20"/>
              </w:rPr>
              <w:t>.</w:t>
            </w:r>
          </w:p>
        </w:tc>
        <w:tc>
          <w:tcPr>
            <w:tcW w:w="3119" w:type="dxa"/>
          </w:tcPr>
          <w:p w14:paraId="131504F5" w14:textId="77777777" w:rsidR="001A0B5A" w:rsidRDefault="001A0B5A" w:rsidP="001A0B5A">
            <w:pPr>
              <w:spacing w:line="235" w:lineRule="auto"/>
              <w:jc w:val="both"/>
              <w:rPr>
                <w:rFonts w:cs="Arial"/>
                <w:sz w:val="20"/>
              </w:rPr>
            </w:pPr>
            <w:r>
              <w:rPr>
                <w:rFonts w:cs="Arial"/>
                <w:sz w:val="20"/>
              </w:rPr>
              <w:t xml:space="preserve">Para el proceso de postulación se asigna dos meses donde se recibirán los documentos que acrediten el cumplimiento de los requisitos descritos en el Artículo 3 del presente Acuerdo. </w:t>
            </w:r>
          </w:p>
          <w:p w14:paraId="4F3CCF98" w14:textId="77777777" w:rsidR="001A0B5A" w:rsidRDefault="001A0B5A" w:rsidP="001A0B5A">
            <w:pPr>
              <w:spacing w:line="235" w:lineRule="auto"/>
              <w:jc w:val="both"/>
              <w:rPr>
                <w:rFonts w:cs="Arial"/>
                <w:sz w:val="20"/>
              </w:rPr>
            </w:pPr>
          </w:p>
          <w:p w14:paraId="0ACB6090" w14:textId="03F7DD40" w:rsidR="001A0B5A" w:rsidRPr="001A0B5A" w:rsidRDefault="001A0B5A" w:rsidP="001A0B5A">
            <w:pPr>
              <w:spacing w:line="235" w:lineRule="auto"/>
              <w:jc w:val="both"/>
              <w:rPr>
                <w:rFonts w:cs="Arial"/>
                <w:sz w:val="20"/>
              </w:rPr>
            </w:pPr>
            <w:r>
              <w:rPr>
                <w:rFonts w:cs="Arial"/>
                <w:sz w:val="20"/>
              </w:rPr>
              <w:t xml:space="preserve">Esto con el objeto de que en el mes de diciembre el Comité de Selección pueda evaluar las postulaciones, y generar todas las acciones logísticas para la entrega de éste en el mes de enero. </w:t>
            </w:r>
          </w:p>
        </w:tc>
      </w:tr>
      <w:tr w:rsidR="004F3EF8" w:rsidRPr="001A0B5A" w14:paraId="4139897B" w14:textId="77777777" w:rsidTr="00994F2E">
        <w:tc>
          <w:tcPr>
            <w:tcW w:w="3686" w:type="dxa"/>
            <w:vAlign w:val="center"/>
          </w:tcPr>
          <w:p w14:paraId="2A48065E" w14:textId="77777777" w:rsidR="004F3EF8" w:rsidRPr="001A0B5A" w:rsidRDefault="004F3EF8" w:rsidP="004F3EF8">
            <w:pPr>
              <w:pStyle w:val="Textoindependiente"/>
              <w:spacing w:before="4"/>
              <w:rPr>
                <w:rFonts w:ascii="Arial" w:hAnsi="Arial" w:cs="Arial"/>
                <w:bCs/>
                <w:sz w:val="20"/>
              </w:rPr>
            </w:pPr>
            <w:r w:rsidRPr="001A0B5A">
              <w:rPr>
                <w:rFonts w:ascii="Arial" w:hAnsi="Arial" w:cs="Arial"/>
                <w:b/>
                <w:sz w:val="20"/>
              </w:rPr>
              <w:t>Artículo 3. Requisitos.</w:t>
            </w:r>
            <w:r w:rsidRPr="001A0B5A">
              <w:rPr>
                <w:rFonts w:ascii="Arial" w:hAnsi="Arial" w:cs="Arial"/>
                <w:bCs/>
                <w:sz w:val="20"/>
              </w:rPr>
              <w:t xml:space="preserve"> Para poder ser otorgada la Condecoración Augusto Ángel Maya, la persona o colectivos postulados deben cumplir con al menos uno de los siguientes requisitos: </w:t>
            </w:r>
          </w:p>
          <w:p w14:paraId="28290A6F" w14:textId="77777777" w:rsidR="004F3EF8" w:rsidRPr="001A0B5A" w:rsidRDefault="004F3EF8" w:rsidP="004F3EF8">
            <w:pPr>
              <w:pStyle w:val="Textoindependiente"/>
              <w:spacing w:before="4"/>
              <w:rPr>
                <w:rFonts w:ascii="Arial" w:hAnsi="Arial" w:cs="Arial"/>
                <w:bCs/>
                <w:sz w:val="20"/>
              </w:rPr>
            </w:pPr>
          </w:p>
          <w:p w14:paraId="49820656" w14:textId="63221AB3" w:rsidR="004F3EF8" w:rsidRDefault="004F3EF8" w:rsidP="004F3EF8">
            <w:pPr>
              <w:pStyle w:val="Textoindependiente"/>
              <w:numPr>
                <w:ilvl w:val="0"/>
                <w:numId w:val="18"/>
              </w:numPr>
              <w:spacing w:before="4"/>
              <w:rPr>
                <w:rFonts w:ascii="Arial" w:hAnsi="Arial" w:cs="Arial"/>
                <w:bCs/>
                <w:sz w:val="20"/>
              </w:rPr>
            </w:pPr>
            <w:r w:rsidRPr="001A0B5A">
              <w:rPr>
                <w:rFonts w:ascii="Arial" w:hAnsi="Arial" w:cs="Arial"/>
                <w:bCs/>
                <w:sz w:val="20"/>
              </w:rPr>
              <w:t>Liderar o participar en alguna estrategia o proceso de educación ambiental, que involucre la implementación de las líneas de acción de la Política Nacional y Distrital de Educación Ambiental. El desarrollo de este proceso u estrategia debe ser reconocido por la Secretaría Distrital de Ambiente.</w:t>
            </w:r>
          </w:p>
          <w:p w14:paraId="4FFBD417" w14:textId="77777777" w:rsidR="004F3EF8" w:rsidRDefault="004F3EF8" w:rsidP="004F3EF8">
            <w:pPr>
              <w:pStyle w:val="Textoindependiente"/>
              <w:spacing w:before="4"/>
              <w:ind w:left="700"/>
              <w:rPr>
                <w:rFonts w:ascii="Arial" w:hAnsi="Arial" w:cs="Arial"/>
                <w:bCs/>
                <w:sz w:val="20"/>
              </w:rPr>
            </w:pPr>
          </w:p>
          <w:p w14:paraId="0281ED1E" w14:textId="77777777" w:rsidR="004F3EF8" w:rsidRDefault="004F3EF8" w:rsidP="004F3EF8">
            <w:pPr>
              <w:pStyle w:val="Textoindependiente"/>
              <w:numPr>
                <w:ilvl w:val="0"/>
                <w:numId w:val="18"/>
              </w:numPr>
              <w:spacing w:before="4"/>
              <w:rPr>
                <w:rFonts w:ascii="Arial" w:hAnsi="Arial" w:cs="Arial"/>
                <w:bCs/>
                <w:sz w:val="20"/>
              </w:rPr>
            </w:pPr>
            <w:r w:rsidRPr="001A0B5A">
              <w:rPr>
                <w:rFonts w:ascii="Arial" w:hAnsi="Arial" w:cs="Arial"/>
                <w:bCs/>
                <w:sz w:val="20"/>
              </w:rPr>
              <w:t>Liderar o participar en algún proceso o estrategia de construcción de conocimiento, debate científico y/o formación académica relacionada con la educación ambiental, la cual pueda ser reconocida por una institución educativa.</w:t>
            </w:r>
          </w:p>
          <w:p w14:paraId="4D723AAA" w14:textId="77777777" w:rsidR="004F3EF8" w:rsidRDefault="004F3EF8" w:rsidP="004F3EF8">
            <w:pPr>
              <w:pStyle w:val="Prrafodelista"/>
              <w:rPr>
                <w:rFonts w:cs="Arial"/>
                <w:bCs/>
                <w:sz w:val="20"/>
              </w:rPr>
            </w:pPr>
          </w:p>
          <w:p w14:paraId="12DCD74A" w14:textId="0E879593" w:rsidR="004F3EF8" w:rsidRPr="001A0B5A" w:rsidRDefault="004F3EF8" w:rsidP="004F3EF8">
            <w:pPr>
              <w:pStyle w:val="Textoindependiente"/>
              <w:numPr>
                <w:ilvl w:val="0"/>
                <w:numId w:val="18"/>
              </w:numPr>
              <w:spacing w:before="4"/>
              <w:rPr>
                <w:rFonts w:ascii="Arial" w:hAnsi="Arial" w:cs="Arial"/>
                <w:bCs/>
                <w:sz w:val="20"/>
              </w:rPr>
            </w:pPr>
            <w:r w:rsidRPr="001A0B5A">
              <w:rPr>
                <w:rFonts w:ascii="Arial" w:hAnsi="Arial" w:cs="Arial"/>
                <w:bCs/>
                <w:sz w:val="20"/>
              </w:rPr>
              <w:t>Liderar o participar en algún proceso o estrategia de educación ambiental tendiente a la protección y al mejoramiento de los bienes y servicios ecosistémicos de Bogotá, la cual cuente con el reconocimiento de la ciudadanía, el sector o territorio en donde se desarrolla.</w:t>
            </w:r>
          </w:p>
        </w:tc>
        <w:tc>
          <w:tcPr>
            <w:tcW w:w="3402" w:type="dxa"/>
            <w:vAlign w:val="center"/>
          </w:tcPr>
          <w:p w14:paraId="5DE2D3CE" w14:textId="77777777" w:rsidR="004F3EF8" w:rsidRPr="00515E1D" w:rsidRDefault="004F3EF8" w:rsidP="004F3EF8">
            <w:pPr>
              <w:pStyle w:val="Textoindependiente"/>
              <w:spacing w:before="4"/>
              <w:rPr>
                <w:rFonts w:ascii="Arial" w:hAnsi="Arial" w:cs="Arial"/>
                <w:bCs/>
                <w:sz w:val="20"/>
              </w:rPr>
            </w:pPr>
            <w:r w:rsidRPr="004F3EF8">
              <w:rPr>
                <w:rFonts w:ascii="Arial" w:hAnsi="Arial" w:cs="Arial"/>
                <w:b/>
                <w:sz w:val="20"/>
              </w:rPr>
              <w:t>Artículo 3. Requisitos.</w:t>
            </w:r>
            <w:r w:rsidRPr="004F3EF8">
              <w:rPr>
                <w:rFonts w:ascii="Arial" w:hAnsi="Arial" w:cs="Arial"/>
                <w:bCs/>
                <w:sz w:val="20"/>
              </w:rPr>
              <w:t xml:space="preserve"> Para poder ser otorgada la Condecoración Augusto Ángel Maya, la persona o colectivos postulados deben cumplir con al menos uno de los siguientes </w:t>
            </w:r>
            <w:r w:rsidRPr="00515E1D">
              <w:rPr>
                <w:rFonts w:ascii="Arial" w:hAnsi="Arial" w:cs="Arial"/>
                <w:bCs/>
                <w:sz w:val="20"/>
              </w:rPr>
              <w:t xml:space="preserve">requisitos: </w:t>
            </w:r>
          </w:p>
          <w:p w14:paraId="61E470AF" w14:textId="77777777" w:rsidR="004F3EF8" w:rsidRPr="00515E1D" w:rsidRDefault="004F3EF8" w:rsidP="004F3EF8">
            <w:pPr>
              <w:pStyle w:val="Textoindependiente"/>
              <w:spacing w:before="4"/>
              <w:rPr>
                <w:rFonts w:ascii="Arial" w:hAnsi="Arial" w:cs="Arial"/>
                <w:bCs/>
                <w:sz w:val="20"/>
              </w:rPr>
            </w:pPr>
          </w:p>
          <w:p w14:paraId="13C3C42A" w14:textId="76B2E2C5" w:rsidR="004F3EF8" w:rsidRPr="00515E1D" w:rsidRDefault="004F3EF8" w:rsidP="004F3EF8">
            <w:pPr>
              <w:pStyle w:val="Textoindependiente"/>
              <w:numPr>
                <w:ilvl w:val="0"/>
                <w:numId w:val="19"/>
              </w:numPr>
              <w:spacing w:before="4"/>
              <w:rPr>
                <w:rFonts w:ascii="Arial" w:hAnsi="Arial" w:cs="Arial"/>
                <w:bCs/>
                <w:sz w:val="20"/>
              </w:rPr>
            </w:pPr>
            <w:r w:rsidRPr="00515E1D">
              <w:rPr>
                <w:rFonts w:ascii="Arial" w:hAnsi="Arial" w:cs="Arial"/>
                <w:bCs/>
                <w:sz w:val="20"/>
              </w:rPr>
              <w:t xml:space="preserve">Liderar o participar en alguna estrategia o proceso de educación ambiental, que involucre la implementación de las líneas de acción de la Política Nacional y Distrital de Educación Ambiental. El desarrollo de este proceso u estrategia debe ser reconocido por la Secretaría Distrital de Ambiente </w:t>
            </w:r>
            <w:r w:rsidRPr="00515E1D">
              <w:rPr>
                <w:rFonts w:ascii="Arial" w:hAnsi="Arial" w:cs="Arial"/>
                <w:bCs/>
                <w:sz w:val="20"/>
                <w:highlight w:val="lightGray"/>
              </w:rPr>
              <w:t>o demás entidades que componen el sector.</w:t>
            </w:r>
          </w:p>
          <w:p w14:paraId="584949E3" w14:textId="77777777" w:rsidR="004F3EF8" w:rsidRPr="004F3EF8" w:rsidRDefault="004F3EF8" w:rsidP="004F3EF8">
            <w:pPr>
              <w:pStyle w:val="Textoindependiente"/>
              <w:spacing w:before="4"/>
              <w:ind w:left="700"/>
              <w:rPr>
                <w:rFonts w:ascii="Arial" w:hAnsi="Arial" w:cs="Arial"/>
                <w:bCs/>
                <w:sz w:val="20"/>
              </w:rPr>
            </w:pPr>
          </w:p>
          <w:p w14:paraId="50F3303A" w14:textId="77777777" w:rsidR="004F3EF8" w:rsidRPr="004F3EF8" w:rsidRDefault="004F3EF8" w:rsidP="004F3EF8">
            <w:pPr>
              <w:pStyle w:val="Textoindependiente"/>
              <w:numPr>
                <w:ilvl w:val="0"/>
                <w:numId w:val="19"/>
              </w:numPr>
              <w:spacing w:before="4"/>
              <w:rPr>
                <w:rFonts w:ascii="Arial" w:hAnsi="Arial" w:cs="Arial"/>
                <w:bCs/>
                <w:sz w:val="20"/>
              </w:rPr>
            </w:pPr>
            <w:r w:rsidRPr="004F3EF8">
              <w:rPr>
                <w:rFonts w:ascii="Arial" w:hAnsi="Arial" w:cs="Arial"/>
                <w:bCs/>
                <w:sz w:val="20"/>
              </w:rPr>
              <w:t>Liderar o participar en algún proceso o estrategia de construcción de conocimiento, debate científico y/o formación académica relacionada con la educación ambiental, la cual pueda ser reconocida por una institución educativa.</w:t>
            </w:r>
          </w:p>
          <w:p w14:paraId="1C8E04CD" w14:textId="77777777" w:rsidR="004F3EF8" w:rsidRPr="004F3EF8" w:rsidRDefault="004F3EF8" w:rsidP="004F3EF8">
            <w:pPr>
              <w:pStyle w:val="Prrafodelista"/>
              <w:rPr>
                <w:rFonts w:cs="Arial"/>
                <w:bCs/>
                <w:sz w:val="20"/>
              </w:rPr>
            </w:pPr>
          </w:p>
          <w:p w14:paraId="0840973A" w14:textId="77777777" w:rsidR="004F3EF8" w:rsidRPr="004F3EF8" w:rsidRDefault="004F3EF8" w:rsidP="004F3EF8">
            <w:pPr>
              <w:pStyle w:val="Textoindependiente"/>
              <w:numPr>
                <w:ilvl w:val="0"/>
                <w:numId w:val="19"/>
              </w:numPr>
              <w:spacing w:before="4"/>
              <w:rPr>
                <w:rFonts w:ascii="Arial" w:hAnsi="Arial" w:cs="Arial"/>
                <w:bCs/>
                <w:sz w:val="20"/>
              </w:rPr>
            </w:pPr>
            <w:r w:rsidRPr="004F3EF8">
              <w:rPr>
                <w:rFonts w:ascii="Arial" w:hAnsi="Arial" w:cs="Arial"/>
                <w:bCs/>
                <w:sz w:val="20"/>
              </w:rPr>
              <w:t>Liderar o participar en algún proceso o estrategia de educación ambiental tendiente a la protección y al mejoramiento de los bienes y servicios ecosistémicos de Bogotá, la cual cuente con el reconocimiento de la ciudadanía, el sector o territorio en donde se desarrolla.</w:t>
            </w:r>
          </w:p>
          <w:p w14:paraId="30F64534" w14:textId="77777777" w:rsidR="004F3EF8" w:rsidRPr="004F3EF8" w:rsidRDefault="004F3EF8" w:rsidP="004F3EF8">
            <w:pPr>
              <w:pStyle w:val="Prrafodelista"/>
              <w:rPr>
                <w:rFonts w:cs="Arial"/>
                <w:bCs/>
                <w:sz w:val="20"/>
              </w:rPr>
            </w:pPr>
          </w:p>
          <w:p w14:paraId="3D3BDD91" w14:textId="6DEE6ABC" w:rsidR="004F3EF8" w:rsidRPr="004F3EF8" w:rsidRDefault="004F3EF8" w:rsidP="004F3EF8">
            <w:pPr>
              <w:pStyle w:val="Textoindependiente"/>
              <w:spacing w:before="4"/>
              <w:rPr>
                <w:rFonts w:ascii="Arial" w:hAnsi="Arial" w:cs="Arial"/>
                <w:b/>
                <w:sz w:val="20"/>
              </w:rPr>
            </w:pPr>
            <w:r w:rsidRPr="00FF622D">
              <w:rPr>
                <w:rFonts w:ascii="Arial" w:hAnsi="Arial" w:cs="Arial"/>
                <w:b/>
                <w:sz w:val="20"/>
                <w:highlight w:val="lightGray"/>
              </w:rPr>
              <w:t>Parágrafo 1</w:t>
            </w:r>
            <w:r w:rsidR="00FF622D" w:rsidRPr="00FF622D">
              <w:rPr>
                <w:rFonts w:ascii="Arial" w:hAnsi="Arial" w:cs="Arial"/>
                <w:b/>
                <w:sz w:val="20"/>
                <w:highlight w:val="lightGray"/>
              </w:rPr>
              <w:t xml:space="preserve">. </w:t>
            </w:r>
            <w:r w:rsidR="00FF622D" w:rsidRPr="00FF622D">
              <w:rPr>
                <w:rFonts w:ascii="Arial" w:hAnsi="Arial" w:cs="Arial"/>
                <w:bCs/>
                <w:sz w:val="20"/>
                <w:highlight w:val="lightGray"/>
              </w:rPr>
              <w:t xml:space="preserve">Los requisitos mencionados pueden ser representados en </w:t>
            </w:r>
            <w:r w:rsidR="00FF622D">
              <w:rPr>
                <w:rFonts w:ascii="Arial" w:hAnsi="Arial" w:cs="Arial"/>
                <w:bCs/>
                <w:sz w:val="20"/>
                <w:highlight w:val="lightGray"/>
              </w:rPr>
              <w:t>artículos cientificos, publicaciones en revistas</w:t>
            </w:r>
            <w:r w:rsidR="007177AC">
              <w:rPr>
                <w:rFonts w:ascii="Arial" w:hAnsi="Arial" w:cs="Arial"/>
                <w:bCs/>
                <w:sz w:val="20"/>
                <w:highlight w:val="lightGray"/>
              </w:rPr>
              <w:t xml:space="preserve"> universitarias</w:t>
            </w:r>
            <w:r w:rsidR="00FF622D">
              <w:rPr>
                <w:rFonts w:ascii="Arial" w:hAnsi="Arial" w:cs="Arial"/>
                <w:bCs/>
                <w:sz w:val="20"/>
                <w:highlight w:val="lightGray"/>
              </w:rPr>
              <w:t xml:space="preserve">, </w:t>
            </w:r>
            <w:r w:rsidR="00FF622D" w:rsidRPr="00FF622D">
              <w:rPr>
                <w:rFonts w:ascii="Arial" w:hAnsi="Arial" w:cs="Arial"/>
                <w:bCs/>
                <w:sz w:val="20"/>
                <w:highlight w:val="lightGray"/>
              </w:rPr>
              <w:t>certificaciones</w:t>
            </w:r>
            <w:r w:rsidR="007177AC">
              <w:rPr>
                <w:rFonts w:ascii="Arial" w:hAnsi="Arial" w:cs="Arial"/>
                <w:bCs/>
                <w:sz w:val="20"/>
                <w:highlight w:val="lightGray"/>
              </w:rPr>
              <w:t xml:space="preserve"> de cursos</w:t>
            </w:r>
            <w:r w:rsidR="00FF622D" w:rsidRPr="00FF622D">
              <w:rPr>
                <w:rFonts w:ascii="Arial" w:hAnsi="Arial" w:cs="Arial"/>
                <w:bCs/>
                <w:sz w:val="20"/>
                <w:highlight w:val="lightGray"/>
              </w:rPr>
              <w:t>, material</w:t>
            </w:r>
            <w:r w:rsidR="007177AC">
              <w:rPr>
                <w:rFonts w:ascii="Arial" w:hAnsi="Arial" w:cs="Arial"/>
                <w:bCs/>
                <w:sz w:val="20"/>
                <w:highlight w:val="lightGray"/>
              </w:rPr>
              <w:t>es</w:t>
            </w:r>
            <w:r w:rsidR="00FF622D" w:rsidRPr="00FF622D">
              <w:rPr>
                <w:rFonts w:ascii="Arial" w:hAnsi="Arial" w:cs="Arial"/>
                <w:bCs/>
                <w:sz w:val="20"/>
                <w:highlight w:val="lightGray"/>
              </w:rPr>
              <w:t xml:space="preserve"> audiovisual</w:t>
            </w:r>
            <w:r w:rsidR="007177AC">
              <w:rPr>
                <w:rFonts w:ascii="Arial" w:hAnsi="Arial" w:cs="Arial"/>
                <w:bCs/>
                <w:sz w:val="20"/>
                <w:highlight w:val="lightGray"/>
              </w:rPr>
              <w:t>es</w:t>
            </w:r>
            <w:r w:rsidR="00FF622D" w:rsidRPr="00FF622D">
              <w:rPr>
                <w:rFonts w:ascii="Arial" w:hAnsi="Arial" w:cs="Arial"/>
                <w:bCs/>
                <w:sz w:val="20"/>
                <w:highlight w:val="lightGray"/>
              </w:rPr>
              <w:t>, entre otros soportes tangibles.</w:t>
            </w:r>
          </w:p>
        </w:tc>
        <w:tc>
          <w:tcPr>
            <w:tcW w:w="3119" w:type="dxa"/>
          </w:tcPr>
          <w:p w14:paraId="3CAFD98B" w14:textId="66F801E3" w:rsidR="004F3EF8" w:rsidRPr="001A0B5A" w:rsidRDefault="00994F2E" w:rsidP="00994F2E">
            <w:pPr>
              <w:spacing w:line="235" w:lineRule="auto"/>
              <w:jc w:val="both"/>
              <w:rPr>
                <w:rFonts w:cs="Arial"/>
                <w:sz w:val="20"/>
              </w:rPr>
            </w:pPr>
            <w:r>
              <w:rPr>
                <w:rFonts w:cs="Arial"/>
                <w:sz w:val="20"/>
              </w:rPr>
              <w:t>Se genera especificación de los soportes que validan los requisitos, y para el literal a) se determina la participación de las otras entidades del Sector Ambiente.</w:t>
            </w:r>
          </w:p>
        </w:tc>
      </w:tr>
      <w:tr w:rsidR="00994F2E" w:rsidRPr="001A0B5A" w14:paraId="75CD818F" w14:textId="77777777" w:rsidTr="006E09BE">
        <w:tc>
          <w:tcPr>
            <w:tcW w:w="3686" w:type="dxa"/>
            <w:vAlign w:val="center"/>
          </w:tcPr>
          <w:p w14:paraId="3D2D0CBC" w14:textId="77777777" w:rsidR="00994F2E" w:rsidRPr="001A0B5A" w:rsidRDefault="00994F2E" w:rsidP="00994F2E">
            <w:pPr>
              <w:pStyle w:val="Textoindependiente"/>
              <w:spacing w:before="4"/>
              <w:rPr>
                <w:rFonts w:ascii="Arial" w:hAnsi="Arial" w:cs="Arial"/>
                <w:bCs/>
                <w:sz w:val="20"/>
              </w:rPr>
            </w:pPr>
            <w:r w:rsidRPr="001A0B5A">
              <w:rPr>
                <w:rFonts w:ascii="Arial" w:hAnsi="Arial" w:cs="Arial"/>
                <w:b/>
                <w:sz w:val="20"/>
              </w:rPr>
              <w:t xml:space="preserve">Artículo 4. Selección. </w:t>
            </w:r>
            <w:r w:rsidRPr="001A0B5A">
              <w:rPr>
                <w:rFonts w:ascii="Arial" w:hAnsi="Arial" w:cs="Arial"/>
                <w:bCs/>
                <w:sz w:val="20"/>
              </w:rPr>
              <w:t>Para la selección y otorgamiento de la Condecoración Augusto Ángel Maya, se establecerá un comité de selección el cual estará conformado por:</w:t>
            </w:r>
          </w:p>
          <w:p w14:paraId="044E6789" w14:textId="77777777" w:rsidR="00994F2E" w:rsidRPr="001A0B5A" w:rsidRDefault="00994F2E" w:rsidP="00994F2E">
            <w:pPr>
              <w:pStyle w:val="Textoindependiente"/>
              <w:spacing w:before="4"/>
              <w:rPr>
                <w:rFonts w:ascii="Arial" w:hAnsi="Arial" w:cs="Arial"/>
                <w:bCs/>
                <w:sz w:val="20"/>
              </w:rPr>
            </w:pPr>
          </w:p>
          <w:p w14:paraId="19BB3DC2" w14:textId="015FEBFA" w:rsidR="00994F2E" w:rsidRPr="001A0B5A" w:rsidRDefault="00994F2E" w:rsidP="00994F2E">
            <w:pPr>
              <w:pStyle w:val="Textoindependiente"/>
              <w:numPr>
                <w:ilvl w:val="1"/>
                <w:numId w:val="18"/>
              </w:numPr>
              <w:spacing w:before="4"/>
              <w:rPr>
                <w:rFonts w:ascii="Arial" w:hAnsi="Arial" w:cs="Arial"/>
                <w:bCs/>
                <w:sz w:val="20"/>
              </w:rPr>
            </w:pPr>
            <w:r w:rsidRPr="001A0B5A">
              <w:rPr>
                <w:rFonts w:ascii="Arial" w:hAnsi="Arial" w:cs="Arial"/>
                <w:bCs/>
                <w:sz w:val="20"/>
              </w:rPr>
              <w:t>Mesa Directiva del Concejo de Bogotá a través de la Comisión de Acreditación.</w:t>
            </w:r>
          </w:p>
          <w:p w14:paraId="00BE397C" w14:textId="78844022" w:rsidR="00994F2E" w:rsidRPr="001A0B5A" w:rsidRDefault="00994F2E" w:rsidP="00994F2E">
            <w:pPr>
              <w:pStyle w:val="Textoindependiente"/>
              <w:numPr>
                <w:ilvl w:val="1"/>
                <w:numId w:val="18"/>
              </w:numPr>
              <w:spacing w:before="4"/>
              <w:rPr>
                <w:rFonts w:ascii="Arial" w:hAnsi="Arial" w:cs="Arial"/>
                <w:bCs/>
                <w:sz w:val="20"/>
              </w:rPr>
            </w:pPr>
            <w:r w:rsidRPr="001A0B5A">
              <w:rPr>
                <w:rFonts w:ascii="Arial" w:hAnsi="Arial" w:cs="Arial"/>
                <w:bCs/>
                <w:sz w:val="20"/>
              </w:rPr>
              <w:t>Representante de la Secretaría Distrital de Ambiente.</w:t>
            </w:r>
          </w:p>
          <w:p w14:paraId="1CB00CE3" w14:textId="049D59AF" w:rsidR="00994F2E" w:rsidRPr="001A0B5A" w:rsidRDefault="00994F2E" w:rsidP="00994F2E">
            <w:pPr>
              <w:pStyle w:val="Textoindependiente"/>
              <w:numPr>
                <w:ilvl w:val="1"/>
                <w:numId w:val="18"/>
              </w:numPr>
              <w:spacing w:before="4"/>
              <w:rPr>
                <w:rFonts w:ascii="Arial" w:hAnsi="Arial" w:cs="Arial"/>
                <w:bCs/>
                <w:sz w:val="20"/>
              </w:rPr>
            </w:pPr>
            <w:r w:rsidRPr="001A0B5A">
              <w:rPr>
                <w:rFonts w:ascii="Arial" w:hAnsi="Arial" w:cs="Arial"/>
                <w:bCs/>
                <w:sz w:val="20"/>
              </w:rPr>
              <w:t xml:space="preserve">Delegado no institucional de la mesa de Educación Ambiental del Consejo Consultivo Distrital de Ambiente. </w:t>
            </w:r>
          </w:p>
          <w:p w14:paraId="28EB14D8" w14:textId="77777777" w:rsidR="00994F2E" w:rsidRPr="001A0B5A" w:rsidRDefault="00994F2E" w:rsidP="00994F2E">
            <w:pPr>
              <w:pStyle w:val="Textoindependiente"/>
              <w:spacing w:before="4"/>
              <w:rPr>
                <w:rFonts w:ascii="Arial" w:hAnsi="Arial" w:cs="Arial"/>
                <w:b/>
                <w:sz w:val="20"/>
              </w:rPr>
            </w:pPr>
          </w:p>
          <w:p w14:paraId="49651E51" w14:textId="5D8B602C" w:rsidR="00994F2E" w:rsidRPr="001A0B5A" w:rsidRDefault="00994F2E" w:rsidP="00994F2E">
            <w:pPr>
              <w:pStyle w:val="Textoindependiente"/>
              <w:spacing w:before="4"/>
              <w:rPr>
                <w:rFonts w:ascii="Arial" w:hAnsi="Arial" w:cs="Arial"/>
                <w:b/>
                <w:sz w:val="20"/>
              </w:rPr>
            </w:pPr>
            <w:r w:rsidRPr="001A0B5A">
              <w:rPr>
                <w:rFonts w:ascii="Arial" w:hAnsi="Arial" w:cs="Arial"/>
                <w:b/>
                <w:sz w:val="20"/>
              </w:rPr>
              <w:t xml:space="preserve">Parágrafo 1. </w:t>
            </w:r>
            <w:r w:rsidRPr="001A0B5A">
              <w:rPr>
                <w:rFonts w:ascii="Arial" w:hAnsi="Arial" w:cs="Arial"/>
                <w:bCs/>
                <w:sz w:val="20"/>
              </w:rPr>
              <w:t>El Comité de Selección puede incluir invitados que fortalezcan la discusión y brinden mayores claridades para el ejercicio de otorgamiento de la condecoración.</w:t>
            </w:r>
          </w:p>
        </w:tc>
        <w:tc>
          <w:tcPr>
            <w:tcW w:w="3402" w:type="dxa"/>
            <w:vAlign w:val="center"/>
          </w:tcPr>
          <w:p w14:paraId="109E9049" w14:textId="77777777" w:rsidR="00994F2E" w:rsidRPr="001A0B5A" w:rsidRDefault="00994F2E" w:rsidP="00994F2E">
            <w:pPr>
              <w:pStyle w:val="Textoindependiente"/>
              <w:spacing w:before="4"/>
              <w:rPr>
                <w:rFonts w:ascii="Arial" w:hAnsi="Arial" w:cs="Arial"/>
                <w:bCs/>
                <w:sz w:val="20"/>
              </w:rPr>
            </w:pPr>
            <w:r w:rsidRPr="001A0B5A">
              <w:rPr>
                <w:rFonts w:ascii="Arial" w:hAnsi="Arial" w:cs="Arial"/>
                <w:b/>
                <w:sz w:val="20"/>
              </w:rPr>
              <w:t xml:space="preserve">Artículo 4. Selección. </w:t>
            </w:r>
            <w:r w:rsidRPr="001A0B5A">
              <w:rPr>
                <w:rFonts w:ascii="Arial" w:hAnsi="Arial" w:cs="Arial"/>
                <w:bCs/>
                <w:sz w:val="20"/>
              </w:rPr>
              <w:t>Para la selección y otorgamiento de la Condecoración Augusto Ángel Maya, se establecerá un comité de selección el cual estará conformado por:</w:t>
            </w:r>
          </w:p>
          <w:p w14:paraId="2E11EDC7" w14:textId="77777777" w:rsidR="00994F2E" w:rsidRPr="001A0B5A" w:rsidRDefault="00994F2E" w:rsidP="00994F2E">
            <w:pPr>
              <w:pStyle w:val="Textoindependiente"/>
              <w:spacing w:before="4"/>
              <w:rPr>
                <w:rFonts w:ascii="Arial" w:hAnsi="Arial" w:cs="Arial"/>
                <w:bCs/>
                <w:sz w:val="20"/>
              </w:rPr>
            </w:pPr>
          </w:p>
          <w:p w14:paraId="00DBBA0C" w14:textId="77777777" w:rsidR="00994F2E" w:rsidRPr="001A0B5A" w:rsidRDefault="00994F2E" w:rsidP="00994F2E">
            <w:pPr>
              <w:pStyle w:val="Textoindependiente"/>
              <w:numPr>
                <w:ilvl w:val="1"/>
                <w:numId w:val="18"/>
              </w:numPr>
              <w:spacing w:before="4"/>
              <w:rPr>
                <w:rFonts w:ascii="Arial" w:hAnsi="Arial" w:cs="Arial"/>
                <w:bCs/>
                <w:sz w:val="20"/>
              </w:rPr>
            </w:pPr>
            <w:r w:rsidRPr="001A0B5A">
              <w:rPr>
                <w:rFonts w:ascii="Arial" w:hAnsi="Arial" w:cs="Arial"/>
                <w:bCs/>
                <w:sz w:val="20"/>
              </w:rPr>
              <w:t>Mesa Directiva del Concejo de Bogotá a través de la Comisión de Acreditación.</w:t>
            </w:r>
          </w:p>
          <w:p w14:paraId="087D0E2B" w14:textId="5D0B3B35" w:rsidR="00994F2E" w:rsidRPr="001A0B5A" w:rsidRDefault="00994F2E" w:rsidP="00994F2E">
            <w:pPr>
              <w:pStyle w:val="Textoindependiente"/>
              <w:numPr>
                <w:ilvl w:val="1"/>
                <w:numId w:val="18"/>
              </w:numPr>
              <w:spacing w:before="4"/>
              <w:rPr>
                <w:rFonts w:ascii="Arial" w:hAnsi="Arial" w:cs="Arial"/>
                <w:bCs/>
                <w:sz w:val="20"/>
              </w:rPr>
            </w:pPr>
            <w:r w:rsidRPr="006E09BE">
              <w:rPr>
                <w:rFonts w:ascii="Arial" w:hAnsi="Arial" w:cs="Arial"/>
                <w:bCs/>
                <w:sz w:val="20"/>
                <w:highlight w:val="lightGray"/>
              </w:rPr>
              <w:t>Un (1)</w:t>
            </w:r>
            <w:r>
              <w:rPr>
                <w:rFonts w:ascii="Arial" w:hAnsi="Arial" w:cs="Arial"/>
                <w:bCs/>
                <w:sz w:val="20"/>
              </w:rPr>
              <w:t xml:space="preserve"> r</w:t>
            </w:r>
            <w:r w:rsidRPr="001A0B5A">
              <w:rPr>
                <w:rFonts w:ascii="Arial" w:hAnsi="Arial" w:cs="Arial"/>
                <w:bCs/>
                <w:sz w:val="20"/>
              </w:rPr>
              <w:t>epresentante de la Secretaría Distrital de Ambiente.</w:t>
            </w:r>
          </w:p>
          <w:p w14:paraId="409536C1" w14:textId="3BCAFF59" w:rsidR="00994F2E" w:rsidRPr="001A0B5A" w:rsidRDefault="006E09BE" w:rsidP="00994F2E">
            <w:pPr>
              <w:pStyle w:val="Textoindependiente"/>
              <w:numPr>
                <w:ilvl w:val="1"/>
                <w:numId w:val="18"/>
              </w:numPr>
              <w:spacing w:before="4"/>
              <w:rPr>
                <w:rFonts w:ascii="Arial" w:hAnsi="Arial" w:cs="Arial"/>
                <w:bCs/>
                <w:sz w:val="20"/>
              </w:rPr>
            </w:pPr>
            <w:r w:rsidRPr="006E09BE">
              <w:rPr>
                <w:rFonts w:ascii="Arial" w:hAnsi="Arial" w:cs="Arial"/>
                <w:bCs/>
                <w:sz w:val="20"/>
                <w:highlight w:val="lightGray"/>
              </w:rPr>
              <w:t>Un (1)</w:t>
            </w:r>
            <w:r>
              <w:rPr>
                <w:rFonts w:ascii="Arial" w:hAnsi="Arial" w:cs="Arial"/>
                <w:bCs/>
                <w:sz w:val="20"/>
              </w:rPr>
              <w:t xml:space="preserve"> d</w:t>
            </w:r>
            <w:r w:rsidR="00994F2E" w:rsidRPr="001A0B5A">
              <w:rPr>
                <w:rFonts w:ascii="Arial" w:hAnsi="Arial" w:cs="Arial"/>
                <w:bCs/>
                <w:sz w:val="20"/>
              </w:rPr>
              <w:t xml:space="preserve">elegado no institucional de la mesa de Educación Ambiental del Consejo Consultivo Distrital de Ambiente. </w:t>
            </w:r>
          </w:p>
          <w:p w14:paraId="376252C2" w14:textId="77777777" w:rsidR="00994F2E" w:rsidRPr="001A0B5A" w:rsidRDefault="00994F2E" w:rsidP="00994F2E">
            <w:pPr>
              <w:pStyle w:val="Textoindependiente"/>
              <w:spacing w:before="4"/>
              <w:rPr>
                <w:rFonts w:ascii="Arial" w:hAnsi="Arial" w:cs="Arial"/>
                <w:b/>
                <w:sz w:val="20"/>
              </w:rPr>
            </w:pPr>
          </w:p>
          <w:p w14:paraId="4748E1B1" w14:textId="6C65B92A" w:rsidR="00994F2E" w:rsidRPr="001A0B5A" w:rsidRDefault="00994F2E" w:rsidP="006E09BE">
            <w:pPr>
              <w:contextualSpacing/>
              <w:jc w:val="both"/>
              <w:rPr>
                <w:b/>
                <w:iCs/>
                <w:sz w:val="20"/>
              </w:rPr>
            </w:pPr>
            <w:r w:rsidRPr="006E09BE">
              <w:rPr>
                <w:rFonts w:cs="Arial"/>
                <w:b/>
                <w:sz w:val="20"/>
                <w:highlight w:val="lightGray"/>
              </w:rPr>
              <w:t xml:space="preserve">Parágrafo 1. </w:t>
            </w:r>
            <w:r w:rsidRPr="006E09BE">
              <w:rPr>
                <w:rFonts w:cs="Arial"/>
                <w:bCs/>
                <w:sz w:val="20"/>
                <w:highlight w:val="lightGray"/>
              </w:rPr>
              <w:t>El Comité de Selección puede</w:t>
            </w:r>
            <w:r w:rsidR="006E09BE" w:rsidRPr="006E09BE">
              <w:rPr>
                <w:rFonts w:cs="Arial"/>
                <w:bCs/>
                <w:sz w:val="20"/>
                <w:highlight w:val="lightGray"/>
              </w:rPr>
              <w:t xml:space="preserve"> incluir</w:t>
            </w:r>
            <w:r w:rsidRPr="006E09BE">
              <w:rPr>
                <w:rFonts w:cs="Arial"/>
                <w:bCs/>
                <w:sz w:val="20"/>
                <w:highlight w:val="lightGray"/>
              </w:rPr>
              <w:t xml:space="preserve"> </w:t>
            </w:r>
            <w:r w:rsidR="006E09BE" w:rsidRPr="006E09BE">
              <w:rPr>
                <w:rFonts w:cs="Arial"/>
                <w:bCs/>
                <w:sz w:val="20"/>
                <w:highlight w:val="lightGray"/>
              </w:rPr>
              <w:t xml:space="preserve">como máximo dos (2) invitados </w:t>
            </w:r>
            <w:r w:rsidRPr="006E09BE">
              <w:rPr>
                <w:rFonts w:cs="Arial"/>
                <w:bCs/>
                <w:sz w:val="20"/>
                <w:highlight w:val="lightGray"/>
              </w:rPr>
              <w:t>que fortalezcan la discusión y brinden mayores claridades para el ejercicio de otorgamiento de la condecoración.</w:t>
            </w:r>
          </w:p>
        </w:tc>
        <w:tc>
          <w:tcPr>
            <w:tcW w:w="3119" w:type="dxa"/>
          </w:tcPr>
          <w:p w14:paraId="52071C17" w14:textId="1510DB5A" w:rsidR="00994F2E" w:rsidRPr="001A0B5A" w:rsidRDefault="006E09BE" w:rsidP="006E09BE">
            <w:pPr>
              <w:spacing w:line="235" w:lineRule="auto"/>
              <w:rPr>
                <w:rFonts w:cs="Arial"/>
                <w:sz w:val="20"/>
              </w:rPr>
            </w:pPr>
            <w:r>
              <w:rPr>
                <w:rFonts w:cs="Arial"/>
                <w:sz w:val="20"/>
              </w:rPr>
              <w:t>Se determina la cantidad de personas que compondrán el Comité de Selección.</w:t>
            </w:r>
          </w:p>
        </w:tc>
      </w:tr>
      <w:tr w:rsidR="00592252" w:rsidRPr="001A0B5A" w14:paraId="75F029CC" w14:textId="77777777" w:rsidTr="001A0B5A">
        <w:tc>
          <w:tcPr>
            <w:tcW w:w="3686" w:type="dxa"/>
            <w:vAlign w:val="center"/>
          </w:tcPr>
          <w:p w14:paraId="709C522C" w14:textId="77777777" w:rsidR="00592252" w:rsidRDefault="00592252" w:rsidP="00592252">
            <w:pPr>
              <w:pStyle w:val="Textoindependiente"/>
              <w:spacing w:before="4"/>
              <w:rPr>
                <w:rFonts w:ascii="Arial" w:hAnsi="Arial" w:cs="Arial"/>
                <w:bCs/>
                <w:sz w:val="20"/>
              </w:rPr>
            </w:pPr>
            <w:r w:rsidRPr="001A0B5A">
              <w:rPr>
                <w:rFonts w:ascii="Arial" w:hAnsi="Arial" w:cs="Arial"/>
                <w:b/>
                <w:sz w:val="20"/>
              </w:rPr>
              <w:t xml:space="preserve">Artículo 5. Entrega. </w:t>
            </w:r>
            <w:r w:rsidRPr="001A0B5A">
              <w:rPr>
                <w:rFonts w:ascii="Arial" w:hAnsi="Arial" w:cs="Arial"/>
                <w:bCs/>
                <w:sz w:val="20"/>
              </w:rPr>
              <w:t>La Condecoración Augusto Ángel Maya a la Educación Ambiental será conferida por el Concejo de Bogotá y se impondrá cada 26 de enero, en consonancia con la conmemoración del Día Mundial de la Educación Ambiental instaurado por la Organización de Naciones Unidas.</w:t>
            </w:r>
          </w:p>
          <w:p w14:paraId="727F2088" w14:textId="612F3CDD" w:rsidR="00585ED1" w:rsidRPr="001A0B5A" w:rsidRDefault="00585ED1" w:rsidP="00592252">
            <w:pPr>
              <w:pStyle w:val="Textoindependiente"/>
              <w:spacing w:before="4"/>
              <w:rPr>
                <w:rFonts w:ascii="Arial" w:hAnsi="Arial" w:cs="Arial"/>
                <w:b/>
                <w:sz w:val="20"/>
              </w:rPr>
            </w:pPr>
          </w:p>
        </w:tc>
        <w:tc>
          <w:tcPr>
            <w:tcW w:w="3402" w:type="dxa"/>
            <w:vAlign w:val="center"/>
          </w:tcPr>
          <w:p w14:paraId="120FEECE" w14:textId="44595757" w:rsidR="00592252" w:rsidRPr="001A0B5A" w:rsidRDefault="00592252" w:rsidP="00592252">
            <w:pPr>
              <w:contextualSpacing/>
              <w:jc w:val="center"/>
              <w:rPr>
                <w:b/>
                <w:iCs/>
                <w:sz w:val="20"/>
              </w:rPr>
            </w:pPr>
            <w:r>
              <w:rPr>
                <w:b/>
                <w:iCs/>
                <w:sz w:val="20"/>
              </w:rPr>
              <w:t>Igual</w:t>
            </w:r>
          </w:p>
        </w:tc>
        <w:tc>
          <w:tcPr>
            <w:tcW w:w="3119" w:type="dxa"/>
            <w:vAlign w:val="center"/>
          </w:tcPr>
          <w:p w14:paraId="08490FCF" w14:textId="32788DF5" w:rsidR="00592252" w:rsidRPr="001A0B5A" w:rsidRDefault="00592252" w:rsidP="00592252">
            <w:pPr>
              <w:spacing w:line="235" w:lineRule="auto"/>
              <w:jc w:val="center"/>
              <w:rPr>
                <w:rFonts w:cs="Arial"/>
                <w:sz w:val="20"/>
              </w:rPr>
            </w:pPr>
            <w:r>
              <w:rPr>
                <w:rFonts w:cs="Arial"/>
                <w:sz w:val="20"/>
              </w:rPr>
              <w:t>No aplica</w:t>
            </w:r>
          </w:p>
        </w:tc>
      </w:tr>
      <w:tr w:rsidR="00592252" w:rsidRPr="001A0B5A" w14:paraId="237C8581" w14:textId="77777777" w:rsidTr="001A0B5A">
        <w:tc>
          <w:tcPr>
            <w:tcW w:w="3686" w:type="dxa"/>
            <w:vAlign w:val="center"/>
          </w:tcPr>
          <w:p w14:paraId="5160A05A" w14:textId="77777777" w:rsidR="00592252" w:rsidRDefault="00592252" w:rsidP="00592252">
            <w:pPr>
              <w:pStyle w:val="Textoindependiente"/>
              <w:spacing w:before="4"/>
              <w:rPr>
                <w:rFonts w:ascii="Arial" w:hAnsi="Arial" w:cs="Arial"/>
                <w:bCs/>
                <w:sz w:val="20"/>
              </w:rPr>
            </w:pPr>
            <w:r w:rsidRPr="00994F2E">
              <w:rPr>
                <w:rFonts w:ascii="Arial" w:hAnsi="Arial" w:cs="Arial"/>
                <w:b/>
                <w:sz w:val="20"/>
              </w:rPr>
              <w:t>Artículo 6.</w:t>
            </w:r>
            <w:r w:rsidRPr="001A0B5A">
              <w:rPr>
                <w:rFonts w:ascii="Arial" w:hAnsi="Arial" w:cs="Arial"/>
                <w:bCs/>
                <w:sz w:val="20"/>
              </w:rPr>
              <w:t xml:space="preserve"> </w:t>
            </w:r>
            <w:r w:rsidRPr="00592252">
              <w:rPr>
                <w:rFonts w:ascii="Arial" w:hAnsi="Arial" w:cs="Arial"/>
                <w:b/>
                <w:sz w:val="20"/>
              </w:rPr>
              <w:t>Características de la Condecoración.</w:t>
            </w:r>
            <w:r w:rsidRPr="001A0B5A">
              <w:rPr>
                <w:rFonts w:ascii="Arial" w:hAnsi="Arial" w:cs="Arial"/>
                <w:bCs/>
                <w:sz w:val="20"/>
              </w:rPr>
              <w:t xml:space="preserve"> La condecoración estará compuesta por un pergamino que detallará los considerandos respectivos y la información correspondiente a la persona o colectivo condecorado. Además, incluirá una medalla con la inscripción 'Condecoración Augusto Ángel Maya a la Educación Ambiental' y la imagen del maestro colombiano. La medalla estará suspendida de una cinta con los colores rojo y amarillo, y se presentará en un estuche de terciopelo correspondiente.</w:t>
            </w:r>
          </w:p>
          <w:p w14:paraId="57ABF39A" w14:textId="7543FE3D" w:rsidR="00585ED1" w:rsidRPr="001A0B5A" w:rsidRDefault="00585ED1" w:rsidP="00592252">
            <w:pPr>
              <w:pStyle w:val="Textoindependiente"/>
              <w:spacing w:before="4"/>
              <w:rPr>
                <w:rFonts w:ascii="Arial" w:hAnsi="Arial" w:cs="Arial"/>
                <w:bCs/>
                <w:sz w:val="20"/>
              </w:rPr>
            </w:pPr>
          </w:p>
        </w:tc>
        <w:tc>
          <w:tcPr>
            <w:tcW w:w="3402" w:type="dxa"/>
            <w:vAlign w:val="center"/>
          </w:tcPr>
          <w:p w14:paraId="7AAD37B4" w14:textId="58CDFE36" w:rsidR="00592252" w:rsidRPr="001A0B5A" w:rsidRDefault="00592252" w:rsidP="00592252">
            <w:pPr>
              <w:contextualSpacing/>
              <w:jc w:val="center"/>
              <w:rPr>
                <w:b/>
                <w:iCs/>
                <w:sz w:val="20"/>
              </w:rPr>
            </w:pPr>
            <w:r>
              <w:rPr>
                <w:b/>
                <w:iCs/>
                <w:sz w:val="20"/>
              </w:rPr>
              <w:t>Igual</w:t>
            </w:r>
          </w:p>
        </w:tc>
        <w:tc>
          <w:tcPr>
            <w:tcW w:w="3119" w:type="dxa"/>
            <w:vAlign w:val="center"/>
          </w:tcPr>
          <w:p w14:paraId="623EEFA5" w14:textId="1BBE2B5D" w:rsidR="00592252" w:rsidRPr="001A0B5A" w:rsidRDefault="00592252" w:rsidP="00592252">
            <w:pPr>
              <w:spacing w:line="235" w:lineRule="auto"/>
              <w:jc w:val="center"/>
              <w:rPr>
                <w:rFonts w:cs="Arial"/>
                <w:sz w:val="20"/>
              </w:rPr>
            </w:pPr>
            <w:r>
              <w:rPr>
                <w:rFonts w:cs="Arial"/>
                <w:sz w:val="20"/>
              </w:rPr>
              <w:t>No aplica</w:t>
            </w:r>
          </w:p>
        </w:tc>
      </w:tr>
      <w:tr w:rsidR="00592252" w:rsidRPr="001A0B5A" w14:paraId="50981DA7" w14:textId="77777777" w:rsidTr="001A0B5A">
        <w:tc>
          <w:tcPr>
            <w:tcW w:w="3686" w:type="dxa"/>
            <w:vAlign w:val="center"/>
          </w:tcPr>
          <w:p w14:paraId="77D5F30B" w14:textId="77777777" w:rsidR="00592252" w:rsidRDefault="00592252" w:rsidP="00592252">
            <w:pPr>
              <w:pStyle w:val="Textoindependiente"/>
              <w:spacing w:before="4"/>
              <w:rPr>
                <w:rFonts w:ascii="Arial" w:hAnsi="Arial" w:cs="Arial"/>
                <w:bCs/>
                <w:sz w:val="20"/>
              </w:rPr>
            </w:pPr>
            <w:r w:rsidRPr="001A0B5A">
              <w:rPr>
                <w:rFonts w:ascii="Arial" w:hAnsi="Arial" w:cs="Arial"/>
                <w:b/>
                <w:sz w:val="20"/>
              </w:rPr>
              <w:t xml:space="preserve">Artículo 7. Vigencia. </w:t>
            </w:r>
            <w:r w:rsidRPr="001A0B5A">
              <w:rPr>
                <w:rFonts w:ascii="Arial" w:hAnsi="Arial" w:cs="Arial"/>
                <w:bCs/>
                <w:sz w:val="20"/>
              </w:rPr>
              <w:t>El presente Acuerdo rige a partir de su publicación y deroga las disposiciones que le sean contrarias.</w:t>
            </w:r>
          </w:p>
          <w:p w14:paraId="40DA7D23" w14:textId="0A4E4E58" w:rsidR="00585ED1" w:rsidRPr="001A0B5A" w:rsidRDefault="00585ED1" w:rsidP="00592252">
            <w:pPr>
              <w:pStyle w:val="Textoindependiente"/>
              <w:spacing w:before="4"/>
              <w:rPr>
                <w:rFonts w:ascii="Arial" w:hAnsi="Arial" w:cs="Arial"/>
                <w:b/>
                <w:sz w:val="20"/>
              </w:rPr>
            </w:pPr>
          </w:p>
        </w:tc>
        <w:tc>
          <w:tcPr>
            <w:tcW w:w="3402" w:type="dxa"/>
            <w:vAlign w:val="center"/>
          </w:tcPr>
          <w:p w14:paraId="18FF8DB2" w14:textId="008191C0" w:rsidR="00592252" w:rsidRPr="001A0B5A" w:rsidRDefault="00592252" w:rsidP="00592252">
            <w:pPr>
              <w:contextualSpacing/>
              <w:jc w:val="center"/>
              <w:rPr>
                <w:b/>
                <w:iCs/>
                <w:sz w:val="20"/>
              </w:rPr>
            </w:pPr>
            <w:r>
              <w:rPr>
                <w:b/>
                <w:iCs/>
                <w:sz w:val="20"/>
              </w:rPr>
              <w:t>Igual</w:t>
            </w:r>
          </w:p>
        </w:tc>
        <w:tc>
          <w:tcPr>
            <w:tcW w:w="3119" w:type="dxa"/>
            <w:vAlign w:val="center"/>
          </w:tcPr>
          <w:p w14:paraId="1EEBA14F" w14:textId="003A1F11" w:rsidR="00592252" w:rsidRPr="001A0B5A" w:rsidRDefault="00592252" w:rsidP="00592252">
            <w:pPr>
              <w:spacing w:line="235" w:lineRule="auto"/>
              <w:jc w:val="center"/>
              <w:rPr>
                <w:rFonts w:cs="Arial"/>
                <w:sz w:val="20"/>
              </w:rPr>
            </w:pPr>
            <w:r>
              <w:rPr>
                <w:rFonts w:cs="Arial"/>
                <w:sz w:val="20"/>
              </w:rPr>
              <w:t>No aplica</w:t>
            </w:r>
          </w:p>
        </w:tc>
      </w:tr>
    </w:tbl>
    <w:p w14:paraId="345B501B" w14:textId="77777777" w:rsidR="00BF6F65" w:rsidRPr="00BF6F65" w:rsidRDefault="00BF6F65" w:rsidP="008269EE">
      <w:pPr>
        <w:spacing w:line="276" w:lineRule="auto"/>
        <w:jc w:val="both"/>
        <w:rPr>
          <w:lang w:val="es-MX"/>
        </w:rPr>
      </w:pPr>
    </w:p>
    <w:p w14:paraId="0FB46AC3" w14:textId="77777777" w:rsidR="005E5D2A" w:rsidRDefault="005E5D2A" w:rsidP="008269EE">
      <w:pPr>
        <w:pStyle w:val="Ttulo1"/>
        <w:spacing w:line="276" w:lineRule="auto"/>
        <w:jc w:val="both"/>
      </w:pPr>
      <w:bookmarkStart w:id="10" w:name="_Toc159162672"/>
      <w:r w:rsidRPr="006417AE">
        <w:t>IMPACTO FISCAL</w:t>
      </w:r>
      <w:bookmarkEnd w:id="10"/>
    </w:p>
    <w:p w14:paraId="177066D3" w14:textId="77777777" w:rsidR="005E5D2A" w:rsidRDefault="005E5D2A" w:rsidP="008269EE">
      <w:pPr>
        <w:spacing w:line="276" w:lineRule="auto"/>
        <w:jc w:val="both"/>
        <w:rPr>
          <w:lang w:val="es-MX"/>
        </w:rPr>
      </w:pPr>
    </w:p>
    <w:p w14:paraId="2418C936" w14:textId="5DC837CD" w:rsidR="008269EE" w:rsidRDefault="008269EE" w:rsidP="008269EE">
      <w:pPr>
        <w:spacing w:line="276" w:lineRule="auto"/>
        <w:jc w:val="both"/>
        <w:rPr>
          <w:lang w:val="es-MX"/>
        </w:rPr>
      </w:pPr>
      <w:r>
        <w:rPr>
          <w:lang w:val="es-MX"/>
        </w:rPr>
        <w:t>La autora, presenta dentro del presente Proyecto de Acuerdo, el siguiente impacto fiscal.</w:t>
      </w:r>
      <w:r>
        <w:rPr>
          <w:rStyle w:val="Refdenotaalpie"/>
          <w:lang w:val="es-MX"/>
        </w:rPr>
        <w:footnoteReference w:id="6"/>
      </w:r>
    </w:p>
    <w:p w14:paraId="0A25131B" w14:textId="77777777" w:rsidR="008269EE" w:rsidRDefault="008269EE" w:rsidP="008269EE">
      <w:pPr>
        <w:spacing w:line="276" w:lineRule="auto"/>
        <w:jc w:val="both"/>
        <w:rPr>
          <w:lang w:val="es-MX"/>
        </w:rPr>
      </w:pPr>
    </w:p>
    <w:p w14:paraId="2C5BE015" w14:textId="40980C33" w:rsidR="008269EE" w:rsidRPr="008269EE" w:rsidRDefault="008269EE" w:rsidP="008269EE">
      <w:pPr>
        <w:spacing w:line="276" w:lineRule="auto"/>
        <w:jc w:val="both"/>
        <w:rPr>
          <w:lang w:val="es-MX"/>
        </w:rPr>
      </w:pPr>
      <w:r w:rsidRPr="008269EE">
        <w:rPr>
          <w:i/>
          <w:iCs/>
          <w:lang w:val="es-MX"/>
        </w:rPr>
        <w:t>La presente iniciativa no genera un impacto fiscal que implique una modificación en el marco fiscal, toda vez que no requiere que se incremente el presupuesto del Distrito, ni ocasiona la creación de una nueva fuente de financiación, por lo cual las medidas a adoptar deberán ser financiadas con el presupuesto de las entidades pertinentes.</w:t>
      </w:r>
      <w:r w:rsidRPr="008269EE">
        <w:rPr>
          <w:lang w:val="es-MX"/>
        </w:rPr>
        <w:t xml:space="preserve"> De conformidad con el artículo 7 de la Ley 819 de 2003, Por la cual se dictan normas orgánicas en materia de presupuesto, responsabilidad y transparencia fiscal y se dictan otras disposiciones es pertinente mencionar, que no obstante a lo anterior, la Corte Constitucional en Sentencia C-911 de 2007, puntualizó que el impacto fiscal de las normas, no puede convertirse en obstáculo para que las corporaciones públicas ejerzan su función legislativa y normativa, afirmando:</w:t>
      </w:r>
    </w:p>
    <w:p w14:paraId="5BB0428B" w14:textId="77777777" w:rsidR="008269EE" w:rsidRPr="008269EE" w:rsidRDefault="008269EE" w:rsidP="008269EE">
      <w:pPr>
        <w:spacing w:line="276" w:lineRule="auto"/>
        <w:jc w:val="both"/>
        <w:rPr>
          <w:lang w:val="es-MX"/>
        </w:rPr>
      </w:pPr>
    </w:p>
    <w:p w14:paraId="13F5C230" w14:textId="77777777" w:rsidR="008269EE" w:rsidRPr="008269EE" w:rsidRDefault="008269EE" w:rsidP="008269EE">
      <w:pPr>
        <w:spacing w:line="276" w:lineRule="auto"/>
        <w:jc w:val="both"/>
        <w:rPr>
          <w:lang w:val="es-MX"/>
        </w:rPr>
      </w:pPr>
      <w:r w:rsidRPr="008269EE">
        <w:rPr>
          <w:lang w:val="es-MX"/>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5627704C" w14:textId="77777777" w:rsidR="008269EE" w:rsidRPr="008269EE" w:rsidRDefault="008269EE" w:rsidP="008269EE">
      <w:pPr>
        <w:spacing w:line="276" w:lineRule="auto"/>
        <w:jc w:val="both"/>
        <w:rPr>
          <w:lang w:val="es-MX"/>
        </w:rPr>
      </w:pPr>
    </w:p>
    <w:p w14:paraId="420BEAAD" w14:textId="77777777" w:rsidR="008269EE" w:rsidRPr="008269EE" w:rsidRDefault="008269EE" w:rsidP="008269EE">
      <w:pPr>
        <w:spacing w:line="276" w:lineRule="auto"/>
        <w:jc w:val="both"/>
        <w:rPr>
          <w:lang w:val="es-MX"/>
        </w:rPr>
      </w:pPr>
      <w:r w:rsidRPr="008269EE">
        <w:rPr>
          <w:lang w:val="es-MX"/>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5E36CB3C" w14:textId="77777777" w:rsidR="008269EE" w:rsidRPr="008269EE" w:rsidRDefault="008269EE" w:rsidP="008269EE">
      <w:pPr>
        <w:spacing w:line="276" w:lineRule="auto"/>
        <w:jc w:val="both"/>
        <w:rPr>
          <w:lang w:val="es-MX"/>
        </w:rPr>
      </w:pPr>
    </w:p>
    <w:p w14:paraId="160F0B02" w14:textId="4EBD3851" w:rsidR="008269EE" w:rsidRDefault="008269EE" w:rsidP="006076A4">
      <w:pPr>
        <w:spacing w:line="276" w:lineRule="auto"/>
        <w:jc w:val="both"/>
        <w:rPr>
          <w:lang w:val="es-MX"/>
        </w:rPr>
      </w:pPr>
      <w:r w:rsidRPr="008269EE">
        <w:rPr>
          <w:lang w:val="es-MX"/>
        </w:rPr>
        <w:t xml:space="preserve">Por tanto, la implementación de esta iniciativa no compromete modificaciones al </w:t>
      </w:r>
      <w:r w:rsidR="006076A4">
        <w:rPr>
          <w:lang w:val="es-MX"/>
        </w:rPr>
        <w:t>P</w:t>
      </w:r>
      <w:r w:rsidRPr="008269EE">
        <w:rPr>
          <w:lang w:val="es-MX"/>
        </w:rPr>
        <w:t xml:space="preserve">lan </w:t>
      </w:r>
      <w:r w:rsidR="006076A4">
        <w:rPr>
          <w:lang w:val="es-MX"/>
        </w:rPr>
        <w:t>P</w:t>
      </w:r>
      <w:r w:rsidRPr="008269EE">
        <w:rPr>
          <w:lang w:val="es-MX"/>
        </w:rPr>
        <w:t xml:space="preserve">lurianual de inversiones ni del </w:t>
      </w:r>
      <w:r w:rsidR="006076A4">
        <w:rPr>
          <w:lang w:val="es-MX"/>
        </w:rPr>
        <w:t>M</w:t>
      </w:r>
      <w:r w:rsidRPr="008269EE">
        <w:rPr>
          <w:lang w:val="es-MX"/>
        </w:rPr>
        <w:t xml:space="preserve">arco </w:t>
      </w:r>
      <w:r w:rsidR="006076A4">
        <w:rPr>
          <w:lang w:val="es-MX"/>
        </w:rPr>
        <w:t>F</w:t>
      </w:r>
      <w:r w:rsidRPr="008269EE">
        <w:rPr>
          <w:lang w:val="es-MX"/>
        </w:rPr>
        <w:t xml:space="preserve">iscal de </w:t>
      </w:r>
      <w:r w:rsidR="006076A4">
        <w:rPr>
          <w:lang w:val="es-MX"/>
        </w:rPr>
        <w:t>M</w:t>
      </w:r>
      <w:r w:rsidRPr="008269EE">
        <w:rPr>
          <w:lang w:val="es-MX"/>
        </w:rPr>
        <w:t xml:space="preserve">ediano </w:t>
      </w:r>
      <w:r w:rsidR="006076A4">
        <w:rPr>
          <w:lang w:val="es-MX"/>
        </w:rPr>
        <w:t>P</w:t>
      </w:r>
      <w:r w:rsidRPr="008269EE">
        <w:rPr>
          <w:lang w:val="es-MX"/>
        </w:rPr>
        <w:t>lazo</w:t>
      </w:r>
      <w:r w:rsidR="006076A4">
        <w:rPr>
          <w:lang w:val="es-MX"/>
        </w:rPr>
        <w:t>.</w:t>
      </w:r>
      <w:r w:rsidRPr="008269EE">
        <w:rPr>
          <w:lang w:val="es-MX"/>
        </w:rPr>
        <w:t xml:space="preserve"> </w:t>
      </w:r>
    </w:p>
    <w:p w14:paraId="74011620" w14:textId="77777777" w:rsidR="006076A4" w:rsidRPr="00770EEE" w:rsidRDefault="006076A4" w:rsidP="006076A4">
      <w:pPr>
        <w:spacing w:line="276" w:lineRule="auto"/>
        <w:jc w:val="both"/>
        <w:rPr>
          <w:lang w:val="es-MX"/>
        </w:rPr>
      </w:pPr>
    </w:p>
    <w:p w14:paraId="06EB0D85" w14:textId="1CC2337F" w:rsidR="00770EEE" w:rsidRDefault="005E5D2A" w:rsidP="00770EEE">
      <w:pPr>
        <w:pStyle w:val="Ttulo1"/>
      </w:pPr>
      <w:bookmarkStart w:id="11" w:name="_Toc159162673"/>
      <w:r>
        <w:t>CONCLUSIÓN</w:t>
      </w:r>
      <w:bookmarkEnd w:id="11"/>
      <w:r w:rsidR="00770EEE" w:rsidRPr="006417AE">
        <w:t xml:space="preserve"> </w:t>
      </w:r>
    </w:p>
    <w:p w14:paraId="0272551A" w14:textId="77777777" w:rsidR="00770EEE" w:rsidRPr="000A0B6C" w:rsidRDefault="00770EEE" w:rsidP="00770EEE">
      <w:pPr>
        <w:spacing w:before="32" w:line="276" w:lineRule="auto"/>
        <w:ind w:right="-92"/>
        <w:jc w:val="both"/>
        <w:rPr>
          <w:bCs/>
          <w:szCs w:val="24"/>
        </w:rPr>
      </w:pPr>
    </w:p>
    <w:p w14:paraId="6581D5B6" w14:textId="5B4827EF" w:rsidR="00BF6F65" w:rsidRPr="00BE0A81" w:rsidRDefault="00BF6F65" w:rsidP="00BE0A81">
      <w:pPr>
        <w:spacing w:before="32" w:line="276" w:lineRule="auto"/>
        <w:ind w:right="-92"/>
        <w:jc w:val="both"/>
        <w:rPr>
          <w:i/>
          <w:iCs/>
          <w:szCs w:val="24"/>
        </w:rPr>
      </w:pPr>
      <w:r>
        <w:rPr>
          <w:rFonts w:cs="Arial"/>
          <w:bCs/>
          <w:szCs w:val="24"/>
        </w:rPr>
        <w:t>Conforme a los anteriores argumentos</w:t>
      </w:r>
      <w:r w:rsidRPr="009A3B7B">
        <w:rPr>
          <w:rFonts w:cs="Arial"/>
          <w:bCs/>
          <w:szCs w:val="24"/>
        </w:rPr>
        <w:t xml:space="preserve"> </w:t>
      </w:r>
      <w:r>
        <w:rPr>
          <w:rFonts w:cs="Arial"/>
          <w:bCs/>
          <w:szCs w:val="24"/>
        </w:rPr>
        <w:t>y</w:t>
      </w:r>
      <w:r w:rsidRPr="009A3B7B">
        <w:rPr>
          <w:rFonts w:cs="Arial"/>
          <w:bCs/>
          <w:szCs w:val="24"/>
        </w:rPr>
        <w:t xml:space="preserve"> como competencia del Concejo de Bogotá </w:t>
      </w:r>
      <w:r>
        <w:rPr>
          <w:rFonts w:cs="Arial"/>
          <w:bCs/>
          <w:szCs w:val="24"/>
        </w:rPr>
        <w:t>en</w:t>
      </w:r>
      <w:r w:rsidRPr="009A3B7B">
        <w:rPr>
          <w:rFonts w:cs="Arial"/>
          <w:bCs/>
          <w:szCs w:val="24"/>
        </w:rPr>
        <w:t xml:space="preserve"> materia y lo expresado a lo largo de esta ponencia, </w:t>
      </w:r>
      <w:r w:rsidR="00D67FB6">
        <w:rPr>
          <w:rFonts w:cs="Arial"/>
          <w:bCs/>
          <w:szCs w:val="24"/>
        </w:rPr>
        <w:t>me</w:t>
      </w:r>
      <w:r w:rsidRPr="009A3B7B">
        <w:rPr>
          <w:rFonts w:cs="Arial"/>
          <w:bCs/>
          <w:szCs w:val="24"/>
        </w:rPr>
        <w:t xml:space="preserve"> permit</w:t>
      </w:r>
      <w:r w:rsidR="00D67FB6">
        <w:rPr>
          <w:rFonts w:cs="Arial"/>
          <w:bCs/>
          <w:szCs w:val="24"/>
        </w:rPr>
        <w:t>o</w:t>
      </w:r>
      <w:r w:rsidRPr="009A3B7B">
        <w:rPr>
          <w:rFonts w:cs="Arial"/>
          <w:bCs/>
          <w:szCs w:val="24"/>
        </w:rPr>
        <w:t xml:space="preserve"> rendir </w:t>
      </w:r>
      <w:r w:rsidRPr="009A3B7B">
        <w:rPr>
          <w:rFonts w:cs="Arial"/>
          <w:b/>
          <w:bCs/>
          <w:szCs w:val="24"/>
        </w:rPr>
        <w:t xml:space="preserve">PONENCIA </w:t>
      </w:r>
      <w:r>
        <w:rPr>
          <w:rFonts w:cs="Arial"/>
          <w:b/>
          <w:bCs/>
          <w:szCs w:val="24"/>
        </w:rPr>
        <w:t>POSITIVA CON MODIFICACIONES</w:t>
      </w:r>
      <w:r w:rsidRPr="009A3B7B">
        <w:rPr>
          <w:rFonts w:cs="Arial"/>
          <w:b/>
          <w:bCs/>
          <w:szCs w:val="24"/>
        </w:rPr>
        <w:t xml:space="preserve"> </w:t>
      </w:r>
      <w:r w:rsidRPr="009A3B7B">
        <w:rPr>
          <w:rFonts w:cs="Arial"/>
          <w:szCs w:val="24"/>
        </w:rPr>
        <w:t xml:space="preserve">al </w:t>
      </w:r>
      <w:r w:rsidR="00BE0A81" w:rsidRPr="00BE0A81">
        <w:rPr>
          <w:rFonts w:cs="Arial"/>
          <w:bCs/>
          <w:color w:val="auto"/>
          <w:szCs w:val="24"/>
        </w:rPr>
        <w:t xml:space="preserve">Proyecto de Acuerdo No. 074 de 2024 </w:t>
      </w:r>
      <w:r w:rsidR="00BE0A81" w:rsidRPr="00BE0A81">
        <w:rPr>
          <w:rFonts w:cs="Arial"/>
          <w:bCs/>
          <w:i/>
          <w:iCs/>
          <w:color w:val="auto"/>
          <w:szCs w:val="24"/>
        </w:rPr>
        <w:t>“</w:t>
      </w:r>
      <w:r w:rsidR="00BE0A81">
        <w:rPr>
          <w:rFonts w:cs="Arial"/>
          <w:bCs/>
          <w:i/>
          <w:iCs/>
          <w:color w:val="auto"/>
          <w:szCs w:val="24"/>
        </w:rPr>
        <w:t>P</w:t>
      </w:r>
      <w:r w:rsidR="00BE0A81" w:rsidRPr="00BE0A81">
        <w:rPr>
          <w:rFonts w:cs="Arial"/>
          <w:bCs/>
          <w:i/>
          <w:iCs/>
          <w:color w:val="auto"/>
          <w:szCs w:val="24"/>
        </w:rPr>
        <w:t xml:space="preserve">or medio del cual se crea la </w:t>
      </w:r>
      <w:r w:rsidR="00BE0A81">
        <w:rPr>
          <w:rFonts w:cs="Arial"/>
          <w:bCs/>
          <w:i/>
          <w:iCs/>
          <w:color w:val="auto"/>
          <w:szCs w:val="24"/>
        </w:rPr>
        <w:t>C</w:t>
      </w:r>
      <w:r w:rsidR="00BE0A81" w:rsidRPr="00BE0A81">
        <w:rPr>
          <w:rFonts w:cs="Arial"/>
          <w:bCs/>
          <w:i/>
          <w:iCs/>
          <w:color w:val="auto"/>
          <w:szCs w:val="24"/>
        </w:rPr>
        <w:t xml:space="preserve">ondecoración </w:t>
      </w:r>
      <w:r w:rsidR="00BE0A81">
        <w:rPr>
          <w:rFonts w:cs="Arial"/>
          <w:bCs/>
          <w:i/>
          <w:iCs/>
          <w:color w:val="auto"/>
          <w:szCs w:val="24"/>
        </w:rPr>
        <w:t>A</w:t>
      </w:r>
      <w:r w:rsidR="00BE0A81" w:rsidRPr="00BE0A81">
        <w:rPr>
          <w:rFonts w:cs="Arial"/>
          <w:bCs/>
          <w:i/>
          <w:iCs/>
          <w:color w:val="auto"/>
          <w:szCs w:val="24"/>
        </w:rPr>
        <w:t xml:space="preserve">ugusto </w:t>
      </w:r>
      <w:r w:rsidR="00BE0A81">
        <w:rPr>
          <w:rFonts w:cs="Arial"/>
          <w:bCs/>
          <w:i/>
          <w:iCs/>
          <w:color w:val="auto"/>
          <w:szCs w:val="24"/>
        </w:rPr>
        <w:t>Á</w:t>
      </w:r>
      <w:r w:rsidR="00BE0A81" w:rsidRPr="00BE0A81">
        <w:rPr>
          <w:rFonts w:cs="Arial"/>
          <w:bCs/>
          <w:i/>
          <w:iCs/>
          <w:color w:val="auto"/>
          <w:szCs w:val="24"/>
        </w:rPr>
        <w:t xml:space="preserve">ngel </w:t>
      </w:r>
      <w:r w:rsidR="00BE0A81">
        <w:rPr>
          <w:rFonts w:cs="Arial"/>
          <w:bCs/>
          <w:i/>
          <w:iCs/>
          <w:color w:val="auto"/>
          <w:szCs w:val="24"/>
        </w:rPr>
        <w:t>M</w:t>
      </w:r>
      <w:r w:rsidR="00BE0A81" w:rsidRPr="00BE0A81">
        <w:rPr>
          <w:rFonts w:cs="Arial"/>
          <w:bCs/>
          <w:i/>
          <w:iCs/>
          <w:color w:val="auto"/>
          <w:szCs w:val="24"/>
        </w:rPr>
        <w:t xml:space="preserve">aya a la </w:t>
      </w:r>
      <w:r w:rsidR="00BE0A81">
        <w:rPr>
          <w:rFonts w:cs="Arial"/>
          <w:bCs/>
          <w:i/>
          <w:iCs/>
          <w:color w:val="auto"/>
          <w:szCs w:val="24"/>
        </w:rPr>
        <w:t>E</w:t>
      </w:r>
      <w:r w:rsidR="00BE0A81" w:rsidRPr="00BE0A81">
        <w:rPr>
          <w:rFonts w:cs="Arial"/>
          <w:bCs/>
          <w:i/>
          <w:iCs/>
          <w:color w:val="auto"/>
          <w:szCs w:val="24"/>
        </w:rPr>
        <w:t xml:space="preserve">ducación </w:t>
      </w:r>
      <w:r w:rsidR="00BE0A81">
        <w:rPr>
          <w:rFonts w:cs="Arial"/>
          <w:bCs/>
          <w:i/>
          <w:iCs/>
          <w:color w:val="auto"/>
          <w:szCs w:val="24"/>
        </w:rPr>
        <w:t>A</w:t>
      </w:r>
      <w:r w:rsidR="00BE0A81" w:rsidRPr="00BE0A81">
        <w:rPr>
          <w:rFonts w:cs="Arial"/>
          <w:bCs/>
          <w:i/>
          <w:iCs/>
          <w:color w:val="auto"/>
          <w:szCs w:val="24"/>
        </w:rPr>
        <w:t xml:space="preserve">mbiental en el </w:t>
      </w:r>
      <w:r w:rsidR="00BE0A81">
        <w:rPr>
          <w:rFonts w:cs="Arial"/>
          <w:bCs/>
          <w:i/>
          <w:iCs/>
          <w:color w:val="auto"/>
          <w:szCs w:val="24"/>
        </w:rPr>
        <w:t>D</w:t>
      </w:r>
      <w:r w:rsidR="00BE0A81" w:rsidRPr="00BE0A81">
        <w:rPr>
          <w:rFonts w:cs="Arial"/>
          <w:bCs/>
          <w:i/>
          <w:iCs/>
          <w:color w:val="auto"/>
          <w:szCs w:val="24"/>
        </w:rPr>
        <w:t xml:space="preserve">istrito </w:t>
      </w:r>
      <w:r w:rsidR="00BE0A81">
        <w:rPr>
          <w:rFonts w:cs="Arial"/>
          <w:bCs/>
          <w:i/>
          <w:iCs/>
          <w:color w:val="auto"/>
          <w:szCs w:val="24"/>
        </w:rPr>
        <w:t>C</w:t>
      </w:r>
      <w:r w:rsidR="00BE0A81" w:rsidRPr="00BE0A81">
        <w:rPr>
          <w:rFonts w:cs="Arial"/>
          <w:bCs/>
          <w:i/>
          <w:iCs/>
          <w:color w:val="auto"/>
          <w:szCs w:val="24"/>
        </w:rPr>
        <w:t>apital”</w:t>
      </w:r>
    </w:p>
    <w:p w14:paraId="40F09C9B" w14:textId="77777777" w:rsidR="00BF6F65" w:rsidRDefault="00BF6F65" w:rsidP="00BF6F65">
      <w:pPr>
        <w:rPr>
          <w:szCs w:val="24"/>
        </w:rPr>
      </w:pPr>
    </w:p>
    <w:p w14:paraId="69B4B8F4" w14:textId="77777777" w:rsidR="00BF6F65" w:rsidRPr="009A3B7B" w:rsidRDefault="00BF6F65" w:rsidP="00BF6F65">
      <w:pPr>
        <w:rPr>
          <w:szCs w:val="24"/>
        </w:rPr>
      </w:pPr>
      <w:r w:rsidRPr="009A3B7B">
        <w:rPr>
          <w:szCs w:val="24"/>
        </w:rPr>
        <w:t>Cordialmente,</w:t>
      </w:r>
    </w:p>
    <w:p w14:paraId="55284FE4" w14:textId="77777777" w:rsidR="00BF6F65" w:rsidRPr="009A3B7B" w:rsidRDefault="00BF6F65" w:rsidP="00BF6F65">
      <w:pPr>
        <w:jc w:val="both"/>
        <w:rPr>
          <w:szCs w:val="24"/>
        </w:rPr>
      </w:pPr>
    </w:p>
    <w:p w14:paraId="17ABA1D5" w14:textId="77777777" w:rsidR="00BF6F65" w:rsidRDefault="00BF6F65" w:rsidP="00BF6F65">
      <w:pPr>
        <w:jc w:val="both"/>
        <w:rPr>
          <w:szCs w:val="24"/>
        </w:rPr>
      </w:pPr>
    </w:p>
    <w:p w14:paraId="06191F5A" w14:textId="75162F73" w:rsidR="00585ED1" w:rsidRDefault="00585ED1" w:rsidP="00BF6F65">
      <w:pPr>
        <w:jc w:val="both"/>
        <w:rPr>
          <w:szCs w:val="24"/>
        </w:rPr>
      </w:pPr>
    </w:p>
    <w:p w14:paraId="51A3B44C" w14:textId="77777777" w:rsidR="00585ED1" w:rsidRPr="009A3B7B" w:rsidRDefault="00585ED1" w:rsidP="00BF6F65">
      <w:pPr>
        <w:jc w:val="both"/>
        <w:rPr>
          <w:szCs w:val="24"/>
        </w:rPr>
        <w:sectPr w:rsidR="00585ED1" w:rsidRPr="009A3B7B" w:rsidSect="00D70F92">
          <w:type w:val="continuous"/>
          <w:pgSz w:w="12242" w:h="15842" w:code="1"/>
          <w:pgMar w:top="1418" w:right="1418" w:bottom="1418" w:left="1418" w:header="1304" w:footer="851" w:gutter="0"/>
          <w:cols w:space="720"/>
          <w:docGrid w:linePitch="326"/>
        </w:sectPr>
      </w:pPr>
    </w:p>
    <w:p w14:paraId="4E8E9D21" w14:textId="61FBD19E" w:rsidR="00BF6F65" w:rsidRPr="009A3B7B" w:rsidRDefault="00BF6F65" w:rsidP="00BF6F65">
      <w:pPr>
        <w:pStyle w:val="Memorandopara"/>
        <w:spacing w:line="240" w:lineRule="auto"/>
        <w:jc w:val="both"/>
        <w:rPr>
          <w:sz w:val="24"/>
          <w:szCs w:val="24"/>
        </w:rPr>
      </w:pPr>
      <w:r w:rsidRPr="009A3B7B">
        <w:rPr>
          <w:b/>
          <w:sz w:val="24"/>
          <w:szCs w:val="24"/>
        </w:rPr>
        <w:t xml:space="preserve">SAMIR JOSÉ ABISAMBRA VESGA </w:t>
      </w:r>
      <w:r>
        <w:rPr>
          <w:b/>
          <w:sz w:val="24"/>
          <w:szCs w:val="24"/>
        </w:rPr>
        <w:t xml:space="preserve">                             </w:t>
      </w:r>
    </w:p>
    <w:p w14:paraId="502ED1E8" w14:textId="77777777" w:rsidR="00BF6F65" w:rsidRPr="009A3B7B" w:rsidRDefault="00BF6F65" w:rsidP="00BF6F65">
      <w:pPr>
        <w:pStyle w:val="Memorandopara"/>
        <w:spacing w:line="240" w:lineRule="auto"/>
        <w:jc w:val="both"/>
        <w:rPr>
          <w:sz w:val="24"/>
          <w:szCs w:val="24"/>
        </w:rPr>
      </w:pPr>
      <w:r w:rsidRPr="009A3B7B">
        <w:rPr>
          <w:sz w:val="24"/>
          <w:szCs w:val="24"/>
        </w:rPr>
        <w:t xml:space="preserve">Concejal </w:t>
      </w:r>
      <w:r>
        <w:rPr>
          <w:sz w:val="24"/>
          <w:szCs w:val="24"/>
        </w:rPr>
        <w:t>Ponente</w:t>
      </w:r>
      <w:r w:rsidRPr="009A3B7B">
        <w:rPr>
          <w:sz w:val="24"/>
          <w:szCs w:val="24"/>
        </w:rPr>
        <w:t xml:space="preserve"> </w:t>
      </w:r>
    </w:p>
    <w:p w14:paraId="2F377FBC" w14:textId="77777777" w:rsidR="00BF6F65" w:rsidRDefault="00BF6F65" w:rsidP="00BF6F65">
      <w:pPr>
        <w:pStyle w:val="Memorandoanexos"/>
        <w:spacing w:line="240" w:lineRule="auto"/>
        <w:jc w:val="both"/>
        <w:rPr>
          <w:sz w:val="24"/>
          <w:szCs w:val="24"/>
        </w:rPr>
      </w:pPr>
      <w:r w:rsidRPr="009A3B7B">
        <w:rPr>
          <w:sz w:val="24"/>
          <w:szCs w:val="24"/>
        </w:rPr>
        <w:t xml:space="preserve">Partido Liberal Colombiano </w:t>
      </w:r>
    </w:p>
    <w:p w14:paraId="608E115E" w14:textId="4B63199F" w:rsidR="00C8435B" w:rsidRPr="00263EC8" w:rsidRDefault="00C8435B" w:rsidP="005E5D2A">
      <w:pPr>
        <w:rPr>
          <w:szCs w:val="24"/>
        </w:rPr>
      </w:pPr>
    </w:p>
    <w:sectPr w:rsidR="00C8435B" w:rsidRPr="00263EC8" w:rsidSect="00D70F92">
      <w:headerReference w:type="default" r:id="rId14"/>
      <w:footerReference w:type="even" r:id="rId15"/>
      <w:footerReference w:type="default" r:id="rId16"/>
      <w:headerReference w:type="first" r:id="rId17"/>
      <w:footerReference w:type="first" r:id="rId18"/>
      <w:type w:val="continuous"/>
      <w:pgSz w:w="12242" w:h="15842" w:code="1"/>
      <w:pgMar w:top="1418" w:right="1418" w:bottom="1418" w:left="1418" w:header="1304" w:footer="85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075D0" w14:textId="77777777" w:rsidR="00C76641" w:rsidRDefault="00C76641">
      <w:r>
        <w:separator/>
      </w:r>
    </w:p>
    <w:p w14:paraId="0AF4A87F" w14:textId="77777777" w:rsidR="00C76641" w:rsidRDefault="00C76641"/>
  </w:endnote>
  <w:endnote w:type="continuationSeparator" w:id="0">
    <w:p w14:paraId="401112BD" w14:textId="77777777" w:rsidR="00C76641" w:rsidRDefault="00C76641">
      <w:r>
        <w:continuationSeparator/>
      </w:r>
    </w:p>
    <w:p w14:paraId="6A08B3A6" w14:textId="77777777" w:rsidR="00C76641" w:rsidRDefault="00C76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A8422" w14:textId="77777777" w:rsidR="009D3B6F" w:rsidRDefault="009D3B6F"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B1BF64C" w14:textId="77777777" w:rsidR="009D3B6F" w:rsidRDefault="009D3B6F" w:rsidP="007341F6">
    <w:pPr>
      <w:pStyle w:val="Piedepgina"/>
      <w:ind w:right="360"/>
    </w:pPr>
  </w:p>
  <w:p w14:paraId="7AC4BBD0" w14:textId="77777777" w:rsidR="009D3B6F" w:rsidRDefault="009D3B6F"/>
  <w:p w14:paraId="686624A7" w14:textId="77777777" w:rsidR="009D3B6F" w:rsidRDefault="009D3B6F"/>
  <w:p w14:paraId="319911E1" w14:textId="77777777" w:rsidR="009D3B6F" w:rsidRDefault="009D3B6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773268"/>
      <w:docPartObj>
        <w:docPartGallery w:val="Page Numbers (Bottom of Page)"/>
        <w:docPartUnique/>
      </w:docPartObj>
    </w:sdtPr>
    <w:sdtEndPr/>
    <w:sdtContent>
      <w:p w14:paraId="3FC1AD81" w14:textId="29A01E08" w:rsidR="00425637" w:rsidRDefault="00F70665">
        <w:pPr>
          <w:pStyle w:val="Piedepgina"/>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78DD2" w14:textId="77777777" w:rsidR="009D3B6F" w:rsidRPr="00CB2DAE" w:rsidRDefault="009D3B6F" w:rsidP="00CB2DAE">
    <w:pPr>
      <w:pStyle w:val="Piedepgina"/>
      <w:ind w:right="51"/>
      <w:rPr>
        <w:color w:val="auto"/>
        <w:sz w:val="16"/>
        <w:szCs w:val="16"/>
      </w:rPr>
    </w:pPr>
    <w:r>
      <w:rPr>
        <w:noProof/>
        <w:sz w:val="16"/>
        <w:szCs w:val="16"/>
        <w:lang w:val="es-419" w:eastAsia="es-419"/>
      </w:rPr>
      <w:drawing>
        <wp:anchor distT="0" distB="0" distL="114300" distR="114300" simplePos="0" relativeHeight="251671552" behindDoc="1" locked="0" layoutInCell="1" allowOverlap="1" wp14:anchorId="68FBDA77" wp14:editId="20F8F6BA">
          <wp:simplePos x="0" y="0"/>
          <wp:positionH relativeFrom="column">
            <wp:posOffset>4285827</wp:posOffset>
          </wp:positionH>
          <wp:positionV relativeFrom="paragraph">
            <wp:posOffset>80010</wp:posOffset>
          </wp:positionV>
          <wp:extent cx="1209675" cy="730250"/>
          <wp:effectExtent l="0" t="0" r="0" b="6350"/>
          <wp:wrapNone/>
          <wp:docPr id="6" name="Imagen 6" descr="Imagen que contiene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nombre de la empresa&#10;&#10;Descripción generada automáticamente"/>
                  <pic:cNvPicPr/>
                </pic:nvPicPr>
                <pic:blipFill>
                  <a:blip r:embed="rId1"/>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r>
      <w:rPr>
        <w:noProof/>
        <w:lang w:val="es-419" w:eastAsia="es-419"/>
      </w:rPr>
      <w:drawing>
        <wp:anchor distT="0" distB="0" distL="114300" distR="114300" simplePos="0" relativeHeight="251670528" behindDoc="1" locked="0" layoutInCell="1" allowOverlap="1" wp14:anchorId="0A1E074E" wp14:editId="3D0AE49F">
          <wp:simplePos x="0" y="0"/>
          <wp:positionH relativeFrom="column">
            <wp:posOffset>-8890</wp:posOffset>
          </wp:positionH>
          <wp:positionV relativeFrom="paragraph">
            <wp:posOffset>6985</wp:posOffset>
          </wp:positionV>
          <wp:extent cx="1852930" cy="729615"/>
          <wp:effectExtent l="0" t="0" r="1270" b="0"/>
          <wp:wrapNone/>
          <wp:docPr id="7" name="Imagen 7" descr="Diagrama, Esquemát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Diagrama, Esquemático&#10;&#10;Descripción generada automáticamente"/>
                  <pic:cNvPicPr/>
                </pic:nvPicPr>
                <pic:blipFill>
                  <a:blip r:embed="rId2">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14:paraId="3E486B22" w14:textId="243736CF" w:rsidR="009D3B6F" w:rsidRDefault="009D3B6F" w:rsidP="00CB2DAE">
    <w:pPr>
      <w:jc w:val="center"/>
      <w:rPr>
        <w:sz w:val="16"/>
        <w:szCs w:val="16"/>
      </w:rPr>
    </w:pPr>
    <w:r w:rsidRPr="00637271">
      <w:rPr>
        <w:color w:val="auto"/>
        <w:sz w:val="16"/>
        <w:szCs w:val="16"/>
      </w:rPr>
      <w:t xml:space="preserve">Página </w:t>
    </w:r>
    <w:r w:rsidRPr="00637271">
      <w:rPr>
        <w:color w:val="auto"/>
        <w:sz w:val="16"/>
        <w:szCs w:val="16"/>
      </w:rPr>
      <w:fldChar w:fldCharType="begin"/>
    </w:r>
    <w:r w:rsidRPr="00637271">
      <w:rPr>
        <w:color w:val="auto"/>
        <w:sz w:val="16"/>
        <w:szCs w:val="16"/>
      </w:rPr>
      <w:instrText>PAGE  \* Arabic  \* MERGEFORMAT</w:instrText>
    </w:r>
    <w:r w:rsidRPr="00637271">
      <w:rPr>
        <w:color w:val="auto"/>
        <w:sz w:val="16"/>
        <w:szCs w:val="16"/>
      </w:rPr>
      <w:fldChar w:fldCharType="separate"/>
    </w:r>
    <w:r w:rsidR="00D82B42">
      <w:rPr>
        <w:noProof/>
        <w:color w:val="auto"/>
        <w:sz w:val="16"/>
        <w:szCs w:val="16"/>
      </w:rPr>
      <w:t>1</w:t>
    </w:r>
    <w:r w:rsidRPr="00637271">
      <w:rPr>
        <w:color w:val="auto"/>
        <w:sz w:val="16"/>
        <w:szCs w:val="16"/>
      </w:rPr>
      <w:fldChar w:fldCharType="end"/>
    </w:r>
    <w:r w:rsidRPr="00637271">
      <w:rPr>
        <w:color w:val="auto"/>
        <w:sz w:val="16"/>
        <w:szCs w:val="16"/>
      </w:rPr>
      <w:t xml:space="preserve"> de </w:t>
    </w:r>
    <w:r w:rsidRPr="00637271">
      <w:rPr>
        <w:color w:val="auto"/>
        <w:sz w:val="16"/>
        <w:szCs w:val="16"/>
      </w:rPr>
      <w:fldChar w:fldCharType="begin"/>
    </w:r>
    <w:r w:rsidRPr="00637271">
      <w:rPr>
        <w:color w:val="auto"/>
        <w:sz w:val="16"/>
        <w:szCs w:val="16"/>
      </w:rPr>
      <w:instrText>NUMPAGES  \* Arabic  \* MERGEFORMAT</w:instrText>
    </w:r>
    <w:r w:rsidRPr="00637271">
      <w:rPr>
        <w:color w:val="auto"/>
        <w:sz w:val="16"/>
        <w:szCs w:val="16"/>
      </w:rPr>
      <w:fldChar w:fldCharType="separate"/>
    </w:r>
    <w:r w:rsidR="00D82B42">
      <w:rPr>
        <w:noProof/>
        <w:color w:val="auto"/>
        <w:sz w:val="16"/>
        <w:szCs w:val="16"/>
      </w:rPr>
      <w:t>15</w:t>
    </w:r>
    <w:r w:rsidRPr="00637271">
      <w:rPr>
        <w:color w:val="auto"/>
        <w:sz w:val="16"/>
        <w:szCs w:val="16"/>
      </w:rPr>
      <w:fldChar w:fldCharType="end"/>
    </w:r>
  </w:p>
  <w:p w14:paraId="7B42D9E1" w14:textId="77777777" w:rsidR="009D3B6F" w:rsidRDefault="009D3B6F">
    <w:pPr>
      <w:pStyle w:val="Piedepgina"/>
    </w:pPr>
    <w:r>
      <w:rPr>
        <w:noProof/>
        <w:lang w:val="es-419" w:eastAsia="es-419"/>
      </w:rPr>
      <mc:AlternateContent>
        <mc:Choice Requires="wps">
          <w:drawing>
            <wp:anchor distT="0" distB="0" distL="114300" distR="114300" simplePos="0" relativeHeight="251672576" behindDoc="0" locked="0" layoutInCell="1" allowOverlap="1" wp14:anchorId="65F184D2" wp14:editId="7D815D0D">
              <wp:simplePos x="0" y="0"/>
              <wp:positionH relativeFrom="column">
                <wp:posOffset>4371975</wp:posOffset>
              </wp:positionH>
              <wp:positionV relativeFrom="paragraph">
                <wp:posOffset>574040</wp:posOffset>
              </wp:positionV>
              <wp:extent cx="1144514" cy="19939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14:paraId="2C57B338" w14:textId="77777777" w:rsidR="009D3B6F" w:rsidRPr="004D507F" w:rsidRDefault="009D3B6F" w:rsidP="00CB2DAE">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F184D2" id="_x0000_t202" coordsize="21600,21600" o:spt="202" path="m,l,21600r21600,l21600,xe">
              <v:stroke joinstyle="miter"/>
              <v:path gradientshapeok="t" o:connecttype="rect"/>
            </v:shapetype>
            <v:shape id="Cuadro de texto 1" o:spid="_x0000_s1026" type="#_x0000_t202" style="position:absolute;margin-left:344.25pt;margin-top:45.2pt;width:90.1pt;height:1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" filled="f" stroked="f" strokeweight=".5pt">
              <v:textbox>
                <w:txbxContent>
                  <w:p w14:paraId="2C57B338" w14:textId="77777777" w:rsidR="009D3B6F" w:rsidRPr="004D507F" w:rsidRDefault="009D3B6F" w:rsidP="00CB2DAE">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72C71" w14:textId="77777777" w:rsidR="001B2CA1" w:rsidRDefault="001B2CA1"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830D991" w14:textId="77777777" w:rsidR="001B2CA1" w:rsidRDefault="001B2CA1" w:rsidP="007341F6">
    <w:pPr>
      <w:pStyle w:val="Piedepgina"/>
      <w:ind w:right="360"/>
    </w:pPr>
  </w:p>
  <w:p w14:paraId="05178CE3" w14:textId="77777777" w:rsidR="001B2CA1" w:rsidRDefault="001B2CA1"/>
  <w:p w14:paraId="738481A8" w14:textId="77777777" w:rsidR="001B2CA1" w:rsidRDefault="001B2CA1"/>
  <w:p w14:paraId="3D6EF5C7" w14:textId="77777777" w:rsidR="001B2CA1" w:rsidRDefault="001B2CA1"/>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108530"/>
      <w:docPartObj>
        <w:docPartGallery w:val="Page Numbers (Bottom of Page)"/>
        <w:docPartUnique/>
      </w:docPartObj>
    </w:sdtPr>
    <w:sdtEndPr/>
    <w:sdtContent>
      <w:p w14:paraId="4244B593" w14:textId="02959823" w:rsidR="001B2CA1" w:rsidRDefault="001B2CA1">
        <w:pPr>
          <w:pStyle w:val="Piedepgina"/>
          <w:jc w:val="right"/>
        </w:pPr>
        <w:r>
          <w:fldChar w:fldCharType="begin"/>
        </w:r>
        <w:r>
          <w:instrText>PAGE   \* MERGEFORMAT</w:instrText>
        </w:r>
        <w:r>
          <w:fldChar w:fldCharType="separate"/>
        </w:r>
        <w:r w:rsidR="0024270B">
          <w:rPr>
            <w:noProof/>
          </w:rPr>
          <w:t>8</w:t>
        </w:r>
        <w:r>
          <w:fldChar w:fldCharType="end"/>
        </w:r>
      </w:p>
    </w:sdtContent>
  </w:sdt>
  <w:p w14:paraId="60F69B32" w14:textId="77777777" w:rsidR="001B2CA1" w:rsidRDefault="001B2CA1" w:rsidP="00DC4257">
    <w:pPr>
      <w:jc w:val="both"/>
      <w:rPr>
        <w:sz w:val="16"/>
        <w:szCs w:val="16"/>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98080" w14:textId="77777777" w:rsidR="001B2CA1" w:rsidRPr="00CB2DAE" w:rsidRDefault="001B2CA1" w:rsidP="00CB2DAE">
    <w:pPr>
      <w:pStyle w:val="Piedepgina"/>
      <w:ind w:right="51"/>
      <w:rPr>
        <w:color w:val="auto"/>
        <w:sz w:val="16"/>
        <w:szCs w:val="16"/>
      </w:rPr>
    </w:pPr>
    <w:r>
      <w:rPr>
        <w:noProof/>
        <w:sz w:val="16"/>
        <w:szCs w:val="16"/>
        <w:lang w:val="es-419" w:eastAsia="es-419"/>
      </w:rPr>
      <w:drawing>
        <wp:anchor distT="0" distB="0" distL="114300" distR="114300" simplePos="0" relativeHeight="251678720" behindDoc="1" locked="0" layoutInCell="1" allowOverlap="1" wp14:anchorId="4072972E" wp14:editId="071E93DC">
          <wp:simplePos x="0" y="0"/>
          <wp:positionH relativeFrom="column">
            <wp:posOffset>4285827</wp:posOffset>
          </wp:positionH>
          <wp:positionV relativeFrom="paragraph">
            <wp:posOffset>80010</wp:posOffset>
          </wp:positionV>
          <wp:extent cx="1209675" cy="730250"/>
          <wp:effectExtent l="0" t="0" r="0" b="6350"/>
          <wp:wrapNone/>
          <wp:docPr id="29" name="Imagen 29" descr="Imagen que contiene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nombre de la empresa&#10;&#10;Descripción generada automáticamente"/>
                  <pic:cNvPicPr/>
                </pic:nvPicPr>
                <pic:blipFill>
                  <a:blip r:embed="rId1"/>
                  <a:stretch>
                    <a:fillRect/>
                  </a:stretch>
                </pic:blipFill>
                <pic:spPr>
                  <a:xfrm>
                    <a:off x="0" y="0"/>
                    <a:ext cx="1209675" cy="730250"/>
                  </a:xfrm>
                  <a:prstGeom prst="rect">
                    <a:avLst/>
                  </a:prstGeom>
                </pic:spPr>
              </pic:pic>
            </a:graphicData>
          </a:graphic>
          <wp14:sizeRelH relativeFrom="page">
            <wp14:pctWidth>0</wp14:pctWidth>
          </wp14:sizeRelH>
          <wp14:sizeRelV relativeFrom="page">
            <wp14:pctHeight>0</wp14:pctHeight>
          </wp14:sizeRelV>
        </wp:anchor>
      </w:drawing>
    </w:r>
    <w:r>
      <w:rPr>
        <w:noProof/>
        <w:lang w:val="es-419" w:eastAsia="es-419"/>
      </w:rPr>
      <w:drawing>
        <wp:anchor distT="0" distB="0" distL="114300" distR="114300" simplePos="0" relativeHeight="251677696" behindDoc="1" locked="0" layoutInCell="1" allowOverlap="1" wp14:anchorId="3B1B11B9" wp14:editId="1883C5E5">
          <wp:simplePos x="0" y="0"/>
          <wp:positionH relativeFrom="column">
            <wp:posOffset>-8890</wp:posOffset>
          </wp:positionH>
          <wp:positionV relativeFrom="paragraph">
            <wp:posOffset>6985</wp:posOffset>
          </wp:positionV>
          <wp:extent cx="1852930" cy="729615"/>
          <wp:effectExtent l="0" t="0" r="1270" b="0"/>
          <wp:wrapNone/>
          <wp:docPr id="30" name="Imagen 30" descr="Diagrama, Esquemát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Diagrama, Esquemático&#10;&#10;Descripción generada automáticamente"/>
                  <pic:cNvPicPr/>
                </pic:nvPicPr>
                <pic:blipFill>
                  <a:blip r:embed="rId2">
                    <a:grayscl/>
                  </a:blip>
                  <a:stretch>
                    <a:fillRect/>
                  </a:stretch>
                </pic:blipFill>
                <pic:spPr>
                  <a:xfrm>
                    <a:off x="0" y="0"/>
                    <a:ext cx="1852930" cy="729615"/>
                  </a:xfrm>
                  <a:prstGeom prst="rect">
                    <a:avLst/>
                  </a:prstGeom>
                </pic:spPr>
              </pic:pic>
            </a:graphicData>
          </a:graphic>
          <wp14:sizeRelH relativeFrom="page">
            <wp14:pctWidth>0</wp14:pctWidth>
          </wp14:sizeRelH>
          <wp14:sizeRelV relativeFrom="page">
            <wp14:pctHeight>0</wp14:pctHeight>
          </wp14:sizeRelV>
        </wp:anchor>
      </w:drawing>
    </w:r>
  </w:p>
  <w:p w14:paraId="1DB38917" w14:textId="77777777" w:rsidR="001B2CA1" w:rsidRDefault="001B2CA1" w:rsidP="00CB2DAE">
    <w:pPr>
      <w:jc w:val="center"/>
      <w:rPr>
        <w:sz w:val="16"/>
        <w:szCs w:val="16"/>
      </w:rPr>
    </w:pPr>
    <w:r w:rsidRPr="00637271">
      <w:rPr>
        <w:color w:val="auto"/>
        <w:sz w:val="16"/>
        <w:szCs w:val="16"/>
      </w:rPr>
      <w:t xml:space="preserve">Página </w:t>
    </w:r>
    <w:r w:rsidRPr="00637271">
      <w:rPr>
        <w:color w:val="auto"/>
        <w:sz w:val="16"/>
        <w:szCs w:val="16"/>
      </w:rPr>
      <w:fldChar w:fldCharType="begin"/>
    </w:r>
    <w:r w:rsidRPr="00637271">
      <w:rPr>
        <w:color w:val="auto"/>
        <w:sz w:val="16"/>
        <w:szCs w:val="16"/>
      </w:rPr>
      <w:instrText>PAGE  \* Arabic  \* MERGEFORMAT</w:instrText>
    </w:r>
    <w:r w:rsidRPr="00637271">
      <w:rPr>
        <w:color w:val="auto"/>
        <w:sz w:val="16"/>
        <w:szCs w:val="16"/>
      </w:rPr>
      <w:fldChar w:fldCharType="separate"/>
    </w:r>
    <w:r>
      <w:rPr>
        <w:noProof/>
        <w:color w:val="auto"/>
        <w:sz w:val="16"/>
        <w:szCs w:val="16"/>
      </w:rPr>
      <w:t>1</w:t>
    </w:r>
    <w:r w:rsidRPr="00637271">
      <w:rPr>
        <w:color w:val="auto"/>
        <w:sz w:val="16"/>
        <w:szCs w:val="16"/>
      </w:rPr>
      <w:fldChar w:fldCharType="end"/>
    </w:r>
    <w:r w:rsidRPr="00637271">
      <w:rPr>
        <w:color w:val="auto"/>
        <w:sz w:val="16"/>
        <w:szCs w:val="16"/>
      </w:rPr>
      <w:t xml:space="preserve"> de </w:t>
    </w:r>
    <w:r w:rsidRPr="00637271">
      <w:rPr>
        <w:color w:val="auto"/>
        <w:sz w:val="16"/>
        <w:szCs w:val="16"/>
      </w:rPr>
      <w:fldChar w:fldCharType="begin"/>
    </w:r>
    <w:r w:rsidRPr="00637271">
      <w:rPr>
        <w:color w:val="auto"/>
        <w:sz w:val="16"/>
        <w:szCs w:val="16"/>
      </w:rPr>
      <w:instrText>NUMPAGES  \* Arabic  \* MERGEFORMAT</w:instrText>
    </w:r>
    <w:r w:rsidRPr="00637271">
      <w:rPr>
        <w:color w:val="auto"/>
        <w:sz w:val="16"/>
        <w:szCs w:val="16"/>
      </w:rPr>
      <w:fldChar w:fldCharType="separate"/>
    </w:r>
    <w:r>
      <w:rPr>
        <w:noProof/>
        <w:color w:val="auto"/>
        <w:sz w:val="16"/>
        <w:szCs w:val="16"/>
      </w:rPr>
      <w:t>17</w:t>
    </w:r>
    <w:r w:rsidRPr="00637271">
      <w:rPr>
        <w:color w:val="auto"/>
        <w:sz w:val="16"/>
        <w:szCs w:val="16"/>
      </w:rPr>
      <w:fldChar w:fldCharType="end"/>
    </w:r>
  </w:p>
  <w:p w14:paraId="0B9F01FD" w14:textId="77777777" w:rsidR="001B2CA1" w:rsidRDefault="001B2CA1">
    <w:pPr>
      <w:pStyle w:val="Piedepgina"/>
    </w:pPr>
    <w:r>
      <w:rPr>
        <w:noProof/>
        <w:lang w:val="es-419" w:eastAsia="es-419"/>
      </w:rPr>
      <mc:AlternateContent>
        <mc:Choice Requires="wps">
          <w:drawing>
            <wp:anchor distT="0" distB="0" distL="114300" distR="114300" simplePos="0" relativeHeight="251679744" behindDoc="0" locked="0" layoutInCell="1" allowOverlap="1" wp14:anchorId="124B93F2" wp14:editId="787775C4">
              <wp:simplePos x="0" y="0"/>
              <wp:positionH relativeFrom="column">
                <wp:posOffset>4371975</wp:posOffset>
              </wp:positionH>
              <wp:positionV relativeFrom="paragraph">
                <wp:posOffset>574040</wp:posOffset>
              </wp:positionV>
              <wp:extent cx="1144514" cy="199390"/>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1144514" cy="199390"/>
                      </a:xfrm>
                      <a:prstGeom prst="rect">
                        <a:avLst/>
                      </a:prstGeom>
                      <a:noFill/>
                      <a:ln w="6350">
                        <a:noFill/>
                      </a:ln>
                    </wps:spPr>
                    <wps:txbx>
                      <w:txbxContent>
                        <w:p w14:paraId="47629A23" w14:textId="77777777" w:rsidR="001B2CA1" w:rsidRPr="004D507F" w:rsidRDefault="001B2CA1" w:rsidP="00CB2DAE">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24B93F2" id="_x0000_t202" coordsize="21600,21600" o:spt="202" path="m,l,21600r21600,l21600,xe">
              <v:stroke joinstyle="miter"/>
              <v:path gradientshapeok="t" o:connecttype="rect"/>
            </v:shapetype>
            <v:shape id="Cuadro de texto 25" o:spid="_x0000_s1027" type="#_x0000_t202" style="position:absolute;margin-left:344.25pt;margin-top:45.2pt;width:90.1pt;height:15.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" filled="f" stroked="f" strokeweight=".5pt">
              <v:textbox>
                <w:txbxContent>
                  <w:p w14:paraId="47629A23" w14:textId="77777777" w:rsidR="001B2CA1" w:rsidRPr="004D507F" w:rsidRDefault="001B2CA1" w:rsidP="00CB2DAE">
                    <w:pPr>
                      <w:rPr>
                        <w:sz w:val="22"/>
                        <w:szCs w:val="18"/>
                      </w:rPr>
                    </w:pPr>
                    <w:r w:rsidRPr="004D507F">
                      <w:rPr>
                        <w:sz w:val="15"/>
                        <w:szCs w:val="15"/>
                      </w:rPr>
                      <w:t>GDO-PT-00</w:t>
                    </w:r>
                    <w:r>
                      <w:rPr>
                        <w:sz w:val="15"/>
                        <w:szCs w:val="15"/>
                      </w:rPr>
                      <w:t>2</w:t>
                    </w:r>
                    <w:r w:rsidRPr="004D507F">
                      <w:rPr>
                        <w:sz w:val="15"/>
                        <w:szCs w:val="15"/>
                      </w:rPr>
                      <w:t xml:space="preserve"> / V.0</w:t>
                    </w:r>
                    <w:r>
                      <w:rPr>
                        <w:sz w:val="15"/>
                        <w:szCs w:val="15"/>
                      </w:rPr>
                      <w:t>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1CF37" w14:textId="77777777" w:rsidR="00C76641" w:rsidRDefault="00C76641">
      <w:r>
        <w:separator/>
      </w:r>
    </w:p>
    <w:p w14:paraId="47F724FB" w14:textId="77777777" w:rsidR="00C76641" w:rsidRDefault="00C76641"/>
  </w:footnote>
  <w:footnote w:type="continuationSeparator" w:id="0">
    <w:p w14:paraId="4D0272F9" w14:textId="77777777" w:rsidR="00C76641" w:rsidRDefault="00C76641">
      <w:r>
        <w:continuationSeparator/>
      </w:r>
    </w:p>
    <w:p w14:paraId="72018B4D" w14:textId="77777777" w:rsidR="00C76641" w:rsidRDefault="00C76641"/>
  </w:footnote>
  <w:footnote w:id="1">
    <w:p w14:paraId="3E96175D" w14:textId="3D047056" w:rsidR="00713CE4" w:rsidRPr="00713CE4" w:rsidRDefault="00713CE4">
      <w:pPr>
        <w:pStyle w:val="Textonotapie"/>
        <w:rPr>
          <w:lang w:val="es-ES"/>
        </w:rPr>
      </w:pPr>
      <w:r>
        <w:rPr>
          <w:rStyle w:val="Refdenotaalpie"/>
        </w:rPr>
        <w:footnoteRef/>
      </w:r>
      <w:r>
        <w:t xml:space="preserve"> </w:t>
      </w:r>
      <w:r>
        <w:rPr>
          <w:lang w:val="es-ES"/>
        </w:rPr>
        <w:t>RED INTERNA DEL CONCEJO DE BOGOTÁ. Exposición de motivos, Proyecto de Acuerdo No. 074 de 2024</w:t>
      </w:r>
    </w:p>
  </w:footnote>
  <w:footnote w:id="2">
    <w:p w14:paraId="5B530101" w14:textId="1453D56E" w:rsidR="00713CE4" w:rsidRPr="00713CE4" w:rsidRDefault="00713CE4">
      <w:pPr>
        <w:pStyle w:val="Textonotapie"/>
        <w:rPr>
          <w:lang w:val="es-ES"/>
        </w:rPr>
      </w:pPr>
      <w:r>
        <w:rPr>
          <w:rStyle w:val="Refdenotaalpie"/>
        </w:rPr>
        <w:footnoteRef/>
      </w:r>
      <w:r>
        <w:t xml:space="preserve"> </w:t>
      </w:r>
      <w:r>
        <w:rPr>
          <w:lang w:val="es-ES"/>
        </w:rPr>
        <w:t xml:space="preserve">Ibid. Proyecto de Acuerdo 074 de 2024, pp. </w:t>
      </w:r>
      <w:r w:rsidR="005673EC">
        <w:rPr>
          <w:lang w:val="es-ES"/>
        </w:rPr>
        <w:t>7</w:t>
      </w:r>
    </w:p>
  </w:footnote>
  <w:footnote w:id="3">
    <w:p w14:paraId="48F010B4" w14:textId="1AC81B7C" w:rsidR="000052B8" w:rsidRPr="000052B8" w:rsidRDefault="000052B8">
      <w:pPr>
        <w:pStyle w:val="Textonotapie"/>
        <w:rPr>
          <w:lang w:val="es-ES"/>
        </w:rPr>
      </w:pPr>
      <w:r>
        <w:rPr>
          <w:rStyle w:val="Refdenotaalpie"/>
        </w:rPr>
        <w:footnoteRef/>
      </w:r>
      <w:r>
        <w:t xml:space="preserve"> </w:t>
      </w:r>
      <w:r>
        <w:rPr>
          <w:lang w:val="es-ES"/>
        </w:rPr>
        <w:t>Ibid. Proyecto de Acuerdo 074 de 2024, pp. 2</w:t>
      </w:r>
    </w:p>
  </w:footnote>
  <w:footnote w:id="4">
    <w:p w14:paraId="1A337827" w14:textId="6ED8D79D" w:rsidR="00713CE4" w:rsidRPr="00713CE4" w:rsidRDefault="00713CE4">
      <w:pPr>
        <w:pStyle w:val="Textonotapie"/>
        <w:rPr>
          <w:lang w:val="es-ES"/>
        </w:rPr>
      </w:pPr>
      <w:r>
        <w:rPr>
          <w:rStyle w:val="Refdenotaalpie"/>
        </w:rPr>
        <w:footnoteRef/>
      </w:r>
      <w:r>
        <w:t xml:space="preserve"> </w:t>
      </w:r>
      <w:r>
        <w:rPr>
          <w:lang w:val="es-ES"/>
        </w:rPr>
        <w:t>Ibid. Proyecto de Acuerdo 074 de 2024, pp. 9</w:t>
      </w:r>
    </w:p>
  </w:footnote>
  <w:footnote w:id="5">
    <w:p w14:paraId="0A5C293B" w14:textId="5FD36581" w:rsidR="00F83228" w:rsidRPr="00F83228" w:rsidRDefault="00F83228">
      <w:pPr>
        <w:pStyle w:val="Textonotapie"/>
        <w:rPr>
          <w:lang w:val="es-ES"/>
        </w:rPr>
      </w:pPr>
      <w:r>
        <w:rPr>
          <w:rStyle w:val="Refdenotaalpie"/>
        </w:rPr>
        <w:footnoteRef/>
      </w:r>
      <w:r>
        <w:t xml:space="preserve"> </w:t>
      </w:r>
      <w:r w:rsidRPr="00F83228">
        <w:t>Maya, Carlos Augusto Ángel</w:t>
      </w:r>
      <w:r>
        <w:t xml:space="preserve">. Recuperado de: </w:t>
      </w:r>
      <w:hyperlink r:id="rId1" w:history="1">
        <w:r w:rsidRPr="00967E1A">
          <w:rPr>
            <w:rStyle w:val="Hipervnculo"/>
          </w:rPr>
          <w:t>http://enciclopedia.udg.mx/biografias/maya-carlos-augusto-angel</w:t>
        </w:r>
      </w:hyperlink>
      <w:r>
        <w:t xml:space="preserve"> </w:t>
      </w:r>
    </w:p>
  </w:footnote>
  <w:footnote w:id="6">
    <w:p w14:paraId="65119C38" w14:textId="602BE0AA" w:rsidR="008269EE" w:rsidRPr="008269EE" w:rsidRDefault="008269EE">
      <w:pPr>
        <w:pStyle w:val="Textonotapie"/>
        <w:rPr>
          <w:lang w:val="es-ES"/>
        </w:rPr>
      </w:pPr>
      <w:r>
        <w:rPr>
          <w:rStyle w:val="Refdenotaalpie"/>
        </w:rPr>
        <w:footnoteRef/>
      </w:r>
      <w:r>
        <w:t xml:space="preserve"> </w:t>
      </w:r>
      <w:r>
        <w:rPr>
          <w:lang w:val="es-ES"/>
        </w:rPr>
        <w:t>Ibid. Proyecto de Acuerdo 074 de 2024, pp. 23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513"/>
      <w:gridCol w:w="4506"/>
      <w:gridCol w:w="2377"/>
    </w:tblGrid>
    <w:tr w:rsidR="009D3B6F" w14:paraId="3694FB9D"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344A2189" w14:textId="77777777" w:rsidR="009D3B6F" w:rsidRPr="00920985" w:rsidRDefault="009D3B6F"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1AF54882" w14:textId="77777777" w:rsidR="009D3B6F" w:rsidRPr="007E0E2F" w:rsidRDefault="009D3B6F"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4EEB5E7F" w14:textId="77777777" w:rsidR="009D3B6F" w:rsidRPr="00EA3A02" w:rsidRDefault="009D3B6F"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9D3B6F" w14:paraId="4CCA97FD" w14:textId="77777777" w:rsidTr="00851E51">
      <w:trPr>
        <w:trHeight w:val="454"/>
      </w:trPr>
      <w:tc>
        <w:tcPr>
          <w:tcW w:w="1337" w:type="pct"/>
          <w:vMerge/>
          <w:tcBorders>
            <w:left w:val="single" w:sz="4" w:space="0" w:color="auto"/>
            <w:right w:val="single" w:sz="4" w:space="0" w:color="auto"/>
          </w:tcBorders>
          <w:vAlign w:val="center"/>
        </w:tcPr>
        <w:p w14:paraId="0C8588D6" w14:textId="77777777" w:rsidR="009D3B6F" w:rsidRDefault="009D3B6F"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79DF2233" w14:textId="77777777" w:rsidR="009D3B6F" w:rsidRPr="002D294D" w:rsidRDefault="009D3B6F"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00300208" w14:textId="77777777" w:rsidR="009D3B6F" w:rsidRPr="00EA3A02" w:rsidRDefault="009D3B6F" w:rsidP="002D294D">
          <w:pPr>
            <w:rPr>
              <w:rFonts w:cs="Arial"/>
              <w:sz w:val="16"/>
              <w:szCs w:val="16"/>
            </w:rPr>
          </w:pPr>
          <w:r>
            <w:rPr>
              <w:rFonts w:cs="Arial"/>
              <w:sz w:val="16"/>
              <w:szCs w:val="16"/>
            </w:rPr>
            <w:t>VERSIÓN:    01</w:t>
          </w:r>
        </w:p>
      </w:tc>
    </w:tr>
    <w:tr w:rsidR="009D3B6F" w14:paraId="13F9DE63"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1335AFC3" w14:textId="77777777" w:rsidR="009D3B6F" w:rsidRDefault="009D3B6F"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0DA48E74" w14:textId="77777777" w:rsidR="009D3B6F" w:rsidRDefault="009D3B6F"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7CF9BDF8" w14:textId="77777777" w:rsidR="009D3B6F" w:rsidRDefault="009D3B6F" w:rsidP="006671DC">
          <w:pPr>
            <w:rPr>
              <w:rFonts w:cs="Arial"/>
              <w:sz w:val="16"/>
              <w:szCs w:val="16"/>
            </w:rPr>
          </w:pPr>
          <w:r w:rsidRPr="00EA3A02">
            <w:rPr>
              <w:rFonts w:cs="Arial"/>
              <w:sz w:val="16"/>
              <w:szCs w:val="16"/>
            </w:rPr>
            <w:t>F</w:t>
          </w:r>
          <w:r>
            <w:rPr>
              <w:rFonts w:cs="Arial"/>
              <w:sz w:val="16"/>
              <w:szCs w:val="16"/>
            </w:rPr>
            <w:t>ECHA: 14-Nov-2019</w:t>
          </w:r>
        </w:p>
      </w:tc>
    </w:tr>
  </w:tbl>
  <w:p w14:paraId="73D54937" w14:textId="77777777" w:rsidR="009D3B6F" w:rsidRDefault="009D3B6F" w:rsidP="00EC7EE8">
    <w:pPr>
      <w:pStyle w:val="Encabezado"/>
    </w:pPr>
    <w:r w:rsidRPr="00D4338D">
      <w:rPr>
        <w:noProof/>
        <w:lang w:val="es-419" w:eastAsia="es-419"/>
      </w:rPr>
      <w:drawing>
        <wp:anchor distT="0" distB="0" distL="114300" distR="114300" simplePos="0" relativeHeight="251669504" behindDoc="1" locked="0" layoutInCell="1" allowOverlap="1" wp14:anchorId="7232F4CF" wp14:editId="27E6B0D2">
          <wp:simplePos x="0" y="0"/>
          <wp:positionH relativeFrom="column">
            <wp:posOffset>327025</wp:posOffset>
          </wp:positionH>
          <wp:positionV relativeFrom="paragraph">
            <wp:posOffset>-895350</wp:posOffset>
          </wp:positionV>
          <wp:extent cx="752475" cy="885825"/>
          <wp:effectExtent l="0" t="0" r="9525"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83CC2" w14:textId="77777777" w:rsidR="009D3B6F" w:rsidRDefault="009D3B6F" w:rsidP="00CB2DAE">
    <w:pPr>
      <w:pStyle w:val="Encabezado"/>
      <w:jc w:val="center"/>
    </w:pPr>
    <w:r>
      <w:rPr>
        <w:rFonts w:cs="Arial"/>
        <w:noProof/>
        <w:sz w:val="18"/>
        <w:szCs w:val="18"/>
        <w:lang w:val="es-419" w:eastAsia="es-419"/>
      </w:rPr>
      <w:drawing>
        <wp:inline distT="0" distB="0" distL="0" distR="0" wp14:anchorId="581A396F" wp14:editId="011A4CAB">
          <wp:extent cx="1080000" cy="1105920"/>
          <wp:effectExtent l="0" t="0" r="0" b="0"/>
          <wp:docPr id="4" name="Imagen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pic:cNvPicPr/>
                </pic:nvPicPr>
                <pic:blipFill>
                  <a:blip r:embed="rId1"/>
                  <a:stretch>
                    <a:fillRect/>
                  </a:stretch>
                </pic:blipFill>
                <pic:spPr>
                  <a:xfrm>
                    <a:off x="0" y="0"/>
                    <a:ext cx="1080000" cy="1105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513"/>
      <w:gridCol w:w="4506"/>
      <w:gridCol w:w="2377"/>
    </w:tblGrid>
    <w:tr w:rsidR="001B2CA1" w14:paraId="55CF383F"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61333ACC" w14:textId="77777777" w:rsidR="001B2CA1" w:rsidRPr="00920985" w:rsidRDefault="001B2CA1"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05637EED" w14:textId="77777777" w:rsidR="001B2CA1" w:rsidRPr="007E0E2F" w:rsidRDefault="001B2CA1"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55090344" w14:textId="77777777" w:rsidR="001B2CA1" w:rsidRPr="00EA3A02" w:rsidRDefault="001B2CA1"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Pr>
              <w:rFonts w:cs="Arial"/>
              <w:sz w:val="16"/>
              <w:szCs w:val="16"/>
            </w:rPr>
            <w:t>V-FO-002</w:t>
          </w:r>
        </w:p>
      </w:tc>
    </w:tr>
    <w:tr w:rsidR="001B2CA1" w14:paraId="5C2C86FC" w14:textId="77777777" w:rsidTr="00851E51">
      <w:trPr>
        <w:trHeight w:val="454"/>
      </w:trPr>
      <w:tc>
        <w:tcPr>
          <w:tcW w:w="1337" w:type="pct"/>
          <w:vMerge/>
          <w:tcBorders>
            <w:left w:val="single" w:sz="4" w:space="0" w:color="auto"/>
            <w:right w:val="single" w:sz="4" w:space="0" w:color="auto"/>
          </w:tcBorders>
          <w:vAlign w:val="center"/>
        </w:tcPr>
        <w:p w14:paraId="09AD9BFC" w14:textId="77777777" w:rsidR="001B2CA1" w:rsidRDefault="001B2CA1"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6445D6E1" w14:textId="77777777" w:rsidR="001B2CA1" w:rsidRPr="002D294D" w:rsidRDefault="001B2CA1"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665168C0" w14:textId="77777777" w:rsidR="001B2CA1" w:rsidRPr="00EA3A02" w:rsidRDefault="001B2CA1" w:rsidP="002D294D">
          <w:pPr>
            <w:rPr>
              <w:rFonts w:cs="Arial"/>
              <w:sz w:val="16"/>
              <w:szCs w:val="16"/>
            </w:rPr>
          </w:pPr>
          <w:r>
            <w:rPr>
              <w:rFonts w:cs="Arial"/>
              <w:sz w:val="16"/>
              <w:szCs w:val="16"/>
            </w:rPr>
            <w:t>VERSIÓN:    01</w:t>
          </w:r>
        </w:p>
      </w:tc>
    </w:tr>
    <w:tr w:rsidR="001B2CA1" w14:paraId="7DE32195"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33434757" w14:textId="77777777" w:rsidR="001B2CA1" w:rsidRDefault="001B2CA1"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3714AD9F" w14:textId="77777777" w:rsidR="001B2CA1" w:rsidRDefault="001B2CA1"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2F557E83" w14:textId="77777777" w:rsidR="001B2CA1" w:rsidRDefault="001B2CA1" w:rsidP="006671DC">
          <w:pPr>
            <w:rPr>
              <w:rFonts w:cs="Arial"/>
              <w:sz w:val="16"/>
              <w:szCs w:val="16"/>
            </w:rPr>
          </w:pPr>
          <w:r w:rsidRPr="00EA3A02">
            <w:rPr>
              <w:rFonts w:cs="Arial"/>
              <w:sz w:val="16"/>
              <w:szCs w:val="16"/>
            </w:rPr>
            <w:t>F</w:t>
          </w:r>
          <w:r>
            <w:rPr>
              <w:rFonts w:cs="Arial"/>
              <w:sz w:val="16"/>
              <w:szCs w:val="16"/>
            </w:rPr>
            <w:t>ECHA: 14-Nov-2019</w:t>
          </w:r>
        </w:p>
      </w:tc>
    </w:tr>
  </w:tbl>
  <w:p w14:paraId="0D8C419A" w14:textId="77777777" w:rsidR="001B2CA1" w:rsidRDefault="001B2CA1" w:rsidP="00EC7EE8">
    <w:pPr>
      <w:pStyle w:val="Encabezado"/>
    </w:pPr>
    <w:r w:rsidRPr="00D4338D">
      <w:rPr>
        <w:noProof/>
        <w:lang w:val="es-419" w:eastAsia="es-419"/>
      </w:rPr>
      <w:drawing>
        <wp:anchor distT="0" distB="0" distL="114300" distR="114300" simplePos="0" relativeHeight="251676672" behindDoc="1" locked="0" layoutInCell="1" allowOverlap="1" wp14:anchorId="41E2FF54" wp14:editId="3C6A0891">
          <wp:simplePos x="0" y="0"/>
          <wp:positionH relativeFrom="column">
            <wp:posOffset>327025</wp:posOffset>
          </wp:positionH>
          <wp:positionV relativeFrom="paragraph">
            <wp:posOffset>-895350</wp:posOffset>
          </wp:positionV>
          <wp:extent cx="752475" cy="885825"/>
          <wp:effectExtent l="0" t="0" r="9525" b="952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8D3D5" w14:textId="77777777" w:rsidR="001B2CA1" w:rsidRDefault="001B2CA1" w:rsidP="00CB2DAE">
    <w:pPr>
      <w:pStyle w:val="Encabezado"/>
      <w:jc w:val="center"/>
    </w:pPr>
    <w:r>
      <w:rPr>
        <w:rFonts w:cs="Arial"/>
        <w:noProof/>
        <w:sz w:val="18"/>
        <w:szCs w:val="18"/>
        <w:lang w:val="es-419" w:eastAsia="es-419"/>
      </w:rPr>
      <w:drawing>
        <wp:inline distT="0" distB="0" distL="0" distR="0" wp14:anchorId="4AD76E5A" wp14:editId="45B15E11">
          <wp:extent cx="1080000" cy="1105920"/>
          <wp:effectExtent l="0" t="0" r="0" b="0"/>
          <wp:docPr id="27" name="Imagen 2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pic:cNvPicPr/>
                </pic:nvPicPr>
                <pic:blipFill>
                  <a:blip r:embed="rId1"/>
                  <a:stretch>
                    <a:fillRect/>
                  </a:stretch>
                </pic:blipFill>
                <pic:spPr>
                  <a:xfrm>
                    <a:off x="0" y="0"/>
                    <a:ext cx="1080000" cy="1105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C334D"/>
    <w:multiLevelType w:val="hybridMultilevel"/>
    <w:tmpl w:val="89E0CA9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4BE50D6"/>
    <w:multiLevelType w:val="hybridMultilevel"/>
    <w:tmpl w:val="C54EBC5A"/>
    <w:lvl w:ilvl="0" w:tplc="FB521F8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CE20585"/>
    <w:multiLevelType w:val="multilevel"/>
    <w:tmpl w:val="D09A189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2D4F7D4A"/>
    <w:multiLevelType w:val="hybridMultilevel"/>
    <w:tmpl w:val="34CAAA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3C11528"/>
    <w:multiLevelType w:val="hybridMultilevel"/>
    <w:tmpl w:val="EF3A1B58"/>
    <w:lvl w:ilvl="0" w:tplc="FB521F88">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52A127D"/>
    <w:multiLevelType w:val="hybridMultilevel"/>
    <w:tmpl w:val="51266DA0"/>
    <w:lvl w:ilvl="0" w:tplc="DC10DCC6">
      <w:start w:val="1"/>
      <w:numFmt w:val="decimal"/>
      <w:lvlText w:val="%1."/>
      <w:lvlJc w:val="left"/>
      <w:pPr>
        <w:ind w:left="172" w:hanging="360"/>
      </w:pPr>
      <w:rPr>
        <w:rFonts w:hint="default"/>
      </w:rPr>
    </w:lvl>
    <w:lvl w:ilvl="1" w:tplc="0C0A0019" w:tentative="1">
      <w:start w:val="1"/>
      <w:numFmt w:val="lowerLetter"/>
      <w:lvlText w:val="%2."/>
      <w:lvlJc w:val="left"/>
      <w:pPr>
        <w:ind w:left="892" w:hanging="360"/>
      </w:pPr>
    </w:lvl>
    <w:lvl w:ilvl="2" w:tplc="0C0A001B" w:tentative="1">
      <w:start w:val="1"/>
      <w:numFmt w:val="lowerRoman"/>
      <w:lvlText w:val="%3."/>
      <w:lvlJc w:val="right"/>
      <w:pPr>
        <w:ind w:left="1612" w:hanging="180"/>
      </w:pPr>
    </w:lvl>
    <w:lvl w:ilvl="3" w:tplc="0C0A000F" w:tentative="1">
      <w:start w:val="1"/>
      <w:numFmt w:val="decimal"/>
      <w:lvlText w:val="%4."/>
      <w:lvlJc w:val="left"/>
      <w:pPr>
        <w:ind w:left="2332" w:hanging="360"/>
      </w:pPr>
    </w:lvl>
    <w:lvl w:ilvl="4" w:tplc="0C0A0019" w:tentative="1">
      <w:start w:val="1"/>
      <w:numFmt w:val="lowerLetter"/>
      <w:lvlText w:val="%5."/>
      <w:lvlJc w:val="left"/>
      <w:pPr>
        <w:ind w:left="3052" w:hanging="360"/>
      </w:pPr>
    </w:lvl>
    <w:lvl w:ilvl="5" w:tplc="0C0A001B" w:tentative="1">
      <w:start w:val="1"/>
      <w:numFmt w:val="lowerRoman"/>
      <w:lvlText w:val="%6."/>
      <w:lvlJc w:val="right"/>
      <w:pPr>
        <w:ind w:left="3772" w:hanging="180"/>
      </w:pPr>
    </w:lvl>
    <w:lvl w:ilvl="6" w:tplc="0C0A000F" w:tentative="1">
      <w:start w:val="1"/>
      <w:numFmt w:val="decimal"/>
      <w:lvlText w:val="%7."/>
      <w:lvlJc w:val="left"/>
      <w:pPr>
        <w:ind w:left="4492" w:hanging="360"/>
      </w:pPr>
    </w:lvl>
    <w:lvl w:ilvl="7" w:tplc="0C0A0019" w:tentative="1">
      <w:start w:val="1"/>
      <w:numFmt w:val="lowerLetter"/>
      <w:lvlText w:val="%8."/>
      <w:lvlJc w:val="left"/>
      <w:pPr>
        <w:ind w:left="5212" w:hanging="360"/>
      </w:pPr>
    </w:lvl>
    <w:lvl w:ilvl="8" w:tplc="0C0A001B" w:tentative="1">
      <w:start w:val="1"/>
      <w:numFmt w:val="lowerRoman"/>
      <w:lvlText w:val="%9."/>
      <w:lvlJc w:val="right"/>
      <w:pPr>
        <w:ind w:left="5932" w:hanging="180"/>
      </w:pPr>
    </w:lvl>
  </w:abstractNum>
  <w:abstractNum w:abstractNumId="6" w15:restartNumberingAfterBreak="0">
    <w:nsid w:val="4C3B25AB"/>
    <w:multiLevelType w:val="hybridMultilevel"/>
    <w:tmpl w:val="8F3C71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47B2CAD"/>
    <w:multiLevelType w:val="hybridMultilevel"/>
    <w:tmpl w:val="0E123FA0"/>
    <w:lvl w:ilvl="0" w:tplc="FEFEDA80">
      <w:start w:val="1"/>
      <w:numFmt w:val="lowerLetter"/>
      <w:lvlText w:val="%1)"/>
      <w:lvlJc w:val="left"/>
      <w:pPr>
        <w:ind w:left="700" w:hanging="70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57D6010F"/>
    <w:multiLevelType w:val="hybridMultilevel"/>
    <w:tmpl w:val="E438BB86"/>
    <w:lvl w:ilvl="0" w:tplc="22240512">
      <w:start w:val="1"/>
      <w:numFmt w:val="lowerLetter"/>
      <w:lvlText w:val="%1)"/>
      <w:lvlJc w:val="left"/>
      <w:pPr>
        <w:ind w:left="700" w:hanging="700"/>
      </w:pPr>
      <w:rPr>
        <w:rFonts w:hint="default"/>
      </w:rPr>
    </w:lvl>
    <w:lvl w:ilvl="1" w:tplc="B46C3760">
      <w:numFmt w:val="bullet"/>
      <w:lvlText w:val="•"/>
      <w:lvlJc w:val="left"/>
      <w:pPr>
        <w:ind w:left="700" w:hanging="700"/>
      </w:pPr>
      <w:rPr>
        <w:rFonts w:ascii="Arial" w:eastAsia="Times New Roman" w:hAnsi="Arial" w:cs="Arial"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58A21003"/>
    <w:multiLevelType w:val="hybridMultilevel"/>
    <w:tmpl w:val="890E8292"/>
    <w:lvl w:ilvl="0" w:tplc="3080ED9E">
      <w:start w:val="1"/>
      <w:numFmt w:val="lowerLetter"/>
      <w:lvlText w:val="%1)"/>
      <w:lvlJc w:val="left"/>
      <w:pPr>
        <w:ind w:left="70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2452B37"/>
    <w:multiLevelType w:val="hybridMultilevel"/>
    <w:tmpl w:val="3084BF02"/>
    <w:lvl w:ilvl="0" w:tplc="09A08A10">
      <w:start w:val="3"/>
      <w:numFmt w:val="decimal"/>
      <w:lvlText w:val="%1."/>
      <w:lvlJc w:val="left"/>
      <w:pPr>
        <w:ind w:left="172" w:hanging="360"/>
      </w:pPr>
      <w:rPr>
        <w:rFonts w:hint="default"/>
      </w:rPr>
    </w:lvl>
    <w:lvl w:ilvl="1" w:tplc="0C0A0019" w:tentative="1">
      <w:start w:val="1"/>
      <w:numFmt w:val="lowerLetter"/>
      <w:lvlText w:val="%2."/>
      <w:lvlJc w:val="left"/>
      <w:pPr>
        <w:ind w:left="892" w:hanging="360"/>
      </w:pPr>
    </w:lvl>
    <w:lvl w:ilvl="2" w:tplc="0C0A001B" w:tentative="1">
      <w:start w:val="1"/>
      <w:numFmt w:val="lowerRoman"/>
      <w:lvlText w:val="%3."/>
      <w:lvlJc w:val="right"/>
      <w:pPr>
        <w:ind w:left="1612" w:hanging="180"/>
      </w:pPr>
    </w:lvl>
    <w:lvl w:ilvl="3" w:tplc="0C0A000F" w:tentative="1">
      <w:start w:val="1"/>
      <w:numFmt w:val="decimal"/>
      <w:lvlText w:val="%4."/>
      <w:lvlJc w:val="left"/>
      <w:pPr>
        <w:ind w:left="2332" w:hanging="360"/>
      </w:pPr>
    </w:lvl>
    <w:lvl w:ilvl="4" w:tplc="0C0A0019" w:tentative="1">
      <w:start w:val="1"/>
      <w:numFmt w:val="lowerLetter"/>
      <w:lvlText w:val="%5."/>
      <w:lvlJc w:val="left"/>
      <w:pPr>
        <w:ind w:left="3052" w:hanging="360"/>
      </w:pPr>
    </w:lvl>
    <w:lvl w:ilvl="5" w:tplc="0C0A001B" w:tentative="1">
      <w:start w:val="1"/>
      <w:numFmt w:val="lowerRoman"/>
      <w:lvlText w:val="%6."/>
      <w:lvlJc w:val="right"/>
      <w:pPr>
        <w:ind w:left="3772" w:hanging="180"/>
      </w:pPr>
    </w:lvl>
    <w:lvl w:ilvl="6" w:tplc="0C0A000F" w:tentative="1">
      <w:start w:val="1"/>
      <w:numFmt w:val="decimal"/>
      <w:lvlText w:val="%7."/>
      <w:lvlJc w:val="left"/>
      <w:pPr>
        <w:ind w:left="4492" w:hanging="360"/>
      </w:pPr>
    </w:lvl>
    <w:lvl w:ilvl="7" w:tplc="0C0A0019" w:tentative="1">
      <w:start w:val="1"/>
      <w:numFmt w:val="lowerLetter"/>
      <w:lvlText w:val="%8."/>
      <w:lvlJc w:val="left"/>
      <w:pPr>
        <w:ind w:left="5212" w:hanging="360"/>
      </w:pPr>
    </w:lvl>
    <w:lvl w:ilvl="8" w:tplc="0C0A001B" w:tentative="1">
      <w:start w:val="1"/>
      <w:numFmt w:val="lowerRoman"/>
      <w:lvlText w:val="%9."/>
      <w:lvlJc w:val="right"/>
      <w:pPr>
        <w:ind w:left="5932" w:hanging="180"/>
      </w:pPr>
    </w:lvl>
  </w:abstractNum>
  <w:abstractNum w:abstractNumId="11" w15:restartNumberingAfterBreak="0">
    <w:nsid w:val="66370A65"/>
    <w:multiLevelType w:val="hybridMultilevel"/>
    <w:tmpl w:val="1206E53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6AD94547"/>
    <w:multiLevelType w:val="hybridMultilevel"/>
    <w:tmpl w:val="CDD022C4"/>
    <w:lvl w:ilvl="0" w:tplc="7CBA532A">
      <w:start w:val="1"/>
      <w:numFmt w:val="upperRoman"/>
      <w:pStyle w:val="Ttulo1"/>
      <w:lvlText w:val="%1."/>
      <w:lvlJc w:val="right"/>
      <w:pPr>
        <w:ind w:left="861"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F9F00BB"/>
    <w:multiLevelType w:val="hybridMultilevel"/>
    <w:tmpl w:val="C1D49CF4"/>
    <w:lvl w:ilvl="0" w:tplc="8D02FC2C">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70913DB0"/>
    <w:multiLevelType w:val="multilevel"/>
    <w:tmpl w:val="7D54867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7937131C"/>
    <w:multiLevelType w:val="hybridMultilevel"/>
    <w:tmpl w:val="C7909BAC"/>
    <w:lvl w:ilvl="0" w:tplc="FFFFFFFF">
      <w:start w:val="1"/>
      <w:numFmt w:val="lowerLetter"/>
      <w:lvlText w:val="%1)"/>
      <w:lvlJc w:val="left"/>
      <w:pPr>
        <w:ind w:left="700" w:hanging="70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DE34AE3"/>
    <w:multiLevelType w:val="hybridMultilevel"/>
    <w:tmpl w:val="3EF80CD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0"/>
  </w:num>
  <w:num w:numId="4">
    <w:abstractNumId w:val="5"/>
  </w:num>
  <w:num w:numId="5">
    <w:abstractNumId w:val="11"/>
  </w:num>
  <w:num w:numId="6">
    <w:abstractNumId w:val="3"/>
  </w:num>
  <w:num w:numId="7">
    <w:abstractNumId w:val="6"/>
  </w:num>
  <w:num w:numId="8">
    <w:abstractNumId w:val="14"/>
  </w:num>
  <w:num w:numId="9">
    <w:abstractNumId w:val="12"/>
    <w:lvlOverride w:ilvl="0">
      <w:startOverride w:val="1"/>
    </w:lvlOverride>
  </w:num>
  <w:num w:numId="10">
    <w:abstractNumId w:val="2"/>
  </w:num>
  <w:num w:numId="11">
    <w:abstractNumId w:val="12"/>
    <w:lvlOverride w:ilvl="0">
      <w:startOverride w:val="1"/>
    </w:lvlOverride>
  </w:num>
  <w:num w:numId="12">
    <w:abstractNumId w:val="16"/>
  </w:num>
  <w:num w:numId="13">
    <w:abstractNumId w:val="12"/>
    <w:lvlOverride w:ilvl="0">
      <w:startOverride w:val="1"/>
    </w:lvlOverride>
  </w:num>
  <w:num w:numId="14">
    <w:abstractNumId w:val="12"/>
    <w:lvlOverride w:ilvl="0">
      <w:startOverride w:val="1"/>
    </w:lvlOverride>
  </w:num>
  <w:num w:numId="15">
    <w:abstractNumId w:val="13"/>
  </w:num>
  <w:num w:numId="16">
    <w:abstractNumId w:val="7"/>
  </w:num>
  <w:num w:numId="17">
    <w:abstractNumId w:val="9"/>
  </w:num>
  <w:num w:numId="18">
    <w:abstractNumId w:val="8"/>
  </w:num>
  <w:num w:numId="19">
    <w:abstractNumId w:val="15"/>
  </w:num>
  <w:num w:numId="20">
    <w:abstractNumId w:val="1"/>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6" w:nlCheck="1" w:checkStyle="0"/>
  <w:activeWritingStyle w:appName="MSWord" w:lang="es-ES" w:vendorID="64" w:dllVersion="6" w:nlCheck="1" w:checkStyle="0"/>
  <w:activeWritingStyle w:appName="MSWord" w:lang="es-CO"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0CEC"/>
    <w:rsid w:val="00002267"/>
    <w:rsid w:val="00002A64"/>
    <w:rsid w:val="00002C0C"/>
    <w:rsid w:val="00004452"/>
    <w:rsid w:val="00004A50"/>
    <w:rsid w:val="00004D0C"/>
    <w:rsid w:val="000052B8"/>
    <w:rsid w:val="000059B8"/>
    <w:rsid w:val="00005D93"/>
    <w:rsid w:val="000076EC"/>
    <w:rsid w:val="00010DD3"/>
    <w:rsid w:val="00011269"/>
    <w:rsid w:val="000112A7"/>
    <w:rsid w:val="00011801"/>
    <w:rsid w:val="000119CD"/>
    <w:rsid w:val="00011BCE"/>
    <w:rsid w:val="00012611"/>
    <w:rsid w:val="00014343"/>
    <w:rsid w:val="000154B2"/>
    <w:rsid w:val="000159EA"/>
    <w:rsid w:val="00016053"/>
    <w:rsid w:val="00016606"/>
    <w:rsid w:val="0001713E"/>
    <w:rsid w:val="0002047E"/>
    <w:rsid w:val="00020F61"/>
    <w:rsid w:val="00021219"/>
    <w:rsid w:val="00021366"/>
    <w:rsid w:val="00021685"/>
    <w:rsid w:val="000219D4"/>
    <w:rsid w:val="00021C2A"/>
    <w:rsid w:val="00021CBC"/>
    <w:rsid w:val="00025190"/>
    <w:rsid w:val="00025903"/>
    <w:rsid w:val="0002670E"/>
    <w:rsid w:val="00027238"/>
    <w:rsid w:val="0002781D"/>
    <w:rsid w:val="0002796F"/>
    <w:rsid w:val="00027A60"/>
    <w:rsid w:val="00030AB3"/>
    <w:rsid w:val="000310BD"/>
    <w:rsid w:val="00031ABB"/>
    <w:rsid w:val="0003389F"/>
    <w:rsid w:val="00033CD0"/>
    <w:rsid w:val="00035F85"/>
    <w:rsid w:val="0003606D"/>
    <w:rsid w:val="00036DA1"/>
    <w:rsid w:val="0003786D"/>
    <w:rsid w:val="00040A87"/>
    <w:rsid w:val="0004268D"/>
    <w:rsid w:val="00043109"/>
    <w:rsid w:val="00044D08"/>
    <w:rsid w:val="00044E69"/>
    <w:rsid w:val="000468B2"/>
    <w:rsid w:val="00047D27"/>
    <w:rsid w:val="00047DEC"/>
    <w:rsid w:val="00050074"/>
    <w:rsid w:val="000512AC"/>
    <w:rsid w:val="0005148C"/>
    <w:rsid w:val="00051C14"/>
    <w:rsid w:val="00051CFD"/>
    <w:rsid w:val="00051D63"/>
    <w:rsid w:val="00052904"/>
    <w:rsid w:val="0005423C"/>
    <w:rsid w:val="00054A48"/>
    <w:rsid w:val="00054C28"/>
    <w:rsid w:val="00055248"/>
    <w:rsid w:val="0005538D"/>
    <w:rsid w:val="000561B0"/>
    <w:rsid w:val="000604C4"/>
    <w:rsid w:val="000606F2"/>
    <w:rsid w:val="00060901"/>
    <w:rsid w:val="00060C03"/>
    <w:rsid w:val="00063A38"/>
    <w:rsid w:val="00064C39"/>
    <w:rsid w:val="00065939"/>
    <w:rsid w:val="00066B89"/>
    <w:rsid w:val="000671C0"/>
    <w:rsid w:val="00067762"/>
    <w:rsid w:val="00070579"/>
    <w:rsid w:val="000717B7"/>
    <w:rsid w:val="000721C1"/>
    <w:rsid w:val="0007345E"/>
    <w:rsid w:val="000760FF"/>
    <w:rsid w:val="000769A4"/>
    <w:rsid w:val="000805F8"/>
    <w:rsid w:val="00081166"/>
    <w:rsid w:val="00083C02"/>
    <w:rsid w:val="0008405D"/>
    <w:rsid w:val="000844A8"/>
    <w:rsid w:val="000847C2"/>
    <w:rsid w:val="00085B30"/>
    <w:rsid w:val="0008684A"/>
    <w:rsid w:val="00086E82"/>
    <w:rsid w:val="00087088"/>
    <w:rsid w:val="00090398"/>
    <w:rsid w:val="00091EB1"/>
    <w:rsid w:val="00091FBA"/>
    <w:rsid w:val="000925A1"/>
    <w:rsid w:val="00095B51"/>
    <w:rsid w:val="000963F9"/>
    <w:rsid w:val="00096C70"/>
    <w:rsid w:val="000972D1"/>
    <w:rsid w:val="000977E7"/>
    <w:rsid w:val="00097B26"/>
    <w:rsid w:val="00097DB5"/>
    <w:rsid w:val="00097E3C"/>
    <w:rsid w:val="000A0030"/>
    <w:rsid w:val="000A0B6C"/>
    <w:rsid w:val="000A14D7"/>
    <w:rsid w:val="000A15CC"/>
    <w:rsid w:val="000A6C08"/>
    <w:rsid w:val="000A6DD2"/>
    <w:rsid w:val="000A6E46"/>
    <w:rsid w:val="000A73BC"/>
    <w:rsid w:val="000B0173"/>
    <w:rsid w:val="000B0EA5"/>
    <w:rsid w:val="000B0EAF"/>
    <w:rsid w:val="000B25A2"/>
    <w:rsid w:val="000B362F"/>
    <w:rsid w:val="000B42B5"/>
    <w:rsid w:val="000B4AFE"/>
    <w:rsid w:val="000B4E23"/>
    <w:rsid w:val="000B4E77"/>
    <w:rsid w:val="000B58E1"/>
    <w:rsid w:val="000B5914"/>
    <w:rsid w:val="000B609E"/>
    <w:rsid w:val="000B78D5"/>
    <w:rsid w:val="000B7C3B"/>
    <w:rsid w:val="000C01F4"/>
    <w:rsid w:val="000C05B0"/>
    <w:rsid w:val="000C24F0"/>
    <w:rsid w:val="000C29C0"/>
    <w:rsid w:val="000C2FC4"/>
    <w:rsid w:val="000C3623"/>
    <w:rsid w:val="000C3DFE"/>
    <w:rsid w:val="000C482C"/>
    <w:rsid w:val="000C5389"/>
    <w:rsid w:val="000C56F5"/>
    <w:rsid w:val="000C5B71"/>
    <w:rsid w:val="000C6F47"/>
    <w:rsid w:val="000D1C54"/>
    <w:rsid w:val="000D267B"/>
    <w:rsid w:val="000D2BCE"/>
    <w:rsid w:val="000D2F05"/>
    <w:rsid w:val="000D2FAF"/>
    <w:rsid w:val="000D3D18"/>
    <w:rsid w:val="000D497D"/>
    <w:rsid w:val="000D50FE"/>
    <w:rsid w:val="000D71B4"/>
    <w:rsid w:val="000D771A"/>
    <w:rsid w:val="000D7978"/>
    <w:rsid w:val="000E14FB"/>
    <w:rsid w:val="000E1909"/>
    <w:rsid w:val="000E329A"/>
    <w:rsid w:val="000E3C29"/>
    <w:rsid w:val="000E418B"/>
    <w:rsid w:val="000E4369"/>
    <w:rsid w:val="000E6583"/>
    <w:rsid w:val="000E691E"/>
    <w:rsid w:val="000E6B86"/>
    <w:rsid w:val="000E6D18"/>
    <w:rsid w:val="000E79C0"/>
    <w:rsid w:val="000F00B1"/>
    <w:rsid w:val="000F1586"/>
    <w:rsid w:val="000F1BB7"/>
    <w:rsid w:val="000F264B"/>
    <w:rsid w:val="000F2D31"/>
    <w:rsid w:val="000F5509"/>
    <w:rsid w:val="000F552A"/>
    <w:rsid w:val="000F63B1"/>
    <w:rsid w:val="000F6420"/>
    <w:rsid w:val="00100E1D"/>
    <w:rsid w:val="00101A51"/>
    <w:rsid w:val="00101EBD"/>
    <w:rsid w:val="001031C4"/>
    <w:rsid w:val="0010473C"/>
    <w:rsid w:val="0010485B"/>
    <w:rsid w:val="00104872"/>
    <w:rsid w:val="00104FEE"/>
    <w:rsid w:val="0010508F"/>
    <w:rsid w:val="00105763"/>
    <w:rsid w:val="0010587F"/>
    <w:rsid w:val="00105A20"/>
    <w:rsid w:val="00105E7C"/>
    <w:rsid w:val="001064EA"/>
    <w:rsid w:val="00106619"/>
    <w:rsid w:val="001067DF"/>
    <w:rsid w:val="00106D51"/>
    <w:rsid w:val="0011448B"/>
    <w:rsid w:val="001144A9"/>
    <w:rsid w:val="00115610"/>
    <w:rsid w:val="00115FB0"/>
    <w:rsid w:val="00116DD1"/>
    <w:rsid w:val="001172A6"/>
    <w:rsid w:val="00120391"/>
    <w:rsid w:val="0012109F"/>
    <w:rsid w:val="00121CCB"/>
    <w:rsid w:val="00121F38"/>
    <w:rsid w:val="00123402"/>
    <w:rsid w:val="0012484D"/>
    <w:rsid w:val="00124DCD"/>
    <w:rsid w:val="00125FA9"/>
    <w:rsid w:val="001263EA"/>
    <w:rsid w:val="00127502"/>
    <w:rsid w:val="001277C9"/>
    <w:rsid w:val="001278B6"/>
    <w:rsid w:val="001316B7"/>
    <w:rsid w:val="00132881"/>
    <w:rsid w:val="00132BB4"/>
    <w:rsid w:val="00133168"/>
    <w:rsid w:val="00134E79"/>
    <w:rsid w:val="001353FF"/>
    <w:rsid w:val="00135704"/>
    <w:rsid w:val="00135ABD"/>
    <w:rsid w:val="001363EA"/>
    <w:rsid w:val="001373C9"/>
    <w:rsid w:val="001374FE"/>
    <w:rsid w:val="001377B6"/>
    <w:rsid w:val="00140AEF"/>
    <w:rsid w:val="001411E5"/>
    <w:rsid w:val="00142FDB"/>
    <w:rsid w:val="00143526"/>
    <w:rsid w:val="00143D15"/>
    <w:rsid w:val="001469EB"/>
    <w:rsid w:val="0014740D"/>
    <w:rsid w:val="00151211"/>
    <w:rsid w:val="00151C9A"/>
    <w:rsid w:val="00151E8F"/>
    <w:rsid w:val="00152099"/>
    <w:rsid w:val="001531DC"/>
    <w:rsid w:val="00153317"/>
    <w:rsid w:val="001542FA"/>
    <w:rsid w:val="00154322"/>
    <w:rsid w:val="0015630E"/>
    <w:rsid w:val="00156D70"/>
    <w:rsid w:val="00156F88"/>
    <w:rsid w:val="001578C5"/>
    <w:rsid w:val="0016144E"/>
    <w:rsid w:val="00161BE3"/>
    <w:rsid w:val="00163BEE"/>
    <w:rsid w:val="001676DD"/>
    <w:rsid w:val="00167D10"/>
    <w:rsid w:val="00170D50"/>
    <w:rsid w:val="00170D8C"/>
    <w:rsid w:val="0017338E"/>
    <w:rsid w:val="00174A6A"/>
    <w:rsid w:val="0017605A"/>
    <w:rsid w:val="00176D57"/>
    <w:rsid w:val="00176FFA"/>
    <w:rsid w:val="00177AE3"/>
    <w:rsid w:val="0018184A"/>
    <w:rsid w:val="00181CD3"/>
    <w:rsid w:val="00181F40"/>
    <w:rsid w:val="00182987"/>
    <w:rsid w:val="00183F8F"/>
    <w:rsid w:val="0018419A"/>
    <w:rsid w:val="00186190"/>
    <w:rsid w:val="0018787A"/>
    <w:rsid w:val="00187DF6"/>
    <w:rsid w:val="00190823"/>
    <w:rsid w:val="00190DEA"/>
    <w:rsid w:val="001916AF"/>
    <w:rsid w:val="001920BF"/>
    <w:rsid w:val="00193297"/>
    <w:rsid w:val="00193F5E"/>
    <w:rsid w:val="0019403D"/>
    <w:rsid w:val="001944EB"/>
    <w:rsid w:val="00194546"/>
    <w:rsid w:val="00194B43"/>
    <w:rsid w:val="00195323"/>
    <w:rsid w:val="00197A0A"/>
    <w:rsid w:val="001A0B5A"/>
    <w:rsid w:val="001A0BC5"/>
    <w:rsid w:val="001A0EA1"/>
    <w:rsid w:val="001A292B"/>
    <w:rsid w:val="001A3A3E"/>
    <w:rsid w:val="001A3F02"/>
    <w:rsid w:val="001A437E"/>
    <w:rsid w:val="001A5510"/>
    <w:rsid w:val="001A5C0A"/>
    <w:rsid w:val="001A5ED6"/>
    <w:rsid w:val="001A7D20"/>
    <w:rsid w:val="001B047D"/>
    <w:rsid w:val="001B08DA"/>
    <w:rsid w:val="001B11EA"/>
    <w:rsid w:val="001B29AE"/>
    <w:rsid w:val="001B2CA1"/>
    <w:rsid w:val="001B337F"/>
    <w:rsid w:val="001B3501"/>
    <w:rsid w:val="001B60AB"/>
    <w:rsid w:val="001B74D6"/>
    <w:rsid w:val="001C0151"/>
    <w:rsid w:val="001C31D3"/>
    <w:rsid w:val="001C33C1"/>
    <w:rsid w:val="001C39B1"/>
    <w:rsid w:val="001C4E60"/>
    <w:rsid w:val="001C5286"/>
    <w:rsid w:val="001C532F"/>
    <w:rsid w:val="001C6022"/>
    <w:rsid w:val="001C7039"/>
    <w:rsid w:val="001C7725"/>
    <w:rsid w:val="001C798A"/>
    <w:rsid w:val="001D0045"/>
    <w:rsid w:val="001D059C"/>
    <w:rsid w:val="001D0D50"/>
    <w:rsid w:val="001D0ED7"/>
    <w:rsid w:val="001D106C"/>
    <w:rsid w:val="001D1FD3"/>
    <w:rsid w:val="001D2CB1"/>
    <w:rsid w:val="001D528C"/>
    <w:rsid w:val="001D787E"/>
    <w:rsid w:val="001D78E7"/>
    <w:rsid w:val="001E0250"/>
    <w:rsid w:val="001E0501"/>
    <w:rsid w:val="001E09C4"/>
    <w:rsid w:val="001E1487"/>
    <w:rsid w:val="001E1A7D"/>
    <w:rsid w:val="001E214B"/>
    <w:rsid w:val="001E4AD3"/>
    <w:rsid w:val="001E5256"/>
    <w:rsid w:val="001E57B3"/>
    <w:rsid w:val="001E5883"/>
    <w:rsid w:val="001E74D8"/>
    <w:rsid w:val="001F01BA"/>
    <w:rsid w:val="001F01FD"/>
    <w:rsid w:val="001F0751"/>
    <w:rsid w:val="001F28AA"/>
    <w:rsid w:val="001F29C8"/>
    <w:rsid w:val="001F2F61"/>
    <w:rsid w:val="001F3794"/>
    <w:rsid w:val="001F3C16"/>
    <w:rsid w:val="001F3C28"/>
    <w:rsid w:val="001F4795"/>
    <w:rsid w:val="001F47AE"/>
    <w:rsid w:val="001F50D0"/>
    <w:rsid w:val="001F55CD"/>
    <w:rsid w:val="001F5C72"/>
    <w:rsid w:val="001F6FE2"/>
    <w:rsid w:val="001F72F6"/>
    <w:rsid w:val="001F7DBF"/>
    <w:rsid w:val="00201CD0"/>
    <w:rsid w:val="00203763"/>
    <w:rsid w:val="0020381D"/>
    <w:rsid w:val="0020424C"/>
    <w:rsid w:val="00206BCF"/>
    <w:rsid w:val="00207504"/>
    <w:rsid w:val="00207BB6"/>
    <w:rsid w:val="00210853"/>
    <w:rsid w:val="002118F3"/>
    <w:rsid w:val="00211ACD"/>
    <w:rsid w:val="0021240F"/>
    <w:rsid w:val="00213574"/>
    <w:rsid w:val="002142AC"/>
    <w:rsid w:val="00214E28"/>
    <w:rsid w:val="00215102"/>
    <w:rsid w:val="00217B7B"/>
    <w:rsid w:val="00217EA7"/>
    <w:rsid w:val="002211D8"/>
    <w:rsid w:val="00221A77"/>
    <w:rsid w:val="00221CC3"/>
    <w:rsid w:val="00223E4C"/>
    <w:rsid w:val="00223F6A"/>
    <w:rsid w:val="002242DC"/>
    <w:rsid w:val="0022468F"/>
    <w:rsid w:val="00224707"/>
    <w:rsid w:val="002248DC"/>
    <w:rsid w:val="00226A66"/>
    <w:rsid w:val="002271E4"/>
    <w:rsid w:val="00230528"/>
    <w:rsid w:val="00232141"/>
    <w:rsid w:val="00232150"/>
    <w:rsid w:val="00232DD7"/>
    <w:rsid w:val="002334EF"/>
    <w:rsid w:val="00234663"/>
    <w:rsid w:val="0023548F"/>
    <w:rsid w:val="00236CC5"/>
    <w:rsid w:val="00240128"/>
    <w:rsid w:val="00240C73"/>
    <w:rsid w:val="0024270B"/>
    <w:rsid w:val="002430CC"/>
    <w:rsid w:val="002438B6"/>
    <w:rsid w:val="0024488E"/>
    <w:rsid w:val="00246610"/>
    <w:rsid w:val="00246D1D"/>
    <w:rsid w:val="00246E98"/>
    <w:rsid w:val="00250E0F"/>
    <w:rsid w:val="00251A87"/>
    <w:rsid w:val="002520B0"/>
    <w:rsid w:val="0025344E"/>
    <w:rsid w:val="00253A64"/>
    <w:rsid w:val="00253D21"/>
    <w:rsid w:val="00254447"/>
    <w:rsid w:val="002553FF"/>
    <w:rsid w:val="00256A9C"/>
    <w:rsid w:val="00257FED"/>
    <w:rsid w:val="00260169"/>
    <w:rsid w:val="00261D8F"/>
    <w:rsid w:val="002623F4"/>
    <w:rsid w:val="00263E7A"/>
    <w:rsid w:val="00263EC8"/>
    <w:rsid w:val="00265386"/>
    <w:rsid w:val="00265478"/>
    <w:rsid w:val="00265AE8"/>
    <w:rsid w:val="00266720"/>
    <w:rsid w:val="002668E4"/>
    <w:rsid w:val="00267098"/>
    <w:rsid w:val="00272380"/>
    <w:rsid w:val="0027492D"/>
    <w:rsid w:val="00274B48"/>
    <w:rsid w:val="00275003"/>
    <w:rsid w:val="00275CA0"/>
    <w:rsid w:val="00275E6F"/>
    <w:rsid w:val="00275F6C"/>
    <w:rsid w:val="002760AB"/>
    <w:rsid w:val="0027684C"/>
    <w:rsid w:val="002769C2"/>
    <w:rsid w:val="00276F86"/>
    <w:rsid w:val="00277325"/>
    <w:rsid w:val="0028178D"/>
    <w:rsid w:val="00282E5F"/>
    <w:rsid w:val="002846D9"/>
    <w:rsid w:val="00285471"/>
    <w:rsid w:val="002856B0"/>
    <w:rsid w:val="002903BA"/>
    <w:rsid w:val="00290759"/>
    <w:rsid w:val="00290EF7"/>
    <w:rsid w:val="0029211D"/>
    <w:rsid w:val="0029282C"/>
    <w:rsid w:val="00294C30"/>
    <w:rsid w:val="00295864"/>
    <w:rsid w:val="00295F8B"/>
    <w:rsid w:val="0029736F"/>
    <w:rsid w:val="00297657"/>
    <w:rsid w:val="00297A06"/>
    <w:rsid w:val="00297F9D"/>
    <w:rsid w:val="002A03A3"/>
    <w:rsid w:val="002A1001"/>
    <w:rsid w:val="002A1650"/>
    <w:rsid w:val="002A201A"/>
    <w:rsid w:val="002A2530"/>
    <w:rsid w:val="002A3A81"/>
    <w:rsid w:val="002A3AAD"/>
    <w:rsid w:val="002A4361"/>
    <w:rsid w:val="002A48B8"/>
    <w:rsid w:val="002A6B6E"/>
    <w:rsid w:val="002B0E42"/>
    <w:rsid w:val="002B1607"/>
    <w:rsid w:val="002B17A5"/>
    <w:rsid w:val="002B3EC2"/>
    <w:rsid w:val="002B58D8"/>
    <w:rsid w:val="002B5F2C"/>
    <w:rsid w:val="002B701F"/>
    <w:rsid w:val="002B7B6E"/>
    <w:rsid w:val="002C1BAB"/>
    <w:rsid w:val="002C3EA4"/>
    <w:rsid w:val="002C58E3"/>
    <w:rsid w:val="002C676F"/>
    <w:rsid w:val="002C6B1B"/>
    <w:rsid w:val="002D0450"/>
    <w:rsid w:val="002D0BA8"/>
    <w:rsid w:val="002D1A2D"/>
    <w:rsid w:val="002D294D"/>
    <w:rsid w:val="002D49D8"/>
    <w:rsid w:val="002D543B"/>
    <w:rsid w:val="002D640F"/>
    <w:rsid w:val="002D6CC9"/>
    <w:rsid w:val="002D6D8F"/>
    <w:rsid w:val="002D7C2C"/>
    <w:rsid w:val="002E0944"/>
    <w:rsid w:val="002E0AEE"/>
    <w:rsid w:val="002E0EFF"/>
    <w:rsid w:val="002E1BCA"/>
    <w:rsid w:val="002E43A3"/>
    <w:rsid w:val="002E4D12"/>
    <w:rsid w:val="002E4DF3"/>
    <w:rsid w:val="002E51A9"/>
    <w:rsid w:val="002E55FA"/>
    <w:rsid w:val="002E57B9"/>
    <w:rsid w:val="002E6969"/>
    <w:rsid w:val="002F03EC"/>
    <w:rsid w:val="002F1BA4"/>
    <w:rsid w:val="002F1EBF"/>
    <w:rsid w:val="002F23F8"/>
    <w:rsid w:val="002F250C"/>
    <w:rsid w:val="002F2846"/>
    <w:rsid w:val="002F2AFD"/>
    <w:rsid w:val="002F33E8"/>
    <w:rsid w:val="002F518B"/>
    <w:rsid w:val="002F5A04"/>
    <w:rsid w:val="002F5C55"/>
    <w:rsid w:val="002F6A4B"/>
    <w:rsid w:val="002F6D52"/>
    <w:rsid w:val="002F797D"/>
    <w:rsid w:val="0030001F"/>
    <w:rsid w:val="003008A0"/>
    <w:rsid w:val="00300C97"/>
    <w:rsid w:val="00301EE1"/>
    <w:rsid w:val="0030251F"/>
    <w:rsid w:val="003025B7"/>
    <w:rsid w:val="003028C6"/>
    <w:rsid w:val="00304277"/>
    <w:rsid w:val="00304341"/>
    <w:rsid w:val="0031085A"/>
    <w:rsid w:val="00311A62"/>
    <w:rsid w:val="003134A6"/>
    <w:rsid w:val="00313CF1"/>
    <w:rsid w:val="00313FCE"/>
    <w:rsid w:val="00314EE2"/>
    <w:rsid w:val="003158B5"/>
    <w:rsid w:val="00316F03"/>
    <w:rsid w:val="003204EA"/>
    <w:rsid w:val="003229D5"/>
    <w:rsid w:val="00323347"/>
    <w:rsid w:val="00323854"/>
    <w:rsid w:val="00324247"/>
    <w:rsid w:val="00326303"/>
    <w:rsid w:val="00326F06"/>
    <w:rsid w:val="00330744"/>
    <w:rsid w:val="00331948"/>
    <w:rsid w:val="00331CD0"/>
    <w:rsid w:val="00331E35"/>
    <w:rsid w:val="00332D48"/>
    <w:rsid w:val="00333445"/>
    <w:rsid w:val="003342C8"/>
    <w:rsid w:val="00334698"/>
    <w:rsid w:val="00336DDB"/>
    <w:rsid w:val="0033737C"/>
    <w:rsid w:val="00337397"/>
    <w:rsid w:val="003374EE"/>
    <w:rsid w:val="00337B0F"/>
    <w:rsid w:val="0034098E"/>
    <w:rsid w:val="00340BDA"/>
    <w:rsid w:val="003427CA"/>
    <w:rsid w:val="00343BFC"/>
    <w:rsid w:val="00344CD3"/>
    <w:rsid w:val="00344CF0"/>
    <w:rsid w:val="00345A63"/>
    <w:rsid w:val="0034640E"/>
    <w:rsid w:val="00346CFE"/>
    <w:rsid w:val="0034706F"/>
    <w:rsid w:val="00347BAB"/>
    <w:rsid w:val="00350413"/>
    <w:rsid w:val="0035605D"/>
    <w:rsid w:val="003564D8"/>
    <w:rsid w:val="003571CF"/>
    <w:rsid w:val="00357DC9"/>
    <w:rsid w:val="00362189"/>
    <w:rsid w:val="00362274"/>
    <w:rsid w:val="00362809"/>
    <w:rsid w:val="00362F45"/>
    <w:rsid w:val="00363F9B"/>
    <w:rsid w:val="00364183"/>
    <w:rsid w:val="00364DB1"/>
    <w:rsid w:val="00364F4C"/>
    <w:rsid w:val="00364F7B"/>
    <w:rsid w:val="003665FD"/>
    <w:rsid w:val="003673C8"/>
    <w:rsid w:val="00367D62"/>
    <w:rsid w:val="00367D64"/>
    <w:rsid w:val="0037078D"/>
    <w:rsid w:val="00372150"/>
    <w:rsid w:val="0037340A"/>
    <w:rsid w:val="00374E19"/>
    <w:rsid w:val="0037596C"/>
    <w:rsid w:val="0037605C"/>
    <w:rsid w:val="003763A2"/>
    <w:rsid w:val="00376CA3"/>
    <w:rsid w:val="00377313"/>
    <w:rsid w:val="00377440"/>
    <w:rsid w:val="00377E2E"/>
    <w:rsid w:val="00380F1E"/>
    <w:rsid w:val="00380FF2"/>
    <w:rsid w:val="00381225"/>
    <w:rsid w:val="0038138B"/>
    <w:rsid w:val="00382EA8"/>
    <w:rsid w:val="00382F05"/>
    <w:rsid w:val="003830D4"/>
    <w:rsid w:val="003853BC"/>
    <w:rsid w:val="00386881"/>
    <w:rsid w:val="00386A93"/>
    <w:rsid w:val="003874C7"/>
    <w:rsid w:val="00396B52"/>
    <w:rsid w:val="00396DC0"/>
    <w:rsid w:val="00397171"/>
    <w:rsid w:val="00397B5B"/>
    <w:rsid w:val="00397F98"/>
    <w:rsid w:val="003A08A7"/>
    <w:rsid w:val="003A1976"/>
    <w:rsid w:val="003A2596"/>
    <w:rsid w:val="003A43AD"/>
    <w:rsid w:val="003A473B"/>
    <w:rsid w:val="003A4902"/>
    <w:rsid w:val="003A518D"/>
    <w:rsid w:val="003A65BB"/>
    <w:rsid w:val="003A7759"/>
    <w:rsid w:val="003B0CCC"/>
    <w:rsid w:val="003B1825"/>
    <w:rsid w:val="003B1EE5"/>
    <w:rsid w:val="003B2AF9"/>
    <w:rsid w:val="003B309A"/>
    <w:rsid w:val="003B4B01"/>
    <w:rsid w:val="003B5012"/>
    <w:rsid w:val="003B527A"/>
    <w:rsid w:val="003B54D8"/>
    <w:rsid w:val="003B7BF3"/>
    <w:rsid w:val="003C0158"/>
    <w:rsid w:val="003C081A"/>
    <w:rsid w:val="003C1D1F"/>
    <w:rsid w:val="003C3F64"/>
    <w:rsid w:val="003C429B"/>
    <w:rsid w:val="003C4A20"/>
    <w:rsid w:val="003C50FB"/>
    <w:rsid w:val="003C6F42"/>
    <w:rsid w:val="003D06E2"/>
    <w:rsid w:val="003D0BF7"/>
    <w:rsid w:val="003D0D48"/>
    <w:rsid w:val="003D0F5A"/>
    <w:rsid w:val="003D384D"/>
    <w:rsid w:val="003D4C5F"/>
    <w:rsid w:val="003D56A4"/>
    <w:rsid w:val="003D66A1"/>
    <w:rsid w:val="003D76A5"/>
    <w:rsid w:val="003D7887"/>
    <w:rsid w:val="003E00C3"/>
    <w:rsid w:val="003E0716"/>
    <w:rsid w:val="003E0A1B"/>
    <w:rsid w:val="003E0AB1"/>
    <w:rsid w:val="003E1D62"/>
    <w:rsid w:val="003E2652"/>
    <w:rsid w:val="003E314E"/>
    <w:rsid w:val="003E5A67"/>
    <w:rsid w:val="003E7536"/>
    <w:rsid w:val="003E7670"/>
    <w:rsid w:val="003F2114"/>
    <w:rsid w:val="003F3A20"/>
    <w:rsid w:val="003F45BA"/>
    <w:rsid w:val="003F549F"/>
    <w:rsid w:val="003F5CEE"/>
    <w:rsid w:val="003F6AB6"/>
    <w:rsid w:val="003F701C"/>
    <w:rsid w:val="003F7A30"/>
    <w:rsid w:val="00402824"/>
    <w:rsid w:val="00402ADE"/>
    <w:rsid w:val="00403191"/>
    <w:rsid w:val="004033BC"/>
    <w:rsid w:val="00404622"/>
    <w:rsid w:val="00404A86"/>
    <w:rsid w:val="00404BFF"/>
    <w:rsid w:val="00404CBC"/>
    <w:rsid w:val="00405CE8"/>
    <w:rsid w:val="00405D94"/>
    <w:rsid w:val="00405EB3"/>
    <w:rsid w:val="00410001"/>
    <w:rsid w:val="004104CE"/>
    <w:rsid w:val="004104E7"/>
    <w:rsid w:val="00411836"/>
    <w:rsid w:val="00411933"/>
    <w:rsid w:val="00411C5F"/>
    <w:rsid w:val="0041200F"/>
    <w:rsid w:val="00414190"/>
    <w:rsid w:val="0041535D"/>
    <w:rsid w:val="0041576C"/>
    <w:rsid w:val="00416158"/>
    <w:rsid w:val="004162C1"/>
    <w:rsid w:val="0041653A"/>
    <w:rsid w:val="004168EA"/>
    <w:rsid w:val="00416F89"/>
    <w:rsid w:val="00417170"/>
    <w:rsid w:val="004176A2"/>
    <w:rsid w:val="00417970"/>
    <w:rsid w:val="00417ED6"/>
    <w:rsid w:val="00417EDE"/>
    <w:rsid w:val="00420498"/>
    <w:rsid w:val="00423422"/>
    <w:rsid w:val="004235DF"/>
    <w:rsid w:val="004242F1"/>
    <w:rsid w:val="004254F4"/>
    <w:rsid w:val="00425596"/>
    <w:rsid w:val="00425637"/>
    <w:rsid w:val="00426C06"/>
    <w:rsid w:val="00426D83"/>
    <w:rsid w:val="004275DB"/>
    <w:rsid w:val="00427A4D"/>
    <w:rsid w:val="00427D15"/>
    <w:rsid w:val="00430819"/>
    <w:rsid w:val="00430AD0"/>
    <w:rsid w:val="0043264B"/>
    <w:rsid w:val="004336F0"/>
    <w:rsid w:val="004343F3"/>
    <w:rsid w:val="00435E87"/>
    <w:rsid w:val="00437D6B"/>
    <w:rsid w:val="0044355B"/>
    <w:rsid w:val="004436DC"/>
    <w:rsid w:val="00443F1D"/>
    <w:rsid w:val="00444333"/>
    <w:rsid w:val="00444C0C"/>
    <w:rsid w:val="00445ACC"/>
    <w:rsid w:val="00446752"/>
    <w:rsid w:val="004471F5"/>
    <w:rsid w:val="00447BC5"/>
    <w:rsid w:val="00447CD2"/>
    <w:rsid w:val="00450808"/>
    <w:rsid w:val="00450B72"/>
    <w:rsid w:val="004514C5"/>
    <w:rsid w:val="004534D2"/>
    <w:rsid w:val="00453793"/>
    <w:rsid w:val="00454182"/>
    <w:rsid w:val="004544DF"/>
    <w:rsid w:val="00454A39"/>
    <w:rsid w:val="00455548"/>
    <w:rsid w:val="004557CA"/>
    <w:rsid w:val="00455AEF"/>
    <w:rsid w:val="00460ABD"/>
    <w:rsid w:val="00461010"/>
    <w:rsid w:val="00461C38"/>
    <w:rsid w:val="00461DC5"/>
    <w:rsid w:val="00462514"/>
    <w:rsid w:val="004629EC"/>
    <w:rsid w:val="00463063"/>
    <w:rsid w:val="00465305"/>
    <w:rsid w:val="00465EDE"/>
    <w:rsid w:val="00467952"/>
    <w:rsid w:val="004702E9"/>
    <w:rsid w:val="004710E6"/>
    <w:rsid w:val="00472886"/>
    <w:rsid w:val="0047310A"/>
    <w:rsid w:val="0047391F"/>
    <w:rsid w:val="0047421B"/>
    <w:rsid w:val="00474920"/>
    <w:rsid w:val="00474F5A"/>
    <w:rsid w:val="00476B89"/>
    <w:rsid w:val="00476DAB"/>
    <w:rsid w:val="00477725"/>
    <w:rsid w:val="00484B58"/>
    <w:rsid w:val="00485B13"/>
    <w:rsid w:val="0048608A"/>
    <w:rsid w:val="0048745C"/>
    <w:rsid w:val="0048771E"/>
    <w:rsid w:val="004918F0"/>
    <w:rsid w:val="00491AA8"/>
    <w:rsid w:val="00491B46"/>
    <w:rsid w:val="004921B7"/>
    <w:rsid w:val="004928AA"/>
    <w:rsid w:val="00493933"/>
    <w:rsid w:val="004950D4"/>
    <w:rsid w:val="0049598F"/>
    <w:rsid w:val="00495E1F"/>
    <w:rsid w:val="00496009"/>
    <w:rsid w:val="00496AA0"/>
    <w:rsid w:val="00496BD0"/>
    <w:rsid w:val="004A1073"/>
    <w:rsid w:val="004A1730"/>
    <w:rsid w:val="004A22D4"/>
    <w:rsid w:val="004A298D"/>
    <w:rsid w:val="004A2FF6"/>
    <w:rsid w:val="004A345E"/>
    <w:rsid w:val="004A376E"/>
    <w:rsid w:val="004A47CB"/>
    <w:rsid w:val="004A5FBF"/>
    <w:rsid w:val="004A62F7"/>
    <w:rsid w:val="004A6CB5"/>
    <w:rsid w:val="004B11AD"/>
    <w:rsid w:val="004B1340"/>
    <w:rsid w:val="004B1587"/>
    <w:rsid w:val="004B1A65"/>
    <w:rsid w:val="004B1D07"/>
    <w:rsid w:val="004B244B"/>
    <w:rsid w:val="004B2715"/>
    <w:rsid w:val="004B3F11"/>
    <w:rsid w:val="004B461E"/>
    <w:rsid w:val="004B4CC5"/>
    <w:rsid w:val="004B603D"/>
    <w:rsid w:val="004C1893"/>
    <w:rsid w:val="004C19F0"/>
    <w:rsid w:val="004C260C"/>
    <w:rsid w:val="004C3C0D"/>
    <w:rsid w:val="004C7CE4"/>
    <w:rsid w:val="004D08BD"/>
    <w:rsid w:val="004D4AE7"/>
    <w:rsid w:val="004D4E41"/>
    <w:rsid w:val="004D71BC"/>
    <w:rsid w:val="004E15F6"/>
    <w:rsid w:val="004E1FDE"/>
    <w:rsid w:val="004E208E"/>
    <w:rsid w:val="004E3B3F"/>
    <w:rsid w:val="004E43F6"/>
    <w:rsid w:val="004E66CA"/>
    <w:rsid w:val="004E7117"/>
    <w:rsid w:val="004F03D4"/>
    <w:rsid w:val="004F0ABC"/>
    <w:rsid w:val="004F26E7"/>
    <w:rsid w:val="004F2E8D"/>
    <w:rsid w:val="004F3EB3"/>
    <w:rsid w:val="004F3EF8"/>
    <w:rsid w:val="004F3FFE"/>
    <w:rsid w:val="004F4810"/>
    <w:rsid w:val="004F4EC5"/>
    <w:rsid w:val="004F55D2"/>
    <w:rsid w:val="004F567C"/>
    <w:rsid w:val="004F73C3"/>
    <w:rsid w:val="00501C06"/>
    <w:rsid w:val="005031CA"/>
    <w:rsid w:val="00503A21"/>
    <w:rsid w:val="00504633"/>
    <w:rsid w:val="00504C41"/>
    <w:rsid w:val="00506458"/>
    <w:rsid w:val="00506FBD"/>
    <w:rsid w:val="0051018D"/>
    <w:rsid w:val="005117CC"/>
    <w:rsid w:val="00511864"/>
    <w:rsid w:val="00513D84"/>
    <w:rsid w:val="005144B4"/>
    <w:rsid w:val="005149D9"/>
    <w:rsid w:val="005154A0"/>
    <w:rsid w:val="00515E1D"/>
    <w:rsid w:val="005179E2"/>
    <w:rsid w:val="00520D4B"/>
    <w:rsid w:val="00521824"/>
    <w:rsid w:val="00522580"/>
    <w:rsid w:val="0052368F"/>
    <w:rsid w:val="0052380A"/>
    <w:rsid w:val="00523946"/>
    <w:rsid w:val="00525EB0"/>
    <w:rsid w:val="00526D91"/>
    <w:rsid w:val="00532554"/>
    <w:rsid w:val="00532CE4"/>
    <w:rsid w:val="00532F01"/>
    <w:rsid w:val="0053346D"/>
    <w:rsid w:val="005334DF"/>
    <w:rsid w:val="005335D0"/>
    <w:rsid w:val="00533E81"/>
    <w:rsid w:val="005346D0"/>
    <w:rsid w:val="00536BFF"/>
    <w:rsid w:val="00536D3D"/>
    <w:rsid w:val="00540370"/>
    <w:rsid w:val="005411EE"/>
    <w:rsid w:val="005416BC"/>
    <w:rsid w:val="00542B72"/>
    <w:rsid w:val="00543AB4"/>
    <w:rsid w:val="00543BF4"/>
    <w:rsid w:val="00543C61"/>
    <w:rsid w:val="00546023"/>
    <w:rsid w:val="00546935"/>
    <w:rsid w:val="00547BAF"/>
    <w:rsid w:val="005500CF"/>
    <w:rsid w:val="00551139"/>
    <w:rsid w:val="00551561"/>
    <w:rsid w:val="00552857"/>
    <w:rsid w:val="00552D8C"/>
    <w:rsid w:val="00553FF1"/>
    <w:rsid w:val="00554DC8"/>
    <w:rsid w:val="005562F4"/>
    <w:rsid w:val="00557140"/>
    <w:rsid w:val="005575C7"/>
    <w:rsid w:val="005611E8"/>
    <w:rsid w:val="0056140C"/>
    <w:rsid w:val="00562C58"/>
    <w:rsid w:val="00564209"/>
    <w:rsid w:val="00564380"/>
    <w:rsid w:val="00564806"/>
    <w:rsid w:val="0056571B"/>
    <w:rsid w:val="00566CFD"/>
    <w:rsid w:val="005673EC"/>
    <w:rsid w:val="00567511"/>
    <w:rsid w:val="00567E76"/>
    <w:rsid w:val="00570801"/>
    <w:rsid w:val="00571A5A"/>
    <w:rsid w:val="00572B3B"/>
    <w:rsid w:val="00572FE0"/>
    <w:rsid w:val="0057402A"/>
    <w:rsid w:val="0057521F"/>
    <w:rsid w:val="00576972"/>
    <w:rsid w:val="005801AC"/>
    <w:rsid w:val="005801B5"/>
    <w:rsid w:val="00580934"/>
    <w:rsid w:val="00583340"/>
    <w:rsid w:val="0058356C"/>
    <w:rsid w:val="00584BE8"/>
    <w:rsid w:val="00584BF9"/>
    <w:rsid w:val="005854B5"/>
    <w:rsid w:val="00585D13"/>
    <w:rsid w:val="00585ED1"/>
    <w:rsid w:val="0058645D"/>
    <w:rsid w:val="00587624"/>
    <w:rsid w:val="0058773D"/>
    <w:rsid w:val="00590911"/>
    <w:rsid w:val="00590BEE"/>
    <w:rsid w:val="0059195F"/>
    <w:rsid w:val="00591D84"/>
    <w:rsid w:val="00592252"/>
    <w:rsid w:val="00592538"/>
    <w:rsid w:val="00592BFA"/>
    <w:rsid w:val="005933EC"/>
    <w:rsid w:val="0059364D"/>
    <w:rsid w:val="00594DD9"/>
    <w:rsid w:val="0059518E"/>
    <w:rsid w:val="005951CB"/>
    <w:rsid w:val="005965E8"/>
    <w:rsid w:val="00597D63"/>
    <w:rsid w:val="00597E78"/>
    <w:rsid w:val="005A019C"/>
    <w:rsid w:val="005A0680"/>
    <w:rsid w:val="005A0937"/>
    <w:rsid w:val="005A1C30"/>
    <w:rsid w:val="005A3016"/>
    <w:rsid w:val="005A3024"/>
    <w:rsid w:val="005A36C9"/>
    <w:rsid w:val="005A437B"/>
    <w:rsid w:val="005A4FB6"/>
    <w:rsid w:val="005A53B8"/>
    <w:rsid w:val="005A578B"/>
    <w:rsid w:val="005B0664"/>
    <w:rsid w:val="005B0A08"/>
    <w:rsid w:val="005B0E25"/>
    <w:rsid w:val="005B143F"/>
    <w:rsid w:val="005B273F"/>
    <w:rsid w:val="005B3FC1"/>
    <w:rsid w:val="005B5F73"/>
    <w:rsid w:val="005B6E32"/>
    <w:rsid w:val="005B6E5E"/>
    <w:rsid w:val="005B6FA8"/>
    <w:rsid w:val="005B722E"/>
    <w:rsid w:val="005B75B8"/>
    <w:rsid w:val="005B7931"/>
    <w:rsid w:val="005C15DE"/>
    <w:rsid w:val="005C1877"/>
    <w:rsid w:val="005C212A"/>
    <w:rsid w:val="005C2D6C"/>
    <w:rsid w:val="005C3311"/>
    <w:rsid w:val="005C3A39"/>
    <w:rsid w:val="005C47CE"/>
    <w:rsid w:val="005C6108"/>
    <w:rsid w:val="005D0F0A"/>
    <w:rsid w:val="005D1C57"/>
    <w:rsid w:val="005D4248"/>
    <w:rsid w:val="005D46FF"/>
    <w:rsid w:val="005D53FC"/>
    <w:rsid w:val="005D676C"/>
    <w:rsid w:val="005D7C31"/>
    <w:rsid w:val="005E0071"/>
    <w:rsid w:val="005E0653"/>
    <w:rsid w:val="005E0D7D"/>
    <w:rsid w:val="005E0FD4"/>
    <w:rsid w:val="005E1306"/>
    <w:rsid w:val="005E1E24"/>
    <w:rsid w:val="005E2B76"/>
    <w:rsid w:val="005E3153"/>
    <w:rsid w:val="005E35DB"/>
    <w:rsid w:val="005E3F28"/>
    <w:rsid w:val="005E4898"/>
    <w:rsid w:val="005E4F30"/>
    <w:rsid w:val="005E5AC3"/>
    <w:rsid w:val="005E5D2A"/>
    <w:rsid w:val="005E6893"/>
    <w:rsid w:val="005E7423"/>
    <w:rsid w:val="005E7EE4"/>
    <w:rsid w:val="005F1F07"/>
    <w:rsid w:val="005F1FF0"/>
    <w:rsid w:val="005F3000"/>
    <w:rsid w:val="005F487D"/>
    <w:rsid w:val="005F4E1A"/>
    <w:rsid w:val="005F5E76"/>
    <w:rsid w:val="005F6E1E"/>
    <w:rsid w:val="0060483C"/>
    <w:rsid w:val="00604F54"/>
    <w:rsid w:val="00605E52"/>
    <w:rsid w:val="00606090"/>
    <w:rsid w:val="006076A4"/>
    <w:rsid w:val="006079DE"/>
    <w:rsid w:val="00607A78"/>
    <w:rsid w:val="00610574"/>
    <w:rsid w:val="00610A73"/>
    <w:rsid w:val="00610CCE"/>
    <w:rsid w:val="00610F7C"/>
    <w:rsid w:val="006119AB"/>
    <w:rsid w:val="00611DFB"/>
    <w:rsid w:val="006143E2"/>
    <w:rsid w:val="00615F57"/>
    <w:rsid w:val="00616129"/>
    <w:rsid w:val="006174A0"/>
    <w:rsid w:val="00617A9E"/>
    <w:rsid w:val="00620339"/>
    <w:rsid w:val="00621245"/>
    <w:rsid w:val="0062138C"/>
    <w:rsid w:val="00621D8E"/>
    <w:rsid w:val="00622F7F"/>
    <w:rsid w:val="006236D1"/>
    <w:rsid w:val="0062393F"/>
    <w:rsid w:val="006253B3"/>
    <w:rsid w:val="006254A7"/>
    <w:rsid w:val="00625F9C"/>
    <w:rsid w:val="006264E8"/>
    <w:rsid w:val="00626FF0"/>
    <w:rsid w:val="00627632"/>
    <w:rsid w:val="00627BF5"/>
    <w:rsid w:val="00630345"/>
    <w:rsid w:val="00631165"/>
    <w:rsid w:val="00631A8C"/>
    <w:rsid w:val="00631ACA"/>
    <w:rsid w:val="00633327"/>
    <w:rsid w:val="00633540"/>
    <w:rsid w:val="0063369C"/>
    <w:rsid w:val="00634A16"/>
    <w:rsid w:val="00634E1E"/>
    <w:rsid w:val="00635E45"/>
    <w:rsid w:val="00635E6F"/>
    <w:rsid w:val="00636068"/>
    <w:rsid w:val="00636603"/>
    <w:rsid w:val="00640259"/>
    <w:rsid w:val="00640728"/>
    <w:rsid w:val="00640DAD"/>
    <w:rsid w:val="006417AE"/>
    <w:rsid w:val="00641946"/>
    <w:rsid w:val="00641BEC"/>
    <w:rsid w:val="00643297"/>
    <w:rsid w:val="0064402C"/>
    <w:rsid w:val="00644457"/>
    <w:rsid w:val="006455D4"/>
    <w:rsid w:val="0064572A"/>
    <w:rsid w:val="00645868"/>
    <w:rsid w:val="00646B36"/>
    <w:rsid w:val="00647BE1"/>
    <w:rsid w:val="00647EB1"/>
    <w:rsid w:val="0065006C"/>
    <w:rsid w:val="00650669"/>
    <w:rsid w:val="00650775"/>
    <w:rsid w:val="00650AA9"/>
    <w:rsid w:val="0065263E"/>
    <w:rsid w:val="00654EC0"/>
    <w:rsid w:val="00655A47"/>
    <w:rsid w:val="00655A7A"/>
    <w:rsid w:val="0066006E"/>
    <w:rsid w:val="00660ACF"/>
    <w:rsid w:val="00661248"/>
    <w:rsid w:val="00661349"/>
    <w:rsid w:val="00661A41"/>
    <w:rsid w:val="006620D8"/>
    <w:rsid w:val="0066327C"/>
    <w:rsid w:val="006635AC"/>
    <w:rsid w:val="00663C76"/>
    <w:rsid w:val="0066403E"/>
    <w:rsid w:val="0066614D"/>
    <w:rsid w:val="006671DC"/>
    <w:rsid w:val="006675EE"/>
    <w:rsid w:val="0067110A"/>
    <w:rsid w:val="006713B4"/>
    <w:rsid w:val="00671F6D"/>
    <w:rsid w:val="00671FD9"/>
    <w:rsid w:val="00672003"/>
    <w:rsid w:val="00672F5A"/>
    <w:rsid w:val="006735CD"/>
    <w:rsid w:val="00673A95"/>
    <w:rsid w:val="00673BBA"/>
    <w:rsid w:val="00674925"/>
    <w:rsid w:val="00677EAD"/>
    <w:rsid w:val="0068284D"/>
    <w:rsid w:val="00683416"/>
    <w:rsid w:val="00684827"/>
    <w:rsid w:val="00684D6E"/>
    <w:rsid w:val="00685833"/>
    <w:rsid w:val="00685F6B"/>
    <w:rsid w:val="0068798B"/>
    <w:rsid w:val="006913E7"/>
    <w:rsid w:val="00691614"/>
    <w:rsid w:val="00691851"/>
    <w:rsid w:val="0069306E"/>
    <w:rsid w:val="006935E4"/>
    <w:rsid w:val="00693B22"/>
    <w:rsid w:val="00694F9F"/>
    <w:rsid w:val="006972A3"/>
    <w:rsid w:val="00697863"/>
    <w:rsid w:val="006A13CC"/>
    <w:rsid w:val="006A2402"/>
    <w:rsid w:val="006A463B"/>
    <w:rsid w:val="006A6124"/>
    <w:rsid w:val="006A7341"/>
    <w:rsid w:val="006B0A91"/>
    <w:rsid w:val="006B0FE9"/>
    <w:rsid w:val="006B109A"/>
    <w:rsid w:val="006B353B"/>
    <w:rsid w:val="006B358E"/>
    <w:rsid w:val="006B3AEA"/>
    <w:rsid w:val="006B3C72"/>
    <w:rsid w:val="006B50B7"/>
    <w:rsid w:val="006B6723"/>
    <w:rsid w:val="006B6BF0"/>
    <w:rsid w:val="006B7A48"/>
    <w:rsid w:val="006C06E4"/>
    <w:rsid w:val="006C0E60"/>
    <w:rsid w:val="006C1517"/>
    <w:rsid w:val="006C1A4E"/>
    <w:rsid w:val="006C1BA8"/>
    <w:rsid w:val="006C1BD1"/>
    <w:rsid w:val="006C2723"/>
    <w:rsid w:val="006C2FA5"/>
    <w:rsid w:val="006C3237"/>
    <w:rsid w:val="006C4D52"/>
    <w:rsid w:val="006C582E"/>
    <w:rsid w:val="006C65F8"/>
    <w:rsid w:val="006C67B1"/>
    <w:rsid w:val="006C69F5"/>
    <w:rsid w:val="006C7192"/>
    <w:rsid w:val="006D0A47"/>
    <w:rsid w:val="006D172E"/>
    <w:rsid w:val="006D1BD0"/>
    <w:rsid w:val="006D1D18"/>
    <w:rsid w:val="006D1FA7"/>
    <w:rsid w:val="006D201C"/>
    <w:rsid w:val="006D2C87"/>
    <w:rsid w:val="006D371B"/>
    <w:rsid w:val="006D3EA0"/>
    <w:rsid w:val="006D5269"/>
    <w:rsid w:val="006E09BE"/>
    <w:rsid w:val="006E0CF7"/>
    <w:rsid w:val="006E165C"/>
    <w:rsid w:val="006E29C6"/>
    <w:rsid w:val="006E3FC1"/>
    <w:rsid w:val="006E46FE"/>
    <w:rsid w:val="006E49F5"/>
    <w:rsid w:val="006E5709"/>
    <w:rsid w:val="006F04EF"/>
    <w:rsid w:val="006F069D"/>
    <w:rsid w:val="006F0DE9"/>
    <w:rsid w:val="006F2531"/>
    <w:rsid w:val="006F42B9"/>
    <w:rsid w:val="006F4B02"/>
    <w:rsid w:val="006F4BA8"/>
    <w:rsid w:val="006F63E5"/>
    <w:rsid w:val="00702696"/>
    <w:rsid w:val="0070286D"/>
    <w:rsid w:val="00702B04"/>
    <w:rsid w:val="00702CAD"/>
    <w:rsid w:val="00704739"/>
    <w:rsid w:val="00704D7A"/>
    <w:rsid w:val="0070521E"/>
    <w:rsid w:val="00705A29"/>
    <w:rsid w:val="00706A60"/>
    <w:rsid w:val="00710811"/>
    <w:rsid w:val="00710910"/>
    <w:rsid w:val="007109D8"/>
    <w:rsid w:val="00713CE4"/>
    <w:rsid w:val="00713D2E"/>
    <w:rsid w:val="007152D2"/>
    <w:rsid w:val="007152EB"/>
    <w:rsid w:val="007177AC"/>
    <w:rsid w:val="00717ACF"/>
    <w:rsid w:val="00720BC1"/>
    <w:rsid w:val="00721876"/>
    <w:rsid w:val="00721EFF"/>
    <w:rsid w:val="007235AD"/>
    <w:rsid w:val="00723681"/>
    <w:rsid w:val="00723A2E"/>
    <w:rsid w:val="00723D45"/>
    <w:rsid w:val="0072610A"/>
    <w:rsid w:val="00726FCB"/>
    <w:rsid w:val="00727155"/>
    <w:rsid w:val="007275C2"/>
    <w:rsid w:val="007276D9"/>
    <w:rsid w:val="00727D90"/>
    <w:rsid w:val="00730B36"/>
    <w:rsid w:val="007341F6"/>
    <w:rsid w:val="00734488"/>
    <w:rsid w:val="0073498A"/>
    <w:rsid w:val="00735B72"/>
    <w:rsid w:val="00735F7A"/>
    <w:rsid w:val="00740A8D"/>
    <w:rsid w:val="00740B1A"/>
    <w:rsid w:val="00740BE2"/>
    <w:rsid w:val="00740E80"/>
    <w:rsid w:val="00742850"/>
    <w:rsid w:val="00746CC0"/>
    <w:rsid w:val="00746D1F"/>
    <w:rsid w:val="00750E7E"/>
    <w:rsid w:val="007513AC"/>
    <w:rsid w:val="0075176E"/>
    <w:rsid w:val="00752BB2"/>
    <w:rsid w:val="00752DEB"/>
    <w:rsid w:val="00754E81"/>
    <w:rsid w:val="007557B6"/>
    <w:rsid w:val="007564A0"/>
    <w:rsid w:val="00756E35"/>
    <w:rsid w:val="00756EBE"/>
    <w:rsid w:val="0075717C"/>
    <w:rsid w:val="00757BCC"/>
    <w:rsid w:val="007616BA"/>
    <w:rsid w:val="007625B2"/>
    <w:rsid w:val="007628CA"/>
    <w:rsid w:val="00763CDF"/>
    <w:rsid w:val="00764612"/>
    <w:rsid w:val="00764DF6"/>
    <w:rsid w:val="00765418"/>
    <w:rsid w:val="0076722A"/>
    <w:rsid w:val="0076787D"/>
    <w:rsid w:val="0077016F"/>
    <w:rsid w:val="007703E2"/>
    <w:rsid w:val="00770AF2"/>
    <w:rsid w:val="00770EEE"/>
    <w:rsid w:val="007715D2"/>
    <w:rsid w:val="007718C9"/>
    <w:rsid w:val="00772C03"/>
    <w:rsid w:val="00772D6D"/>
    <w:rsid w:val="00773007"/>
    <w:rsid w:val="00774599"/>
    <w:rsid w:val="007764C5"/>
    <w:rsid w:val="0077666F"/>
    <w:rsid w:val="00776D41"/>
    <w:rsid w:val="00776EBD"/>
    <w:rsid w:val="0078000B"/>
    <w:rsid w:val="0078063C"/>
    <w:rsid w:val="00780B2F"/>
    <w:rsid w:val="00780E8B"/>
    <w:rsid w:val="00782397"/>
    <w:rsid w:val="00782503"/>
    <w:rsid w:val="00782CEF"/>
    <w:rsid w:val="0078358A"/>
    <w:rsid w:val="00783B11"/>
    <w:rsid w:val="007840F6"/>
    <w:rsid w:val="0078495C"/>
    <w:rsid w:val="00784BED"/>
    <w:rsid w:val="00785774"/>
    <w:rsid w:val="00785A02"/>
    <w:rsid w:val="00786592"/>
    <w:rsid w:val="00786A4E"/>
    <w:rsid w:val="00786D99"/>
    <w:rsid w:val="007900AB"/>
    <w:rsid w:val="00791F01"/>
    <w:rsid w:val="0079313F"/>
    <w:rsid w:val="00794CFB"/>
    <w:rsid w:val="00794FE8"/>
    <w:rsid w:val="00795FE3"/>
    <w:rsid w:val="00796DAA"/>
    <w:rsid w:val="00797752"/>
    <w:rsid w:val="00797D23"/>
    <w:rsid w:val="007A011B"/>
    <w:rsid w:val="007A26F1"/>
    <w:rsid w:val="007A327A"/>
    <w:rsid w:val="007A4375"/>
    <w:rsid w:val="007A4688"/>
    <w:rsid w:val="007A49B7"/>
    <w:rsid w:val="007A5129"/>
    <w:rsid w:val="007A5254"/>
    <w:rsid w:val="007A59A2"/>
    <w:rsid w:val="007A7388"/>
    <w:rsid w:val="007A771D"/>
    <w:rsid w:val="007A773D"/>
    <w:rsid w:val="007B0B28"/>
    <w:rsid w:val="007B133B"/>
    <w:rsid w:val="007B1E5E"/>
    <w:rsid w:val="007B2D6D"/>
    <w:rsid w:val="007B316F"/>
    <w:rsid w:val="007B3254"/>
    <w:rsid w:val="007B3863"/>
    <w:rsid w:val="007B38A0"/>
    <w:rsid w:val="007B3CB7"/>
    <w:rsid w:val="007B3E6B"/>
    <w:rsid w:val="007B4CC9"/>
    <w:rsid w:val="007B5D70"/>
    <w:rsid w:val="007B5FDB"/>
    <w:rsid w:val="007B6500"/>
    <w:rsid w:val="007B6B4E"/>
    <w:rsid w:val="007B7389"/>
    <w:rsid w:val="007C0331"/>
    <w:rsid w:val="007C16A5"/>
    <w:rsid w:val="007C2D7A"/>
    <w:rsid w:val="007C2E41"/>
    <w:rsid w:val="007C3050"/>
    <w:rsid w:val="007C3455"/>
    <w:rsid w:val="007C374F"/>
    <w:rsid w:val="007C4FC6"/>
    <w:rsid w:val="007C504F"/>
    <w:rsid w:val="007C50D4"/>
    <w:rsid w:val="007C5A99"/>
    <w:rsid w:val="007C5B82"/>
    <w:rsid w:val="007C5FAE"/>
    <w:rsid w:val="007C6586"/>
    <w:rsid w:val="007C7DA3"/>
    <w:rsid w:val="007C7FCC"/>
    <w:rsid w:val="007D0FC9"/>
    <w:rsid w:val="007D162E"/>
    <w:rsid w:val="007D1BFC"/>
    <w:rsid w:val="007D2218"/>
    <w:rsid w:val="007D4C84"/>
    <w:rsid w:val="007D55FD"/>
    <w:rsid w:val="007D5A8D"/>
    <w:rsid w:val="007D7645"/>
    <w:rsid w:val="007E0057"/>
    <w:rsid w:val="007E1ED5"/>
    <w:rsid w:val="007E2174"/>
    <w:rsid w:val="007E21F9"/>
    <w:rsid w:val="007E2E3E"/>
    <w:rsid w:val="007E3557"/>
    <w:rsid w:val="007E44BC"/>
    <w:rsid w:val="007E471A"/>
    <w:rsid w:val="007E4754"/>
    <w:rsid w:val="007E4AC3"/>
    <w:rsid w:val="007E506E"/>
    <w:rsid w:val="007E7306"/>
    <w:rsid w:val="007E7DEC"/>
    <w:rsid w:val="007E7ED3"/>
    <w:rsid w:val="007F1240"/>
    <w:rsid w:val="007F1525"/>
    <w:rsid w:val="007F187E"/>
    <w:rsid w:val="007F1FB0"/>
    <w:rsid w:val="007F354B"/>
    <w:rsid w:val="007F7470"/>
    <w:rsid w:val="007F7AE2"/>
    <w:rsid w:val="00800015"/>
    <w:rsid w:val="008021B9"/>
    <w:rsid w:val="00802899"/>
    <w:rsid w:val="008036CD"/>
    <w:rsid w:val="00803D0D"/>
    <w:rsid w:val="00804954"/>
    <w:rsid w:val="008061B3"/>
    <w:rsid w:val="00806A3D"/>
    <w:rsid w:val="00806FC4"/>
    <w:rsid w:val="008078FF"/>
    <w:rsid w:val="00811186"/>
    <w:rsid w:val="00811D9A"/>
    <w:rsid w:val="00811FE2"/>
    <w:rsid w:val="0081232F"/>
    <w:rsid w:val="008123C7"/>
    <w:rsid w:val="00812F9F"/>
    <w:rsid w:val="0081319D"/>
    <w:rsid w:val="00815523"/>
    <w:rsid w:val="0081601B"/>
    <w:rsid w:val="00817F9B"/>
    <w:rsid w:val="00822039"/>
    <w:rsid w:val="008229A8"/>
    <w:rsid w:val="00822E39"/>
    <w:rsid w:val="00823C73"/>
    <w:rsid w:val="00824276"/>
    <w:rsid w:val="008244B6"/>
    <w:rsid w:val="008250C2"/>
    <w:rsid w:val="00825259"/>
    <w:rsid w:val="0082590B"/>
    <w:rsid w:val="0082602A"/>
    <w:rsid w:val="0082608E"/>
    <w:rsid w:val="008269EE"/>
    <w:rsid w:val="00826E3E"/>
    <w:rsid w:val="0082739B"/>
    <w:rsid w:val="00831414"/>
    <w:rsid w:val="0083390E"/>
    <w:rsid w:val="008357E5"/>
    <w:rsid w:val="00835DF7"/>
    <w:rsid w:val="008368C5"/>
    <w:rsid w:val="00836C60"/>
    <w:rsid w:val="00837431"/>
    <w:rsid w:val="00837B48"/>
    <w:rsid w:val="00840C8F"/>
    <w:rsid w:val="008413ED"/>
    <w:rsid w:val="0084177E"/>
    <w:rsid w:val="00841922"/>
    <w:rsid w:val="008448FC"/>
    <w:rsid w:val="0084505A"/>
    <w:rsid w:val="0084548E"/>
    <w:rsid w:val="008472C1"/>
    <w:rsid w:val="00847990"/>
    <w:rsid w:val="008479A2"/>
    <w:rsid w:val="00850A11"/>
    <w:rsid w:val="00851E51"/>
    <w:rsid w:val="008527BB"/>
    <w:rsid w:val="00853D70"/>
    <w:rsid w:val="00854133"/>
    <w:rsid w:val="00854273"/>
    <w:rsid w:val="00857595"/>
    <w:rsid w:val="00857E5B"/>
    <w:rsid w:val="00861164"/>
    <w:rsid w:val="0086221F"/>
    <w:rsid w:val="00863938"/>
    <w:rsid w:val="00863AD6"/>
    <w:rsid w:val="008646F5"/>
    <w:rsid w:val="00864A2A"/>
    <w:rsid w:val="008663EE"/>
    <w:rsid w:val="00866881"/>
    <w:rsid w:val="00866D1F"/>
    <w:rsid w:val="00867ECE"/>
    <w:rsid w:val="00870CF0"/>
    <w:rsid w:val="00872362"/>
    <w:rsid w:val="008725E2"/>
    <w:rsid w:val="008742FC"/>
    <w:rsid w:val="00874654"/>
    <w:rsid w:val="00874BFC"/>
    <w:rsid w:val="00874FC9"/>
    <w:rsid w:val="0087777E"/>
    <w:rsid w:val="00880069"/>
    <w:rsid w:val="00881038"/>
    <w:rsid w:val="008814AD"/>
    <w:rsid w:val="008826AA"/>
    <w:rsid w:val="00882A5D"/>
    <w:rsid w:val="00883893"/>
    <w:rsid w:val="0088440F"/>
    <w:rsid w:val="00885590"/>
    <w:rsid w:val="008855E1"/>
    <w:rsid w:val="00885E87"/>
    <w:rsid w:val="00890671"/>
    <w:rsid w:val="0089075D"/>
    <w:rsid w:val="00890885"/>
    <w:rsid w:val="0089166E"/>
    <w:rsid w:val="00892F18"/>
    <w:rsid w:val="00894208"/>
    <w:rsid w:val="008944B3"/>
    <w:rsid w:val="008944E9"/>
    <w:rsid w:val="00894D26"/>
    <w:rsid w:val="008968A5"/>
    <w:rsid w:val="0089729D"/>
    <w:rsid w:val="00897A8A"/>
    <w:rsid w:val="008A26F1"/>
    <w:rsid w:val="008A2B00"/>
    <w:rsid w:val="008A2BCD"/>
    <w:rsid w:val="008A450F"/>
    <w:rsid w:val="008A4603"/>
    <w:rsid w:val="008A53F6"/>
    <w:rsid w:val="008A561F"/>
    <w:rsid w:val="008A5C5B"/>
    <w:rsid w:val="008A6089"/>
    <w:rsid w:val="008A690E"/>
    <w:rsid w:val="008A7DA8"/>
    <w:rsid w:val="008B0345"/>
    <w:rsid w:val="008B0A77"/>
    <w:rsid w:val="008B14D8"/>
    <w:rsid w:val="008B2FEF"/>
    <w:rsid w:val="008B49BD"/>
    <w:rsid w:val="008B4FF8"/>
    <w:rsid w:val="008B5112"/>
    <w:rsid w:val="008B565B"/>
    <w:rsid w:val="008B57EE"/>
    <w:rsid w:val="008B5A7C"/>
    <w:rsid w:val="008B5BCB"/>
    <w:rsid w:val="008B77CD"/>
    <w:rsid w:val="008B7B25"/>
    <w:rsid w:val="008C0862"/>
    <w:rsid w:val="008C17BB"/>
    <w:rsid w:val="008C1D5C"/>
    <w:rsid w:val="008C387A"/>
    <w:rsid w:val="008C5309"/>
    <w:rsid w:val="008C53FE"/>
    <w:rsid w:val="008C550D"/>
    <w:rsid w:val="008C565E"/>
    <w:rsid w:val="008C6DA7"/>
    <w:rsid w:val="008C6DDC"/>
    <w:rsid w:val="008D0911"/>
    <w:rsid w:val="008D2980"/>
    <w:rsid w:val="008D3162"/>
    <w:rsid w:val="008D347F"/>
    <w:rsid w:val="008D3D4A"/>
    <w:rsid w:val="008D4B91"/>
    <w:rsid w:val="008D4FD3"/>
    <w:rsid w:val="008D53E6"/>
    <w:rsid w:val="008D6B13"/>
    <w:rsid w:val="008D7EF5"/>
    <w:rsid w:val="008E0689"/>
    <w:rsid w:val="008E1BBD"/>
    <w:rsid w:val="008E1E9E"/>
    <w:rsid w:val="008E2FED"/>
    <w:rsid w:val="008E362F"/>
    <w:rsid w:val="008E416C"/>
    <w:rsid w:val="008E5E23"/>
    <w:rsid w:val="008E633F"/>
    <w:rsid w:val="008E6477"/>
    <w:rsid w:val="008F01E3"/>
    <w:rsid w:val="008F07A8"/>
    <w:rsid w:val="008F0825"/>
    <w:rsid w:val="008F1B17"/>
    <w:rsid w:val="008F1E4D"/>
    <w:rsid w:val="008F20F7"/>
    <w:rsid w:val="008F2592"/>
    <w:rsid w:val="008F4A08"/>
    <w:rsid w:val="008F52A8"/>
    <w:rsid w:val="008F538B"/>
    <w:rsid w:val="008F6821"/>
    <w:rsid w:val="008F6B99"/>
    <w:rsid w:val="008F7323"/>
    <w:rsid w:val="008F7603"/>
    <w:rsid w:val="008F7D37"/>
    <w:rsid w:val="009001D2"/>
    <w:rsid w:val="009001F6"/>
    <w:rsid w:val="00900424"/>
    <w:rsid w:val="00902124"/>
    <w:rsid w:val="00902DA1"/>
    <w:rsid w:val="00902F08"/>
    <w:rsid w:val="00903BCF"/>
    <w:rsid w:val="00904C5F"/>
    <w:rsid w:val="00905BEA"/>
    <w:rsid w:val="009065B1"/>
    <w:rsid w:val="00906CB2"/>
    <w:rsid w:val="00907156"/>
    <w:rsid w:val="009078CF"/>
    <w:rsid w:val="00910B32"/>
    <w:rsid w:val="00911342"/>
    <w:rsid w:val="009116EA"/>
    <w:rsid w:val="00911F06"/>
    <w:rsid w:val="00912AAA"/>
    <w:rsid w:val="009133FC"/>
    <w:rsid w:val="0091381B"/>
    <w:rsid w:val="00913F67"/>
    <w:rsid w:val="00914735"/>
    <w:rsid w:val="00916002"/>
    <w:rsid w:val="009161A8"/>
    <w:rsid w:val="00917F39"/>
    <w:rsid w:val="009201C0"/>
    <w:rsid w:val="00920EC8"/>
    <w:rsid w:val="009210C7"/>
    <w:rsid w:val="009212A7"/>
    <w:rsid w:val="009216D7"/>
    <w:rsid w:val="009228BA"/>
    <w:rsid w:val="0092615B"/>
    <w:rsid w:val="009266DB"/>
    <w:rsid w:val="00926BEE"/>
    <w:rsid w:val="00927912"/>
    <w:rsid w:val="00927C3B"/>
    <w:rsid w:val="00930FDF"/>
    <w:rsid w:val="0093184A"/>
    <w:rsid w:val="0093321D"/>
    <w:rsid w:val="0093336E"/>
    <w:rsid w:val="00933FAC"/>
    <w:rsid w:val="00934CC7"/>
    <w:rsid w:val="00934F07"/>
    <w:rsid w:val="00935A65"/>
    <w:rsid w:val="00935FFB"/>
    <w:rsid w:val="0093768C"/>
    <w:rsid w:val="00941B06"/>
    <w:rsid w:val="00941CC2"/>
    <w:rsid w:val="0094232A"/>
    <w:rsid w:val="009432CD"/>
    <w:rsid w:val="00943F6B"/>
    <w:rsid w:val="00944698"/>
    <w:rsid w:val="00944A25"/>
    <w:rsid w:val="009454BB"/>
    <w:rsid w:val="00945B97"/>
    <w:rsid w:val="00945EEE"/>
    <w:rsid w:val="0094669B"/>
    <w:rsid w:val="00946E84"/>
    <w:rsid w:val="00950A1A"/>
    <w:rsid w:val="0095151A"/>
    <w:rsid w:val="0095165E"/>
    <w:rsid w:val="009518C2"/>
    <w:rsid w:val="0095241D"/>
    <w:rsid w:val="0095530A"/>
    <w:rsid w:val="009561F0"/>
    <w:rsid w:val="0096063C"/>
    <w:rsid w:val="00963A02"/>
    <w:rsid w:val="009643D3"/>
    <w:rsid w:val="009658C0"/>
    <w:rsid w:val="00965A69"/>
    <w:rsid w:val="00965C3E"/>
    <w:rsid w:val="00965EAF"/>
    <w:rsid w:val="00966BD4"/>
    <w:rsid w:val="00966CC4"/>
    <w:rsid w:val="009679A6"/>
    <w:rsid w:val="00967A13"/>
    <w:rsid w:val="00970663"/>
    <w:rsid w:val="00970EDC"/>
    <w:rsid w:val="00971244"/>
    <w:rsid w:val="009713A7"/>
    <w:rsid w:val="00972016"/>
    <w:rsid w:val="00972952"/>
    <w:rsid w:val="009730CD"/>
    <w:rsid w:val="00976204"/>
    <w:rsid w:val="00976BC3"/>
    <w:rsid w:val="00977423"/>
    <w:rsid w:val="009779E9"/>
    <w:rsid w:val="00977BBD"/>
    <w:rsid w:val="00980814"/>
    <w:rsid w:val="00980BD0"/>
    <w:rsid w:val="00981576"/>
    <w:rsid w:val="00981A60"/>
    <w:rsid w:val="00981B1A"/>
    <w:rsid w:val="009831A3"/>
    <w:rsid w:val="00984329"/>
    <w:rsid w:val="00984653"/>
    <w:rsid w:val="009850F3"/>
    <w:rsid w:val="0098535A"/>
    <w:rsid w:val="0098572D"/>
    <w:rsid w:val="009860F9"/>
    <w:rsid w:val="00986C30"/>
    <w:rsid w:val="00987318"/>
    <w:rsid w:val="0098752A"/>
    <w:rsid w:val="0098756C"/>
    <w:rsid w:val="0099001A"/>
    <w:rsid w:val="0099032A"/>
    <w:rsid w:val="0099051E"/>
    <w:rsid w:val="00990914"/>
    <w:rsid w:val="0099196C"/>
    <w:rsid w:val="00991C50"/>
    <w:rsid w:val="00991EF0"/>
    <w:rsid w:val="009925A2"/>
    <w:rsid w:val="00994D83"/>
    <w:rsid w:val="00994F2E"/>
    <w:rsid w:val="00995749"/>
    <w:rsid w:val="00997C09"/>
    <w:rsid w:val="00997EE9"/>
    <w:rsid w:val="009A01B2"/>
    <w:rsid w:val="009A0364"/>
    <w:rsid w:val="009A0930"/>
    <w:rsid w:val="009A115C"/>
    <w:rsid w:val="009A18C9"/>
    <w:rsid w:val="009A32E1"/>
    <w:rsid w:val="009A441F"/>
    <w:rsid w:val="009A45D2"/>
    <w:rsid w:val="009A4D9B"/>
    <w:rsid w:val="009A71F7"/>
    <w:rsid w:val="009A7EAE"/>
    <w:rsid w:val="009B030C"/>
    <w:rsid w:val="009B1286"/>
    <w:rsid w:val="009B1AA6"/>
    <w:rsid w:val="009B1FB0"/>
    <w:rsid w:val="009B207A"/>
    <w:rsid w:val="009B2260"/>
    <w:rsid w:val="009B3792"/>
    <w:rsid w:val="009B3BE2"/>
    <w:rsid w:val="009B3DB1"/>
    <w:rsid w:val="009B42D0"/>
    <w:rsid w:val="009B4917"/>
    <w:rsid w:val="009B62ED"/>
    <w:rsid w:val="009B7327"/>
    <w:rsid w:val="009B78E1"/>
    <w:rsid w:val="009B7E47"/>
    <w:rsid w:val="009B7FF7"/>
    <w:rsid w:val="009C0E33"/>
    <w:rsid w:val="009C2583"/>
    <w:rsid w:val="009C35C0"/>
    <w:rsid w:val="009C3E9F"/>
    <w:rsid w:val="009C437C"/>
    <w:rsid w:val="009C4A2E"/>
    <w:rsid w:val="009C5DA6"/>
    <w:rsid w:val="009C6843"/>
    <w:rsid w:val="009C6F9C"/>
    <w:rsid w:val="009D0DB1"/>
    <w:rsid w:val="009D178D"/>
    <w:rsid w:val="009D23EC"/>
    <w:rsid w:val="009D247B"/>
    <w:rsid w:val="009D3942"/>
    <w:rsid w:val="009D3B6F"/>
    <w:rsid w:val="009D3CDB"/>
    <w:rsid w:val="009D4113"/>
    <w:rsid w:val="009D68C4"/>
    <w:rsid w:val="009E01C9"/>
    <w:rsid w:val="009E14E1"/>
    <w:rsid w:val="009E1A57"/>
    <w:rsid w:val="009E1DDB"/>
    <w:rsid w:val="009E3C0B"/>
    <w:rsid w:val="009E776B"/>
    <w:rsid w:val="009E7803"/>
    <w:rsid w:val="009F08CA"/>
    <w:rsid w:val="009F1FFD"/>
    <w:rsid w:val="009F44AD"/>
    <w:rsid w:val="009F47E3"/>
    <w:rsid w:val="009F5641"/>
    <w:rsid w:val="009F6E61"/>
    <w:rsid w:val="009F6EEE"/>
    <w:rsid w:val="009F7198"/>
    <w:rsid w:val="00A00FB8"/>
    <w:rsid w:val="00A02547"/>
    <w:rsid w:val="00A03D02"/>
    <w:rsid w:val="00A04821"/>
    <w:rsid w:val="00A04C9C"/>
    <w:rsid w:val="00A050C3"/>
    <w:rsid w:val="00A06568"/>
    <w:rsid w:val="00A06C32"/>
    <w:rsid w:val="00A10176"/>
    <w:rsid w:val="00A12722"/>
    <w:rsid w:val="00A140F9"/>
    <w:rsid w:val="00A1415D"/>
    <w:rsid w:val="00A15CA6"/>
    <w:rsid w:val="00A15E68"/>
    <w:rsid w:val="00A16113"/>
    <w:rsid w:val="00A16A20"/>
    <w:rsid w:val="00A17F89"/>
    <w:rsid w:val="00A21DE4"/>
    <w:rsid w:val="00A21FEF"/>
    <w:rsid w:val="00A24195"/>
    <w:rsid w:val="00A24C91"/>
    <w:rsid w:val="00A25529"/>
    <w:rsid w:val="00A25C69"/>
    <w:rsid w:val="00A260FD"/>
    <w:rsid w:val="00A2630C"/>
    <w:rsid w:val="00A30BE7"/>
    <w:rsid w:val="00A31053"/>
    <w:rsid w:val="00A31C06"/>
    <w:rsid w:val="00A31F0E"/>
    <w:rsid w:val="00A348CC"/>
    <w:rsid w:val="00A34CE6"/>
    <w:rsid w:val="00A35794"/>
    <w:rsid w:val="00A35E75"/>
    <w:rsid w:val="00A35EF1"/>
    <w:rsid w:val="00A37361"/>
    <w:rsid w:val="00A40956"/>
    <w:rsid w:val="00A43A12"/>
    <w:rsid w:val="00A43DFF"/>
    <w:rsid w:val="00A453E7"/>
    <w:rsid w:val="00A46A83"/>
    <w:rsid w:val="00A46AE8"/>
    <w:rsid w:val="00A51F84"/>
    <w:rsid w:val="00A52453"/>
    <w:rsid w:val="00A528CF"/>
    <w:rsid w:val="00A5319C"/>
    <w:rsid w:val="00A5367A"/>
    <w:rsid w:val="00A55770"/>
    <w:rsid w:val="00A55D17"/>
    <w:rsid w:val="00A60627"/>
    <w:rsid w:val="00A61222"/>
    <w:rsid w:val="00A617E5"/>
    <w:rsid w:val="00A622D8"/>
    <w:rsid w:val="00A62DE8"/>
    <w:rsid w:val="00A654D4"/>
    <w:rsid w:val="00A65DF6"/>
    <w:rsid w:val="00A65F5D"/>
    <w:rsid w:val="00A668CD"/>
    <w:rsid w:val="00A67001"/>
    <w:rsid w:val="00A71180"/>
    <w:rsid w:val="00A712E0"/>
    <w:rsid w:val="00A721DC"/>
    <w:rsid w:val="00A7230B"/>
    <w:rsid w:val="00A72624"/>
    <w:rsid w:val="00A72637"/>
    <w:rsid w:val="00A72D5D"/>
    <w:rsid w:val="00A73737"/>
    <w:rsid w:val="00A74334"/>
    <w:rsid w:val="00A747E2"/>
    <w:rsid w:val="00A7499A"/>
    <w:rsid w:val="00A749A3"/>
    <w:rsid w:val="00A74B21"/>
    <w:rsid w:val="00A757E9"/>
    <w:rsid w:val="00A77AD3"/>
    <w:rsid w:val="00A77AF9"/>
    <w:rsid w:val="00A804F5"/>
    <w:rsid w:val="00A8158C"/>
    <w:rsid w:val="00A81CE8"/>
    <w:rsid w:val="00A8352F"/>
    <w:rsid w:val="00A83E97"/>
    <w:rsid w:val="00A84651"/>
    <w:rsid w:val="00A8587B"/>
    <w:rsid w:val="00A86A18"/>
    <w:rsid w:val="00A9016E"/>
    <w:rsid w:val="00A909EF"/>
    <w:rsid w:val="00A91649"/>
    <w:rsid w:val="00A91A69"/>
    <w:rsid w:val="00A92C29"/>
    <w:rsid w:val="00A93366"/>
    <w:rsid w:val="00A97454"/>
    <w:rsid w:val="00A97E68"/>
    <w:rsid w:val="00AA180D"/>
    <w:rsid w:val="00AA27BF"/>
    <w:rsid w:val="00AA4BF4"/>
    <w:rsid w:val="00AB2155"/>
    <w:rsid w:val="00AB21BC"/>
    <w:rsid w:val="00AB2807"/>
    <w:rsid w:val="00AB2D73"/>
    <w:rsid w:val="00AB459E"/>
    <w:rsid w:val="00AB57C9"/>
    <w:rsid w:val="00AB723A"/>
    <w:rsid w:val="00AB750F"/>
    <w:rsid w:val="00AB7579"/>
    <w:rsid w:val="00AC01C2"/>
    <w:rsid w:val="00AC2175"/>
    <w:rsid w:val="00AC3D4C"/>
    <w:rsid w:val="00AC3F0F"/>
    <w:rsid w:val="00AC4543"/>
    <w:rsid w:val="00AC53F8"/>
    <w:rsid w:val="00AD0C23"/>
    <w:rsid w:val="00AD0FAC"/>
    <w:rsid w:val="00AD2344"/>
    <w:rsid w:val="00AD2544"/>
    <w:rsid w:val="00AD25AB"/>
    <w:rsid w:val="00AD2A5A"/>
    <w:rsid w:val="00AD3419"/>
    <w:rsid w:val="00AD3FF4"/>
    <w:rsid w:val="00AD4793"/>
    <w:rsid w:val="00AD4CA8"/>
    <w:rsid w:val="00AD5889"/>
    <w:rsid w:val="00AD7C8A"/>
    <w:rsid w:val="00AE2566"/>
    <w:rsid w:val="00AE30E6"/>
    <w:rsid w:val="00AE3235"/>
    <w:rsid w:val="00AE3803"/>
    <w:rsid w:val="00AE51B1"/>
    <w:rsid w:val="00AE5242"/>
    <w:rsid w:val="00AE5259"/>
    <w:rsid w:val="00AE53AA"/>
    <w:rsid w:val="00AE7E3B"/>
    <w:rsid w:val="00AF011B"/>
    <w:rsid w:val="00AF01BC"/>
    <w:rsid w:val="00AF0221"/>
    <w:rsid w:val="00AF0493"/>
    <w:rsid w:val="00AF268D"/>
    <w:rsid w:val="00AF344B"/>
    <w:rsid w:val="00AF38CF"/>
    <w:rsid w:val="00AF3B81"/>
    <w:rsid w:val="00AF469E"/>
    <w:rsid w:val="00AF4C56"/>
    <w:rsid w:val="00AF57FD"/>
    <w:rsid w:val="00AF5E41"/>
    <w:rsid w:val="00AF5EB2"/>
    <w:rsid w:val="00AF62FF"/>
    <w:rsid w:val="00B00111"/>
    <w:rsid w:val="00B021D7"/>
    <w:rsid w:val="00B02DA7"/>
    <w:rsid w:val="00B0388A"/>
    <w:rsid w:val="00B047E7"/>
    <w:rsid w:val="00B0497F"/>
    <w:rsid w:val="00B064FD"/>
    <w:rsid w:val="00B06CBF"/>
    <w:rsid w:val="00B10363"/>
    <w:rsid w:val="00B10466"/>
    <w:rsid w:val="00B104B9"/>
    <w:rsid w:val="00B11E25"/>
    <w:rsid w:val="00B129F9"/>
    <w:rsid w:val="00B154CA"/>
    <w:rsid w:val="00B15B61"/>
    <w:rsid w:val="00B16800"/>
    <w:rsid w:val="00B16F97"/>
    <w:rsid w:val="00B17152"/>
    <w:rsid w:val="00B1766D"/>
    <w:rsid w:val="00B17673"/>
    <w:rsid w:val="00B20083"/>
    <w:rsid w:val="00B204D9"/>
    <w:rsid w:val="00B20E6A"/>
    <w:rsid w:val="00B23367"/>
    <w:rsid w:val="00B24C5C"/>
    <w:rsid w:val="00B252B3"/>
    <w:rsid w:val="00B254E3"/>
    <w:rsid w:val="00B25738"/>
    <w:rsid w:val="00B25A5F"/>
    <w:rsid w:val="00B26031"/>
    <w:rsid w:val="00B2637D"/>
    <w:rsid w:val="00B26DCC"/>
    <w:rsid w:val="00B27AC5"/>
    <w:rsid w:val="00B300C7"/>
    <w:rsid w:val="00B3019C"/>
    <w:rsid w:val="00B322BD"/>
    <w:rsid w:val="00B32A84"/>
    <w:rsid w:val="00B3301F"/>
    <w:rsid w:val="00B338E8"/>
    <w:rsid w:val="00B34383"/>
    <w:rsid w:val="00B35FAE"/>
    <w:rsid w:val="00B36CDC"/>
    <w:rsid w:val="00B36DF3"/>
    <w:rsid w:val="00B370D3"/>
    <w:rsid w:val="00B37380"/>
    <w:rsid w:val="00B37525"/>
    <w:rsid w:val="00B4004E"/>
    <w:rsid w:val="00B40456"/>
    <w:rsid w:val="00B4055E"/>
    <w:rsid w:val="00B40B9D"/>
    <w:rsid w:val="00B413D5"/>
    <w:rsid w:val="00B419AA"/>
    <w:rsid w:val="00B41A67"/>
    <w:rsid w:val="00B41E92"/>
    <w:rsid w:val="00B423E9"/>
    <w:rsid w:val="00B42A14"/>
    <w:rsid w:val="00B42DE7"/>
    <w:rsid w:val="00B43C66"/>
    <w:rsid w:val="00B46A57"/>
    <w:rsid w:val="00B46DAE"/>
    <w:rsid w:val="00B474F7"/>
    <w:rsid w:val="00B4751F"/>
    <w:rsid w:val="00B47BA6"/>
    <w:rsid w:val="00B51998"/>
    <w:rsid w:val="00B51BB7"/>
    <w:rsid w:val="00B52C0C"/>
    <w:rsid w:val="00B54237"/>
    <w:rsid w:val="00B55A02"/>
    <w:rsid w:val="00B55BAB"/>
    <w:rsid w:val="00B55E78"/>
    <w:rsid w:val="00B560C7"/>
    <w:rsid w:val="00B579DB"/>
    <w:rsid w:val="00B609C2"/>
    <w:rsid w:val="00B616BC"/>
    <w:rsid w:val="00B61724"/>
    <w:rsid w:val="00B61AC9"/>
    <w:rsid w:val="00B62BC7"/>
    <w:rsid w:val="00B649E0"/>
    <w:rsid w:val="00B64A56"/>
    <w:rsid w:val="00B64CF6"/>
    <w:rsid w:val="00B66120"/>
    <w:rsid w:val="00B66D17"/>
    <w:rsid w:val="00B677FF"/>
    <w:rsid w:val="00B67A63"/>
    <w:rsid w:val="00B70B71"/>
    <w:rsid w:val="00B72144"/>
    <w:rsid w:val="00B73B47"/>
    <w:rsid w:val="00B76094"/>
    <w:rsid w:val="00B76A9B"/>
    <w:rsid w:val="00B76AA1"/>
    <w:rsid w:val="00B76AC1"/>
    <w:rsid w:val="00B76B19"/>
    <w:rsid w:val="00B804C5"/>
    <w:rsid w:val="00B8083B"/>
    <w:rsid w:val="00B814C6"/>
    <w:rsid w:val="00B8238E"/>
    <w:rsid w:val="00B82C44"/>
    <w:rsid w:val="00B83077"/>
    <w:rsid w:val="00B84770"/>
    <w:rsid w:val="00B85EA7"/>
    <w:rsid w:val="00B90E2E"/>
    <w:rsid w:val="00B911F3"/>
    <w:rsid w:val="00B91B8D"/>
    <w:rsid w:val="00B921C6"/>
    <w:rsid w:val="00B928C6"/>
    <w:rsid w:val="00B92A62"/>
    <w:rsid w:val="00B930CD"/>
    <w:rsid w:val="00B93E2D"/>
    <w:rsid w:val="00B94CD7"/>
    <w:rsid w:val="00B96B6C"/>
    <w:rsid w:val="00B9736A"/>
    <w:rsid w:val="00B97A7A"/>
    <w:rsid w:val="00B97BA5"/>
    <w:rsid w:val="00BA05C4"/>
    <w:rsid w:val="00BA1C23"/>
    <w:rsid w:val="00BA380E"/>
    <w:rsid w:val="00BA5222"/>
    <w:rsid w:val="00BA565F"/>
    <w:rsid w:val="00BA5B2B"/>
    <w:rsid w:val="00BA703C"/>
    <w:rsid w:val="00BA71BB"/>
    <w:rsid w:val="00BA79E5"/>
    <w:rsid w:val="00BA7F4C"/>
    <w:rsid w:val="00BA7FAD"/>
    <w:rsid w:val="00BB0592"/>
    <w:rsid w:val="00BB29EA"/>
    <w:rsid w:val="00BB48EB"/>
    <w:rsid w:val="00BB51DE"/>
    <w:rsid w:val="00BB540A"/>
    <w:rsid w:val="00BB59C2"/>
    <w:rsid w:val="00BB5BCF"/>
    <w:rsid w:val="00BB6552"/>
    <w:rsid w:val="00BC1423"/>
    <w:rsid w:val="00BC2BC8"/>
    <w:rsid w:val="00BC2C01"/>
    <w:rsid w:val="00BC396D"/>
    <w:rsid w:val="00BC3BCB"/>
    <w:rsid w:val="00BC4316"/>
    <w:rsid w:val="00BC5E98"/>
    <w:rsid w:val="00BC67BE"/>
    <w:rsid w:val="00BC789B"/>
    <w:rsid w:val="00BD0BF0"/>
    <w:rsid w:val="00BD1A1A"/>
    <w:rsid w:val="00BD205C"/>
    <w:rsid w:val="00BD2B8A"/>
    <w:rsid w:val="00BD3C01"/>
    <w:rsid w:val="00BD4055"/>
    <w:rsid w:val="00BD417D"/>
    <w:rsid w:val="00BD4F10"/>
    <w:rsid w:val="00BD698F"/>
    <w:rsid w:val="00BD71D5"/>
    <w:rsid w:val="00BE0063"/>
    <w:rsid w:val="00BE098C"/>
    <w:rsid w:val="00BE0A81"/>
    <w:rsid w:val="00BE0C57"/>
    <w:rsid w:val="00BE26FF"/>
    <w:rsid w:val="00BE49DE"/>
    <w:rsid w:val="00BE5229"/>
    <w:rsid w:val="00BE5B2F"/>
    <w:rsid w:val="00BE61EC"/>
    <w:rsid w:val="00BE630F"/>
    <w:rsid w:val="00BE671B"/>
    <w:rsid w:val="00BE6915"/>
    <w:rsid w:val="00BE6BB6"/>
    <w:rsid w:val="00BF1BF6"/>
    <w:rsid w:val="00BF4373"/>
    <w:rsid w:val="00BF4E3A"/>
    <w:rsid w:val="00BF6F65"/>
    <w:rsid w:val="00BF79D9"/>
    <w:rsid w:val="00C00148"/>
    <w:rsid w:val="00C003CD"/>
    <w:rsid w:val="00C003E3"/>
    <w:rsid w:val="00C01A38"/>
    <w:rsid w:val="00C034E5"/>
    <w:rsid w:val="00C038C2"/>
    <w:rsid w:val="00C038DB"/>
    <w:rsid w:val="00C03A4B"/>
    <w:rsid w:val="00C04066"/>
    <w:rsid w:val="00C041DE"/>
    <w:rsid w:val="00C0500B"/>
    <w:rsid w:val="00C05C81"/>
    <w:rsid w:val="00C05F2C"/>
    <w:rsid w:val="00C06E6E"/>
    <w:rsid w:val="00C0753F"/>
    <w:rsid w:val="00C07639"/>
    <w:rsid w:val="00C105D7"/>
    <w:rsid w:val="00C10EA9"/>
    <w:rsid w:val="00C1183C"/>
    <w:rsid w:val="00C129DF"/>
    <w:rsid w:val="00C13FF9"/>
    <w:rsid w:val="00C14432"/>
    <w:rsid w:val="00C1671F"/>
    <w:rsid w:val="00C16E52"/>
    <w:rsid w:val="00C16F86"/>
    <w:rsid w:val="00C17096"/>
    <w:rsid w:val="00C200B3"/>
    <w:rsid w:val="00C20DE9"/>
    <w:rsid w:val="00C22200"/>
    <w:rsid w:val="00C227D5"/>
    <w:rsid w:val="00C23225"/>
    <w:rsid w:val="00C23F73"/>
    <w:rsid w:val="00C244A1"/>
    <w:rsid w:val="00C24A3E"/>
    <w:rsid w:val="00C2533B"/>
    <w:rsid w:val="00C260CE"/>
    <w:rsid w:val="00C26405"/>
    <w:rsid w:val="00C30C3E"/>
    <w:rsid w:val="00C3364A"/>
    <w:rsid w:val="00C41960"/>
    <w:rsid w:val="00C421EE"/>
    <w:rsid w:val="00C4271E"/>
    <w:rsid w:val="00C43196"/>
    <w:rsid w:val="00C435FA"/>
    <w:rsid w:val="00C438C6"/>
    <w:rsid w:val="00C45435"/>
    <w:rsid w:val="00C45AD7"/>
    <w:rsid w:val="00C45FC6"/>
    <w:rsid w:val="00C51255"/>
    <w:rsid w:val="00C51F91"/>
    <w:rsid w:val="00C52D36"/>
    <w:rsid w:val="00C53188"/>
    <w:rsid w:val="00C549A3"/>
    <w:rsid w:val="00C54AA5"/>
    <w:rsid w:val="00C54FD4"/>
    <w:rsid w:val="00C55B4E"/>
    <w:rsid w:val="00C61AB8"/>
    <w:rsid w:val="00C62B76"/>
    <w:rsid w:val="00C6338D"/>
    <w:rsid w:val="00C6436D"/>
    <w:rsid w:val="00C6466F"/>
    <w:rsid w:val="00C649D0"/>
    <w:rsid w:val="00C64FAD"/>
    <w:rsid w:val="00C66DFF"/>
    <w:rsid w:val="00C676E6"/>
    <w:rsid w:val="00C67ECE"/>
    <w:rsid w:val="00C702C8"/>
    <w:rsid w:val="00C7301F"/>
    <w:rsid w:val="00C73E2F"/>
    <w:rsid w:val="00C74723"/>
    <w:rsid w:val="00C75106"/>
    <w:rsid w:val="00C75869"/>
    <w:rsid w:val="00C76641"/>
    <w:rsid w:val="00C76B8E"/>
    <w:rsid w:val="00C776FA"/>
    <w:rsid w:val="00C77B60"/>
    <w:rsid w:val="00C8060F"/>
    <w:rsid w:val="00C809ED"/>
    <w:rsid w:val="00C80DB6"/>
    <w:rsid w:val="00C81054"/>
    <w:rsid w:val="00C811F6"/>
    <w:rsid w:val="00C82D95"/>
    <w:rsid w:val="00C8312E"/>
    <w:rsid w:val="00C83994"/>
    <w:rsid w:val="00C8435B"/>
    <w:rsid w:val="00C8438F"/>
    <w:rsid w:val="00C8565D"/>
    <w:rsid w:val="00C86A77"/>
    <w:rsid w:val="00C879DA"/>
    <w:rsid w:val="00C9053F"/>
    <w:rsid w:val="00C906CF"/>
    <w:rsid w:val="00C92A64"/>
    <w:rsid w:val="00C9325D"/>
    <w:rsid w:val="00C95659"/>
    <w:rsid w:val="00C959DE"/>
    <w:rsid w:val="00C97702"/>
    <w:rsid w:val="00C978FE"/>
    <w:rsid w:val="00CA362E"/>
    <w:rsid w:val="00CA3D20"/>
    <w:rsid w:val="00CA4080"/>
    <w:rsid w:val="00CA46BA"/>
    <w:rsid w:val="00CA4C11"/>
    <w:rsid w:val="00CA50EA"/>
    <w:rsid w:val="00CA620D"/>
    <w:rsid w:val="00CA63E0"/>
    <w:rsid w:val="00CA6C0A"/>
    <w:rsid w:val="00CA7461"/>
    <w:rsid w:val="00CB0E79"/>
    <w:rsid w:val="00CB16AB"/>
    <w:rsid w:val="00CB2906"/>
    <w:rsid w:val="00CB2DAE"/>
    <w:rsid w:val="00CB3330"/>
    <w:rsid w:val="00CB38F7"/>
    <w:rsid w:val="00CB46ED"/>
    <w:rsid w:val="00CB67C2"/>
    <w:rsid w:val="00CC0C4E"/>
    <w:rsid w:val="00CC0E28"/>
    <w:rsid w:val="00CC25E7"/>
    <w:rsid w:val="00CC2EBF"/>
    <w:rsid w:val="00CC3DEF"/>
    <w:rsid w:val="00CC4B8D"/>
    <w:rsid w:val="00CC70D3"/>
    <w:rsid w:val="00CC73A9"/>
    <w:rsid w:val="00CC749F"/>
    <w:rsid w:val="00CC754C"/>
    <w:rsid w:val="00CD1239"/>
    <w:rsid w:val="00CD20BE"/>
    <w:rsid w:val="00CD278B"/>
    <w:rsid w:val="00CD32C7"/>
    <w:rsid w:val="00CD3493"/>
    <w:rsid w:val="00CD3C0F"/>
    <w:rsid w:val="00CD4A44"/>
    <w:rsid w:val="00CD4CB9"/>
    <w:rsid w:val="00CD512E"/>
    <w:rsid w:val="00CD56C5"/>
    <w:rsid w:val="00CD593E"/>
    <w:rsid w:val="00CD6667"/>
    <w:rsid w:val="00CD6A09"/>
    <w:rsid w:val="00CD7064"/>
    <w:rsid w:val="00CD709C"/>
    <w:rsid w:val="00CD7A63"/>
    <w:rsid w:val="00CE050D"/>
    <w:rsid w:val="00CE09C5"/>
    <w:rsid w:val="00CE298E"/>
    <w:rsid w:val="00CE495C"/>
    <w:rsid w:val="00CE497C"/>
    <w:rsid w:val="00CE52E4"/>
    <w:rsid w:val="00CE5425"/>
    <w:rsid w:val="00CE7943"/>
    <w:rsid w:val="00CE7D9A"/>
    <w:rsid w:val="00CF075C"/>
    <w:rsid w:val="00CF08F3"/>
    <w:rsid w:val="00CF0A16"/>
    <w:rsid w:val="00CF0AFA"/>
    <w:rsid w:val="00CF0FF0"/>
    <w:rsid w:val="00CF18DE"/>
    <w:rsid w:val="00CF1B8F"/>
    <w:rsid w:val="00CF3F9E"/>
    <w:rsid w:val="00CF42BD"/>
    <w:rsid w:val="00CF520A"/>
    <w:rsid w:val="00CF5A1B"/>
    <w:rsid w:val="00CF6712"/>
    <w:rsid w:val="00CF709B"/>
    <w:rsid w:val="00CF7842"/>
    <w:rsid w:val="00CF7C03"/>
    <w:rsid w:val="00D00812"/>
    <w:rsid w:val="00D01F0E"/>
    <w:rsid w:val="00D02434"/>
    <w:rsid w:val="00D02594"/>
    <w:rsid w:val="00D047A1"/>
    <w:rsid w:val="00D066F5"/>
    <w:rsid w:val="00D1115F"/>
    <w:rsid w:val="00D12DA0"/>
    <w:rsid w:val="00D140CF"/>
    <w:rsid w:val="00D144E7"/>
    <w:rsid w:val="00D15065"/>
    <w:rsid w:val="00D166C5"/>
    <w:rsid w:val="00D17421"/>
    <w:rsid w:val="00D21723"/>
    <w:rsid w:val="00D223F9"/>
    <w:rsid w:val="00D22583"/>
    <w:rsid w:val="00D23F8B"/>
    <w:rsid w:val="00D24420"/>
    <w:rsid w:val="00D24FF1"/>
    <w:rsid w:val="00D25EDC"/>
    <w:rsid w:val="00D26A44"/>
    <w:rsid w:val="00D27983"/>
    <w:rsid w:val="00D30582"/>
    <w:rsid w:val="00D31442"/>
    <w:rsid w:val="00D3154F"/>
    <w:rsid w:val="00D31F7E"/>
    <w:rsid w:val="00D32904"/>
    <w:rsid w:val="00D339CA"/>
    <w:rsid w:val="00D34468"/>
    <w:rsid w:val="00D34973"/>
    <w:rsid w:val="00D34A88"/>
    <w:rsid w:val="00D34E83"/>
    <w:rsid w:val="00D3725C"/>
    <w:rsid w:val="00D37552"/>
    <w:rsid w:val="00D4066F"/>
    <w:rsid w:val="00D413F5"/>
    <w:rsid w:val="00D4142B"/>
    <w:rsid w:val="00D42800"/>
    <w:rsid w:val="00D44485"/>
    <w:rsid w:val="00D44C36"/>
    <w:rsid w:val="00D44F98"/>
    <w:rsid w:val="00D45F55"/>
    <w:rsid w:val="00D46C60"/>
    <w:rsid w:val="00D47BD3"/>
    <w:rsid w:val="00D507B0"/>
    <w:rsid w:val="00D518A5"/>
    <w:rsid w:val="00D52CE4"/>
    <w:rsid w:val="00D53FFF"/>
    <w:rsid w:val="00D5479C"/>
    <w:rsid w:val="00D54F32"/>
    <w:rsid w:val="00D55284"/>
    <w:rsid w:val="00D56843"/>
    <w:rsid w:val="00D57CD6"/>
    <w:rsid w:val="00D60DEA"/>
    <w:rsid w:val="00D62F64"/>
    <w:rsid w:val="00D6393F"/>
    <w:rsid w:val="00D657E5"/>
    <w:rsid w:val="00D65BF3"/>
    <w:rsid w:val="00D667F3"/>
    <w:rsid w:val="00D67FB6"/>
    <w:rsid w:val="00D70711"/>
    <w:rsid w:val="00D70F92"/>
    <w:rsid w:val="00D736EA"/>
    <w:rsid w:val="00D739BF"/>
    <w:rsid w:val="00D73C61"/>
    <w:rsid w:val="00D74135"/>
    <w:rsid w:val="00D74D15"/>
    <w:rsid w:val="00D74F2A"/>
    <w:rsid w:val="00D75248"/>
    <w:rsid w:val="00D75820"/>
    <w:rsid w:val="00D75F68"/>
    <w:rsid w:val="00D76BF9"/>
    <w:rsid w:val="00D82B42"/>
    <w:rsid w:val="00D8396B"/>
    <w:rsid w:val="00D8412B"/>
    <w:rsid w:val="00D848DF"/>
    <w:rsid w:val="00D8552B"/>
    <w:rsid w:val="00D86310"/>
    <w:rsid w:val="00D86476"/>
    <w:rsid w:val="00D87A13"/>
    <w:rsid w:val="00D87E4E"/>
    <w:rsid w:val="00D90C35"/>
    <w:rsid w:val="00D90D4F"/>
    <w:rsid w:val="00D912D5"/>
    <w:rsid w:val="00D92823"/>
    <w:rsid w:val="00D930E6"/>
    <w:rsid w:val="00D9504F"/>
    <w:rsid w:val="00D95626"/>
    <w:rsid w:val="00D9596C"/>
    <w:rsid w:val="00D96278"/>
    <w:rsid w:val="00D975EA"/>
    <w:rsid w:val="00D9773F"/>
    <w:rsid w:val="00D97830"/>
    <w:rsid w:val="00DA061C"/>
    <w:rsid w:val="00DA0716"/>
    <w:rsid w:val="00DA1B32"/>
    <w:rsid w:val="00DA28A1"/>
    <w:rsid w:val="00DA3863"/>
    <w:rsid w:val="00DA4D18"/>
    <w:rsid w:val="00DA4F7A"/>
    <w:rsid w:val="00DA51C9"/>
    <w:rsid w:val="00DA6465"/>
    <w:rsid w:val="00DB0D72"/>
    <w:rsid w:val="00DB2152"/>
    <w:rsid w:val="00DB26EE"/>
    <w:rsid w:val="00DB30F0"/>
    <w:rsid w:val="00DB3143"/>
    <w:rsid w:val="00DB3919"/>
    <w:rsid w:val="00DB58E0"/>
    <w:rsid w:val="00DB5D07"/>
    <w:rsid w:val="00DB61E7"/>
    <w:rsid w:val="00DB7748"/>
    <w:rsid w:val="00DC03B9"/>
    <w:rsid w:val="00DC070F"/>
    <w:rsid w:val="00DC0789"/>
    <w:rsid w:val="00DC1840"/>
    <w:rsid w:val="00DC1BD1"/>
    <w:rsid w:val="00DC1F3A"/>
    <w:rsid w:val="00DC2585"/>
    <w:rsid w:val="00DC272C"/>
    <w:rsid w:val="00DC31AD"/>
    <w:rsid w:val="00DC3822"/>
    <w:rsid w:val="00DC4257"/>
    <w:rsid w:val="00DC5716"/>
    <w:rsid w:val="00DC6ABD"/>
    <w:rsid w:val="00DC6B5D"/>
    <w:rsid w:val="00DC6DAB"/>
    <w:rsid w:val="00DC7016"/>
    <w:rsid w:val="00DD11A7"/>
    <w:rsid w:val="00DD3031"/>
    <w:rsid w:val="00DD5CCF"/>
    <w:rsid w:val="00DD6E3F"/>
    <w:rsid w:val="00DD6FB3"/>
    <w:rsid w:val="00DD7435"/>
    <w:rsid w:val="00DD78A5"/>
    <w:rsid w:val="00DD7F60"/>
    <w:rsid w:val="00DE070F"/>
    <w:rsid w:val="00DE0859"/>
    <w:rsid w:val="00DE0BBC"/>
    <w:rsid w:val="00DE0D70"/>
    <w:rsid w:val="00DE116F"/>
    <w:rsid w:val="00DE2DBE"/>
    <w:rsid w:val="00DE54A7"/>
    <w:rsid w:val="00DE5E0C"/>
    <w:rsid w:val="00DE7693"/>
    <w:rsid w:val="00DF00A8"/>
    <w:rsid w:val="00DF1015"/>
    <w:rsid w:val="00DF10F2"/>
    <w:rsid w:val="00DF1332"/>
    <w:rsid w:val="00DF1609"/>
    <w:rsid w:val="00DF17DC"/>
    <w:rsid w:val="00DF1870"/>
    <w:rsid w:val="00DF2EE0"/>
    <w:rsid w:val="00DF5871"/>
    <w:rsid w:val="00DF58BF"/>
    <w:rsid w:val="00DF610A"/>
    <w:rsid w:val="00DF72FF"/>
    <w:rsid w:val="00DF77E3"/>
    <w:rsid w:val="00E0161C"/>
    <w:rsid w:val="00E04683"/>
    <w:rsid w:val="00E048AC"/>
    <w:rsid w:val="00E04DBA"/>
    <w:rsid w:val="00E04F57"/>
    <w:rsid w:val="00E054A3"/>
    <w:rsid w:val="00E055F6"/>
    <w:rsid w:val="00E059F8"/>
    <w:rsid w:val="00E05B4E"/>
    <w:rsid w:val="00E07972"/>
    <w:rsid w:val="00E106B3"/>
    <w:rsid w:val="00E12315"/>
    <w:rsid w:val="00E13291"/>
    <w:rsid w:val="00E147B4"/>
    <w:rsid w:val="00E14BCC"/>
    <w:rsid w:val="00E15555"/>
    <w:rsid w:val="00E159A3"/>
    <w:rsid w:val="00E1654C"/>
    <w:rsid w:val="00E17689"/>
    <w:rsid w:val="00E210A6"/>
    <w:rsid w:val="00E215D3"/>
    <w:rsid w:val="00E21D8F"/>
    <w:rsid w:val="00E22A86"/>
    <w:rsid w:val="00E235C1"/>
    <w:rsid w:val="00E23680"/>
    <w:rsid w:val="00E25829"/>
    <w:rsid w:val="00E2599C"/>
    <w:rsid w:val="00E26C79"/>
    <w:rsid w:val="00E27267"/>
    <w:rsid w:val="00E30135"/>
    <w:rsid w:val="00E30C31"/>
    <w:rsid w:val="00E31C21"/>
    <w:rsid w:val="00E31D76"/>
    <w:rsid w:val="00E34030"/>
    <w:rsid w:val="00E346C3"/>
    <w:rsid w:val="00E353FC"/>
    <w:rsid w:val="00E3578C"/>
    <w:rsid w:val="00E36A4C"/>
    <w:rsid w:val="00E37862"/>
    <w:rsid w:val="00E378F0"/>
    <w:rsid w:val="00E404EB"/>
    <w:rsid w:val="00E408A4"/>
    <w:rsid w:val="00E44671"/>
    <w:rsid w:val="00E459C8"/>
    <w:rsid w:val="00E4614A"/>
    <w:rsid w:val="00E46B2B"/>
    <w:rsid w:val="00E50F03"/>
    <w:rsid w:val="00E519EA"/>
    <w:rsid w:val="00E52E42"/>
    <w:rsid w:val="00E5344F"/>
    <w:rsid w:val="00E54759"/>
    <w:rsid w:val="00E549E9"/>
    <w:rsid w:val="00E56016"/>
    <w:rsid w:val="00E5659A"/>
    <w:rsid w:val="00E56838"/>
    <w:rsid w:val="00E57147"/>
    <w:rsid w:val="00E57B75"/>
    <w:rsid w:val="00E605F8"/>
    <w:rsid w:val="00E62D3B"/>
    <w:rsid w:val="00E63051"/>
    <w:rsid w:val="00E63C3D"/>
    <w:rsid w:val="00E65670"/>
    <w:rsid w:val="00E668CF"/>
    <w:rsid w:val="00E673E8"/>
    <w:rsid w:val="00E675EC"/>
    <w:rsid w:val="00E70942"/>
    <w:rsid w:val="00E70A06"/>
    <w:rsid w:val="00E726D8"/>
    <w:rsid w:val="00E73A93"/>
    <w:rsid w:val="00E73BD6"/>
    <w:rsid w:val="00E757EE"/>
    <w:rsid w:val="00E7671A"/>
    <w:rsid w:val="00E76E59"/>
    <w:rsid w:val="00E8185D"/>
    <w:rsid w:val="00E81C34"/>
    <w:rsid w:val="00E81EC4"/>
    <w:rsid w:val="00E82FCB"/>
    <w:rsid w:val="00E8319C"/>
    <w:rsid w:val="00E842CB"/>
    <w:rsid w:val="00E84949"/>
    <w:rsid w:val="00E8662F"/>
    <w:rsid w:val="00E86AA0"/>
    <w:rsid w:val="00E9040C"/>
    <w:rsid w:val="00E90CE9"/>
    <w:rsid w:val="00E914D4"/>
    <w:rsid w:val="00E916D8"/>
    <w:rsid w:val="00E92499"/>
    <w:rsid w:val="00E9363B"/>
    <w:rsid w:val="00E95561"/>
    <w:rsid w:val="00E95BD3"/>
    <w:rsid w:val="00E96C6E"/>
    <w:rsid w:val="00E96DFA"/>
    <w:rsid w:val="00E96F56"/>
    <w:rsid w:val="00E97E30"/>
    <w:rsid w:val="00EA0E27"/>
    <w:rsid w:val="00EA1193"/>
    <w:rsid w:val="00EA23A3"/>
    <w:rsid w:val="00EA311F"/>
    <w:rsid w:val="00EA3483"/>
    <w:rsid w:val="00EA460D"/>
    <w:rsid w:val="00EA5872"/>
    <w:rsid w:val="00EA5B39"/>
    <w:rsid w:val="00EA5B49"/>
    <w:rsid w:val="00EA5BDB"/>
    <w:rsid w:val="00EA7D70"/>
    <w:rsid w:val="00EB05F4"/>
    <w:rsid w:val="00EB126D"/>
    <w:rsid w:val="00EB18C8"/>
    <w:rsid w:val="00EB2FCB"/>
    <w:rsid w:val="00EB30C3"/>
    <w:rsid w:val="00EB413F"/>
    <w:rsid w:val="00EB47E3"/>
    <w:rsid w:val="00EB56DC"/>
    <w:rsid w:val="00EB61C3"/>
    <w:rsid w:val="00EB681D"/>
    <w:rsid w:val="00EB723E"/>
    <w:rsid w:val="00EB7EDC"/>
    <w:rsid w:val="00EB7FC0"/>
    <w:rsid w:val="00EC0324"/>
    <w:rsid w:val="00EC1FEB"/>
    <w:rsid w:val="00EC32B3"/>
    <w:rsid w:val="00EC4461"/>
    <w:rsid w:val="00EC464B"/>
    <w:rsid w:val="00EC4A5A"/>
    <w:rsid w:val="00EC5280"/>
    <w:rsid w:val="00EC6569"/>
    <w:rsid w:val="00EC6B3A"/>
    <w:rsid w:val="00EC7EE8"/>
    <w:rsid w:val="00ED035B"/>
    <w:rsid w:val="00ED1083"/>
    <w:rsid w:val="00ED4912"/>
    <w:rsid w:val="00ED5A63"/>
    <w:rsid w:val="00ED5D7C"/>
    <w:rsid w:val="00ED651D"/>
    <w:rsid w:val="00ED6D9A"/>
    <w:rsid w:val="00ED7389"/>
    <w:rsid w:val="00EE4151"/>
    <w:rsid w:val="00EE44CF"/>
    <w:rsid w:val="00EE44E4"/>
    <w:rsid w:val="00EE4721"/>
    <w:rsid w:val="00EE5FA0"/>
    <w:rsid w:val="00EE6E38"/>
    <w:rsid w:val="00EE7B41"/>
    <w:rsid w:val="00EE7F0D"/>
    <w:rsid w:val="00EE7F6E"/>
    <w:rsid w:val="00EF1F53"/>
    <w:rsid w:val="00EF2B1E"/>
    <w:rsid w:val="00EF30A1"/>
    <w:rsid w:val="00EF4632"/>
    <w:rsid w:val="00EF48DF"/>
    <w:rsid w:val="00EF4CBC"/>
    <w:rsid w:val="00EF51EE"/>
    <w:rsid w:val="00EF5211"/>
    <w:rsid w:val="00EF64D3"/>
    <w:rsid w:val="00EF6B99"/>
    <w:rsid w:val="00EF751D"/>
    <w:rsid w:val="00EF7863"/>
    <w:rsid w:val="00EF7921"/>
    <w:rsid w:val="00EF7CDF"/>
    <w:rsid w:val="00EF7EE2"/>
    <w:rsid w:val="00F00025"/>
    <w:rsid w:val="00F00073"/>
    <w:rsid w:val="00F00642"/>
    <w:rsid w:val="00F01206"/>
    <w:rsid w:val="00F0175F"/>
    <w:rsid w:val="00F02C9C"/>
    <w:rsid w:val="00F03AFA"/>
    <w:rsid w:val="00F041CE"/>
    <w:rsid w:val="00F050EF"/>
    <w:rsid w:val="00F05B4B"/>
    <w:rsid w:val="00F05BCA"/>
    <w:rsid w:val="00F07458"/>
    <w:rsid w:val="00F109DB"/>
    <w:rsid w:val="00F112C3"/>
    <w:rsid w:val="00F115DF"/>
    <w:rsid w:val="00F122B2"/>
    <w:rsid w:val="00F123CF"/>
    <w:rsid w:val="00F127BC"/>
    <w:rsid w:val="00F13565"/>
    <w:rsid w:val="00F15190"/>
    <w:rsid w:val="00F15B78"/>
    <w:rsid w:val="00F165F8"/>
    <w:rsid w:val="00F1670B"/>
    <w:rsid w:val="00F16BEC"/>
    <w:rsid w:val="00F20147"/>
    <w:rsid w:val="00F20C35"/>
    <w:rsid w:val="00F2272B"/>
    <w:rsid w:val="00F22E19"/>
    <w:rsid w:val="00F2358E"/>
    <w:rsid w:val="00F24A11"/>
    <w:rsid w:val="00F24C01"/>
    <w:rsid w:val="00F25D21"/>
    <w:rsid w:val="00F26EE3"/>
    <w:rsid w:val="00F31906"/>
    <w:rsid w:val="00F3282C"/>
    <w:rsid w:val="00F3283E"/>
    <w:rsid w:val="00F32D7B"/>
    <w:rsid w:val="00F32EC5"/>
    <w:rsid w:val="00F34007"/>
    <w:rsid w:val="00F34159"/>
    <w:rsid w:val="00F35364"/>
    <w:rsid w:val="00F3587F"/>
    <w:rsid w:val="00F36638"/>
    <w:rsid w:val="00F3733C"/>
    <w:rsid w:val="00F40C96"/>
    <w:rsid w:val="00F442B0"/>
    <w:rsid w:val="00F4464A"/>
    <w:rsid w:val="00F454E2"/>
    <w:rsid w:val="00F50E7E"/>
    <w:rsid w:val="00F520DB"/>
    <w:rsid w:val="00F52C1D"/>
    <w:rsid w:val="00F542D8"/>
    <w:rsid w:val="00F54C88"/>
    <w:rsid w:val="00F555F8"/>
    <w:rsid w:val="00F56373"/>
    <w:rsid w:val="00F579C2"/>
    <w:rsid w:val="00F57D0D"/>
    <w:rsid w:val="00F61E88"/>
    <w:rsid w:val="00F64179"/>
    <w:rsid w:val="00F645B1"/>
    <w:rsid w:val="00F65997"/>
    <w:rsid w:val="00F66124"/>
    <w:rsid w:val="00F67CF0"/>
    <w:rsid w:val="00F70358"/>
    <w:rsid w:val="00F70369"/>
    <w:rsid w:val="00F70FBE"/>
    <w:rsid w:val="00F70FEB"/>
    <w:rsid w:val="00F7189F"/>
    <w:rsid w:val="00F73B58"/>
    <w:rsid w:val="00F73BBE"/>
    <w:rsid w:val="00F77183"/>
    <w:rsid w:val="00F777D5"/>
    <w:rsid w:val="00F77FF5"/>
    <w:rsid w:val="00F814C1"/>
    <w:rsid w:val="00F8240C"/>
    <w:rsid w:val="00F82F09"/>
    <w:rsid w:val="00F83228"/>
    <w:rsid w:val="00F84526"/>
    <w:rsid w:val="00F849DA"/>
    <w:rsid w:val="00F860C0"/>
    <w:rsid w:val="00F86B37"/>
    <w:rsid w:val="00F86E3C"/>
    <w:rsid w:val="00F877BF"/>
    <w:rsid w:val="00F87AB2"/>
    <w:rsid w:val="00F93099"/>
    <w:rsid w:val="00F942E4"/>
    <w:rsid w:val="00F945A3"/>
    <w:rsid w:val="00FA005F"/>
    <w:rsid w:val="00FA0793"/>
    <w:rsid w:val="00FA08C7"/>
    <w:rsid w:val="00FA0D0E"/>
    <w:rsid w:val="00FA11B0"/>
    <w:rsid w:val="00FA11DA"/>
    <w:rsid w:val="00FA3230"/>
    <w:rsid w:val="00FA34EA"/>
    <w:rsid w:val="00FA3B98"/>
    <w:rsid w:val="00FA469D"/>
    <w:rsid w:val="00FA5812"/>
    <w:rsid w:val="00FA5D7B"/>
    <w:rsid w:val="00FA6BDC"/>
    <w:rsid w:val="00FA758E"/>
    <w:rsid w:val="00FA7663"/>
    <w:rsid w:val="00FA7D10"/>
    <w:rsid w:val="00FB0191"/>
    <w:rsid w:val="00FB03A1"/>
    <w:rsid w:val="00FB17B5"/>
    <w:rsid w:val="00FB1B9A"/>
    <w:rsid w:val="00FB3C46"/>
    <w:rsid w:val="00FB4140"/>
    <w:rsid w:val="00FB476C"/>
    <w:rsid w:val="00FB4839"/>
    <w:rsid w:val="00FB4915"/>
    <w:rsid w:val="00FB4C03"/>
    <w:rsid w:val="00FB6289"/>
    <w:rsid w:val="00FB76E5"/>
    <w:rsid w:val="00FB7A01"/>
    <w:rsid w:val="00FB7B9D"/>
    <w:rsid w:val="00FC0245"/>
    <w:rsid w:val="00FC0FBA"/>
    <w:rsid w:val="00FC2005"/>
    <w:rsid w:val="00FC3796"/>
    <w:rsid w:val="00FC3CB9"/>
    <w:rsid w:val="00FC3E7D"/>
    <w:rsid w:val="00FC560C"/>
    <w:rsid w:val="00FC5EDF"/>
    <w:rsid w:val="00FC6222"/>
    <w:rsid w:val="00FC665D"/>
    <w:rsid w:val="00FD016E"/>
    <w:rsid w:val="00FD05D8"/>
    <w:rsid w:val="00FD06A6"/>
    <w:rsid w:val="00FD0C4A"/>
    <w:rsid w:val="00FD208C"/>
    <w:rsid w:val="00FD26A2"/>
    <w:rsid w:val="00FD2C0A"/>
    <w:rsid w:val="00FD327C"/>
    <w:rsid w:val="00FD38D9"/>
    <w:rsid w:val="00FD42D1"/>
    <w:rsid w:val="00FD4C08"/>
    <w:rsid w:val="00FD5AC1"/>
    <w:rsid w:val="00FD60F3"/>
    <w:rsid w:val="00FD66EA"/>
    <w:rsid w:val="00FD6BC4"/>
    <w:rsid w:val="00FD7339"/>
    <w:rsid w:val="00FD7BC1"/>
    <w:rsid w:val="00FE0354"/>
    <w:rsid w:val="00FE0376"/>
    <w:rsid w:val="00FE047B"/>
    <w:rsid w:val="00FE0CD7"/>
    <w:rsid w:val="00FE1D32"/>
    <w:rsid w:val="00FE2A3B"/>
    <w:rsid w:val="00FE2CE8"/>
    <w:rsid w:val="00FE2DD6"/>
    <w:rsid w:val="00FE370F"/>
    <w:rsid w:val="00FE3889"/>
    <w:rsid w:val="00FE598C"/>
    <w:rsid w:val="00FE5EFC"/>
    <w:rsid w:val="00FE6381"/>
    <w:rsid w:val="00FF0FBC"/>
    <w:rsid w:val="00FF0FFF"/>
    <w:rsid w:val="00FF2C89"/>
    <w:rsid w:val="00FF622D"/>
    <w:rsid w:val="00FF6D90"/>
    <w:rsid w:val="00FF74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C5146B8"/>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
    <w:qFormat/>
    <w:rsid w:val="00935FFB"/>
    <w:pPr>
      <w:keepNext/>
      <w:numPr>
        <w:numId w:val="2"/>
      </w:numPr>
      <w:outlineLvl w:val="0"/>
    </w:pPr>
    <w:rPr>
      <w:rFonts w:cs="Arial"/>
      <w:b/>
      <w:bCs/>
      <w:color w:val="auto"/>
      <w:lang w:val="es-MX"/>
    </w:rPr>
  </w:style>
  <w:style w:type="paragraph" w:styleId="Ttulo2">
    <w:name w:val="heading 2"/>
    <w:basedOn w:val="Normal"/>
    <w:next w:val="Normal"/>
    <w:link w:val="Ttulo2Car"/>
    <w:uiPriority w:val="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uiPriority w:val="9"/>
    <w:semiHidden/>
    <w:unhideWhenUsed/>
    <w:qFormat/>
    <w:locked/>
    <w:rsid w:val="000D267B"/>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4">
    <w:name w:val="heading 4"/>
    <w:basedOn w:val="Normal"/>
    <w:next w:val="Normal"/>
    <w:link w:val="Ttulo4Car"/>
    <w:uiPriority w:val="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qFormat/>
    <w:locked/>
    <w:rsid w:val="00987318"/>
    <w:pPr>
      <w:tabs>
        <w:tab w:val="num" w:pos="4320"/>
      </w:tabs>
      <w:spacing w:before="240" w:after="60"/>
      <w:ind w:left="4320" w:hanging="720"/>
      <w:outlineLvl w:val="5"/>
    </w:pPr>
    <w:rPr>
      <w:rFonts w:ascii="Times New Roman" w:hAnsi="Times New Roman"/>
      <w:b/>
      <w:bCs/>
      <w:color w:val="auto"/>
      <w:sz w:val="22"/>
      <w:szCs w:val="22"/>
      <w:lang w:val="es-CO" w:eastAsia="en-US"/>
    </w:rPr>
  </w:style>
  <w:style w:type="paragraph" w:styleId="Ttulo7">
    <w:name w:val="heading 7"/>
    <w:basedOn w:val="Normal"/>
    <w:next w:val="Normal"/>
    <w:link w:val="Ttulo7Car"/>
    <w:uiPriority w:val="9"/>
    <w:semiHidden/>
    <w:unhideWhenUsed/>
    <w:qFormat/>
    <w:locked/>
    <w:rsid w:val="00987318"/>
    <w:pPr>
      <w:tabs>
        <w:tab w:val="num" w:pos="5040"/>
      </w:tabs>
      <w:spacing w:before="240" w:after="60"/>
      <w:ind w:left="5040" w:hanging="720"/>
      <w:outlineLvl w:val="6"/>
    </w:pPr>
    <w:rPr>
      <w:rFonts w:asciiTheme="minorHAnsi" w:eastAsiaTheme="minorEastAsia" w:hAnsiTheme="minorHAnsi" w:cstheme="minorBidi"/>
      <w:color w:val="auto"/>
      <w:szCs w:val="24"/>
      <w:lang w:val="es-CO" w:eastAsia="en-US"/>
    </w:rPr>
  </w:style>
  <w:style w:type="paragraph" w:styleId="Ttulo8">
    <w:name w:val="heading 8"/>
    <w:basedOn w:val="Normal"/>
    <w:next w:val="Normal"/>
    <w:link w:val="Ttulo8Car"/>
    <w:uiPriority w:val="9"/>
    <w:semiHidden/>
    <w:unhideWhenUsed/>
    <w:qFormat/>
    <w:locked/>
    <w:rsid w:val="00987318"/>
    <w:pPr>
      <w:tabs>
        <w:tab w:val="num" w:pos="5760"/>
      </w:tabs>
      <w:spacing w:before="240" w:after="60"/>
      <w:ind w:left="5760" w:hanging="720"/>
      <w:outlineLvl w:val="7"/>
    </w:pPr>
    <w:rPr>
      <w:rFonts w:asciiTheme="minorHAnsi" w:eastAsiaTheme="minorEastAsia" w:hAnsiTheme="minorHAnsi" w:cstheme="minorBidi"/>
      <w:i/>
      <w:iCs/>
      <w:color w:val="auto"/>
      <w:szCs w:val="24"/>
      <w:lang w:val="es-CO" w:eastAsia="en-US"/>
    </w:rPr>
  </w:style>
  <w:style w:type="paragraph" w:styleId="Ttulo9">
    <w:name w:val="heading 9"/>
    <w:basedOn w:val="Normal"/>
    <w:next w:val="Normal"/>
    <w:link w:val="Ttulo9Car"/>
    <w:uiPriority w:val="9"/>
    <w:semiHidden/>
    <w:unhideWhenUsed/>
    <w:qFormat/>
    <w:locked/>
    <w:rsid w:val="00987318"/>
    <w:pPr>
      <w:tabs>
        <w:tab w:val="num" w:pos="6480"/>
      </w:tabs>
      <w:spacing w:before="240" w:after="60"/>
      <w:ind w:left="6480" w:hanging="720"/>
      <w:outlineLvl w:val="8"/>
    </w:pPr>
    <w:rPr>
      <w:rFonts w:asciiTheme="majorHAnsi" w:eastAsiaTheme="majorEastAsia" w:hAnsiTheme="majorHAnsi" w:cstheme="majorBidi"/>
      <w:color w:val="auto"/>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935FFB"/>
    <w:rPr>
      <w:rFonts w:ascii="Arial" w:hAnsi="Arial" w:cs="Arial"/>
      <w:b/>
      <w:bCs/>
      <w:sz w:val="24"/>
      <w:lang w:val="es-MX"/>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qFormat/>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Textonotapie">
    <w:name w:val="footnote text"/>
    <w:aliases w:val="ft,ft Car Car Car,ft Car,Texto nota pie2,ft1,ft Car Car Car1,Texto nota pie Car2,ft Car Car2,Footnote Text Char Char Char Char Char,Footnote Text Char Char Char Char,Footnote reference,FA Fu,texto de nota al pie"/>
    <w:basedOn w:val="Normal"/>
    <w:link w:val="TextonotapieCar"/>
    <w:uiPriority w:val="99"/>
    <w:unhideWhenUsed/>
    <w:rsid w:val="007A7388"/>
    <w:rPr>
      <w:rFonts w:ascii="Times New Roman" w:hAnsi="Times New Roman"/>
      <w:color w:val="auto"/>
      <w:sz w:val="20"/>
      <w:lang w:val="es-ES_tradnl"/>
    </w:rPr>
  </w:style>
  <w:style w:type="character" w:customStyle="1" w:styleId="TextonotapieCar">
    <w:name w:val="Texto nota pie Car"/>
    <w:aliases w:val="ft Car1,ft Car Car Car Car,ft Car Car,Texto nota pie2 Car,ft1 Car,ft Car Car Car1 Car,Texto nota pie Car2 Car,ft Car Car2 Car,Footnote Text Char Char Char Char Char Car,Footnote Text Char Char Char Char Car,Footnote reference Car"/>
    <w:basedOn w:val="Fuentedeprrafopredeter"/>
    <w:link w:val="Textonotapie"/>
    <w:uiPriority w:val="99"/>
    <w:rsid w:val="007A7388"/>
    <w:rPr>
      <w:lang w:val="es-ES_tradnl"/>
    </w:rPr>
  </w:style>
  <w:style w:type="character" w:styleId="Refdenotaalpie">
    <w:name w:val="footnote reference"/>
    <w:uiPriority w:val="99"/>
    <w:unhideWhenUsed/>
    <w:rsid w:val="007A7388"/>
    <w:rPr>
      <w:vertAlign w:val="superscript"/>
    </w:rPr>
  </w:style>
  <w:style w:type="paragraph" w:styleId="Ttulo">
    <w:name w:val="Title"/>
    <w:basedOn w:val="Normal"/>
    <w:next w:val="Textoindependiente"/>
    <w:link w:val="TtuloCar"/>
    <w:uiPriority w:val="10"/>
    <w:qFormat/>
    <w:locked/>
    <w:rsid w:val="00C24A3E"/>
    <w:pPr>
      <w:keepNext/>
      <w:suppressAutoHyphens/>
      <w:spacing w:before="240" w:after="120"/>
      <w:jc w:val="center"/>
    </w:pPr>
    <w:rPr>
      <w:rFonts w:ascii="Liberation Sans" w:eastAsia="Microsoft YaHei" w:hAnsi="Liberation Sans" w:cs="Mangal"/>
      <w:b/>
      <w:bCs/>
      <w:color w:val="auto"/>
      <w:sz w:val="56"/>
      <w:szCs w:val="56"/>
      <w:lang w:val="es-ES_tradnl" w:eastAsia="zh-CN"/>
    </w:rPr>
  </w:style>
  <w:style w:type="character" w:customStyle="1" w:styleId="TtuloCar">
    <w:name w:val="Título Car"/>
    <w:basedOn w:val="Fuentedeprrafopredeter"/>
    <w:link w:val="Ttulo"/>
    <w:uiPriority w:val="10"/>
    <w:rsid w:val="00C24A3E"/>
    <w:rPr>
      <w:rFonts w:ascii="Liberation Sans" w:eastAsia="Microsoft YaHei" w:hAnsi="Liberation Sans" w:cs="Mangal"/>
      <w:b/>
      <w:bCs/>
      <w:sz w:val="56"/>
      <w:szCs w:val="56"/>
      <w:lang w:val="es-ES_tradnl" w:eastAsia="zh-CN"/>
    </w:rPr>
  </w:style>
  <w:style w:type="paragraph" w:styleId="NormalWeb">
    <w:name w:val="Normal (Web)"/>
    <w:basedOn w:val="Normal"/>
    <w:uiPriority w:val="99"/>
    <w:unhideWhenUsed/>
    <w:rsid w:val="008E416C"/>
    <w:pPr>
      <w:spacing w:before="100" w:beforeAutospacing="1" w:after="100" w:afterAutospacing="1"/>
    </w:pPr>
    <w:rPr>
      <w:rFonts w:ascii="Times New Roman" w:hAnsi="Times New Roman"/>
      <w:color w:val="auto"/>
      <w:szCs w:val="24"/>
      <w:lang w:val="es-CO" w:eastAsia="es-CO"/>
    </w:rPr>
  </w:style>
  <w:style w:type="paragraph" w:customStyle="1" w:styleId="Default">
    <w:name w:val="Default"/>
    <w:rsid w:val="00F00642"/>
    <w:pPr>
      <w:autoSpaceDE w:val="0"/>
      <w:autoSpaceDN w:val="0"/>
      <w:adjustRightInd w:val="0"/>
    </w:pPr>
    <w:rPr>
      <w:rFonts w:ascii="Arial" w:hAnsi="Arial" w:cs="Arial"/>
      <w:color w:val="000000"/>
      <w:sz w:val="24"/>
      <w:szCs w:val="24"/>
      <w:lang w:val="es-CO"/>
    </w:rPr>
  </w:style>
  <w:style w:type="character" w:customStyle="1" w:styleId="Ttulo3Car">
    <w:name w:val="Título 3 Car"/>
    <w:basedOn w:val="Fuentedeprrafopredeter"/>
    <w:link w:val="Ttulo3"/>
    <w:uiPriority w:val="9"/>
    <w:semiHidden/>
    <w:rsid w:val="000D267B"/>
    <w:rPr>
      <w:rFonts w:asciiTheme="majorHAnsi" w:eastAsiaTheme="majorEastAsia" w:hAnsiTheme="majorHAnsi" w:cstheme="majorBidi"/>
      <w:color w:val="243F60" w:themeColor="accent1" w:themeShade="7F"/>
      <w:sz w:val="24"/>
      <w:szCs w:val="24"/>
    </w:rPr>
  </w:style>
  <w:style w:type="character" w:customStyle="1" w:styleId="Mencinsinresolver1">
    <w:name w:val="Mención sin resolver1"/>
    <w:basedOn w:val="Fuentedeprrafopredeter"/>
    <w:uiPriority w:val="99"/>
    <w:semiHidden/>
    <w:unhideWhenUsed/>
    <w:rsid w:val="007B2D6D"/>
    <w:rPr>
      <w:color w:val="605E5C"/>
      <w:shd w:val="clear" w:color="auto" w:fill="E1DFDD"/>
    </w:rPr>
  </w:style>
  <w:style w:type="character" w:customStyle="1" w:styleId="PrrafodelistaCar">
    <w:name w:val="Párrafo de lista Car"/>
    <w:aliases w:val="List1 Car,LISTA Car,Párrafo de lista1 Car,Párrafo de lista2 Car,Ha Car,Resume Title Car,Bullet List Car,FooterText Car,numbered Car,List Paragraph1 Car,Paragraphe de liste1 Car,lp1 Car,HOJA Car,Colorful List Accent 1 Car,Bullets Car"/>
    <w:link w:val="Prrafodelista"/>
    <w:uiPriority w:val="34"/>
    <w:qFormat/>
    <w:rsid w:val="00977BBD"/>
    <w:rPr>
      <w:rFonts w:ascii="Arial" w:hAnsi="Arial"/>
      <w:color w:val="000000"/>
      <w:sz w:val="24"/>
    </w:rPr>
  </w:style>
  <w:style w:type="character" w:styleId="Textoennegrita">
    <w:name w:val="Strong"/>
    <w:basedOn w:val="Fuentedeprrafopredeter"/>
    <w:uiPriority w:val="22"/>
    <w:qFormat/>
    <w:locked/>
    <w:rsid w:val="00977BBD"/>
    <w:rPr>
      <w:b/>
      <w:bCs/>
    </w:rPr>
  </w:style>
  <w:style w:type="character" w:customStyle="1" w:styleId="baj">
    <w:name w:val="b_aj"/>
    <w:basedOn w:val="Fuentedeprrafopredeter"/>
    <w:rsid w:val="00323854"/>
  </w:style>
  <w:style w:type="paragraph" w:customStyle="1" w:styleId="western">
    <w:name w:val="western"/>
    <w:basedOn w:val="Normal"/>
    <w:rsid w:val="00C034E5"/>
    <w:pPr>
      <w:spacing w:before="100" w:beforeAutospacing="1" w:after="100" w:afterAutospacing="1"/>
    </w:pPr>
    <w:rPr>
      <w:rFonts w:ascii="Times New Roman" w:hAnsi="Times New Roman"/>
      <w:color w:val="auto"/>
      <w:szCs w:val="24"/>
      <w:lang w:val="es-CO" w:eastAsia="es-CO"/>
    </w:rPr>
  </w:style>
  <w:style w:type="character" w:styleId="nfasis">
    <w:name w:val="Emphasis"/>
    <w:basedOn w:val="Fuentedeprrafopredeter"/>
    <w:qFormat/>
    <w:locked/>
    <w:rsid w:val="00641946"/>
    <w:rPr>
      <w:i/>
      <w:iCs/>
    </w:rPr>
  </w:style>
  <w:style w:type="paragraph" w:customStyle="1" w:styleId="parrafo-division">
    <w:name w:val="parrafo-division"/>
    <w:basedOn w:val="Normal"/>
    <w:rsid w:val="001A437E"/>
    <w:pPr>
      <w:spacing w:before="100" w:beforeAutospacing="1" w:after="100" w:afterAutospacing="1"/>
    </w:pPr>
    <w:rPr>
      <w:rFonts w:ascii="Times New Roman" w:hAnsi="Times New Roman"/>
      <w:color w:val="auto"/>
      <w:szCs w:val="24"/>
      <w:lang w:val="es-CO" w:eastAsia="es-CO"/>
    </w:rPr>
  </w:style>
  <w:style w:type="paragraph" w:styleId="TtuloTDC">
    <w:name w:val="TOC Heading"/>
    <w:basedOn w:val="Ttulo1"/>
    <w:next w:val="Normal"/>
    <w:uiPriority w:val="39"/>
    <w:unhideWhenUsed/>
    <w:qFormat/>
    <w:rsid w:val="00650AA9"/>
    <w:pPr>
      <w:keepLines/>
      <w:spacing w:before="240" w:line="259" w:lineRule="auto"/>
      <w:outlineLvl w:val="9"/>
    </w:pPr>
    <w:rPr>
      <w:rFonts w:asciiTheme="majorHAnsi" w:eastAsiaTheme="majorEastAsia" w:hAnsiTheme="majorHAnsi" w:cstheme="majorBidi"/>
      <w:color w:val="365F91" w:themeColor="accent1" w:themeShade="BF"/>
      <w:sz w:val="32"/>
      <w:szCs w:val="32"/>
      <w:lang w:val="es-CO" w:eastAsia="es-CO"/>
    </w:rPr>
  </w:style>
  <w:style w:type="paragraph" w:styleId="Sinespaciado">
    <w:name w:val="No Spacing"/>
    <w:uiPriority w:val="1"/>
    <w:qFormat/>
    <w:rsid w:val="00BB51DE"/>
    <w:rPr>
      <w:rFonts w:ascii="Arial" w:hAnsi="Arial"/>
      <w:color w:val="000000"/>
      <w:sz w:val="24"/>
    </w:rPr>
  </w:style>
  <w:style w:type="character" w:customStyle="1" w:styleId="Ttulo6Car">
    <w:name w:val="Título 6 Car"/>
    <w:basedOn w:val="Fuentedeprrafopredeter"/>
    <w:link w:val="Ttulo6"/>
    <w:rsid w:val="00987318"/>
    <w:rPr>
      <w:b/>
      <w:bCs/>
      <w:sz w:val="22"/>
      <w:szCs w:val="22"/>
      <w:lang w:val="es-CO" w:eastAsia="en-US"/>
    </w:rPr>
  </w:style>
  <w:style w:type="character" w:customStyle="1" w:styleId="Ttulo7Car">
    <w:name w:val="Título 7 Car"/>
    <w:basedOn w:val="Fuentedeprrafopredeter"/>
    <w:link w:val="Ttulo7"/>
    <w:uiPriority w:val="9"/>
    <w:semiHidden/>
    <w:rsid w:val="00987318"/>
    <w:rPr>
      <w:rFonts w:asciiTheme="minorHAnsi" w:eastAsiaTheme="minorEastAsia" w:hAnsiTheme="minorHAnsi" w:cstheme="minorBidi"/>
      <w:sz w:val="24"/>
      <w:szCs w:val="24"/>
      <w:lang w:val="es-CO" w:eastAsia="en-US"/>
    </w:rPr>
  </w:style>
  <w:style w:type="character" w:customStyle="1" w:styleId="Ttulo8Car">
    <w:name w:val="Título 8 Car"/>
    <w:basedOn w:val="Fuentedeprrafopredeter"/>
    <w:link w:val="Ttulo8"/>
    <w:uiPriority w:val="9"/>
    <w:semiHidden/>
    <w:rsid w:val="00987318"/>
    <w:rPr>
      <w:rFonts w:asciiTheme="minorHAnsi" w:eastAsiaTheme="minorEastAsia" w:hAnsiTheme="minorHAnsi" w:cstheme="minorBidi"/>
      <w:i/>
      <w:iCs/>
      <w:sz w:val="24"/>
      <w:szCs w:val="24"/>
      <w:lang w:val="es-CO" w:eastAsia="en-US"/>
    </w:rPr>
  </w:style>
  <w:style w:type="character" w:customStyle="1" w:styleId="Ttulo9Car">
    <w:name w:val="Título 9 Car"/>
    <w:basedOn w:val="Fuentedeprrafopredeter"/>
    <w:link w:val="Ttulo9"/>
    <w:uiPriority w:val="9"/>
    <w:semiHidden/>
    <w:rsid w:val="00987318"/>
    <w:rPr>
      <w:rFonts w:asciiTheme="majorHAnsi" w:eastAsiaTheme="majorEastAsia" w:hAnsiTheme="majorHAnsi" w:cstheme="majorBidi"/>
      <w:sz w:val="22"/>
      <w:szCs w:val="22"/>
      <w:lang w:val="es-CO" w:eastAsia="en-US"/>
    </w:rPr>
  </w:style>
  <w:style w:type="paragraph" w:customStyle="1" w:styleId="Memorando">
    <w:name w:val="Memorando"/>
    <w:basedOn w:val="Normal"/>
    <w:qFormat/>
    <w:rsid w:val="00987318"/>
    <w:pPr>
      <w:tabs>
        <w:tab w:val="left" w:pos="1418"/>
      </w:tabs>
      <w:spacing w:line="260" w:lineRule="exact"/>
      <w:jc w:val="both"/>
    </w:pPr>
    <w:rPr>
      <w:rFonts w:cs="Arial"/>
      <w:sz w:val="22"/>
      <w:szCs w:val="22"/>
    </w:rPr>
  </w:style>
  <w:style w:type="paragraph" w:customStyle="1" w:styleId="Memorandopara">
    <w:name w:val="Memorando para"/>
    <w:basedOn w:val="Memorando"/>
    <w:qFormat/>
    <w:rsid w:val="00987318"/>
    <w:pPr>
      <w:jc w:val="left"/>
    </w:pPr>
  </w:style>
  <w:style w:type="paragraph" w:customStyle="1" w:styleId="Memorandoanexos">
    <w:name w:val="Memorando anexos"/>
    <w:basedOn w:val="Memorandopara"/>
    <w:qFormat/>
    <w:rsid w:val="0016144E"/>
    <w:pPr>
      <w:spacing w:line="200" w:lineRule="exact"/>
    </w:pPr>
    <w:rPr>
      <w:rFonts w:eastAsia="Calibri"/>
      <w:sz w:val="16"/>
      <w:lang w:eastAsia="en-US"/>
    </w:rPr>
  </w:style>
  <w:style w:type="paragraph" w:styleId="TDC1">
    <w:name w:val="toc 1"/>
    <w:basedOn w:val="Normal"/>
    <w:next w:val="Normal"/>
    <w:autoRedefine/>
    <w:uiPriority w:val="39"/>
    <w:locked/>
    <w:rsid w:val="000B0173"/>
    <w:pPr>
      <w:spacing w:after="100"/>
    </w:pPr>
  </w:style>
  <w:style w:type="paragraph" w:styleId="TDC2">
    <w:name w:val="toc 2"/>
    <w:basedOn w:val="Normal"/>
    <w:next w:val="Normal"/>
    <w:autoRedefine/>
    <w:uiPriority w:val="39"/>
    <w:locked/>
    <w:rsid w:val="00F66124"/>
    <w:pPr>
      <w:spacing w:after="100"/>
      <w:ind w:left="240"/>
    </w:pPr>
  </w:style>
  <w:style w:type="character" w:customStyle="1" w:styleId="apple-converted-space">
    <w:name w:val="apple-converted-space"/>
    <w:basedOn w:val="Fuentedeprrafopredeter"/>
    <w:rsid w:val="00DC6B5D"/>
  </w:style>
  <w:style w:type="character" w:customStyle="1" w:styleId="UnresolvedMention">
    <w:name w:val="Unresolved Mention"/>
    <w:basedOn w:val="Fuentedeprrafopredeter"/>
    <w:uiPriority w:val="99"/>
    <w:semiHidden/>
    <w:unhideWhenUsed/>
    <w:rsid w:val="00F83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9122">
      <w:bodyDiv w:val="1"/>
      <w:marLeft w:val="0"/>
      <w:marRight w:val="0"/>
      <w:marTop w:val="0"/>
      <w:marBottom w:val="0"/>
      <w:divBdr>
        <w:top w:val="none" w:sz="0" w:space="0" w:color="auto"/>
        <w:left w:val="none" w:sz="0" w:space="0" w:color="auto"/>
        <w:bottom w:val="none" w:sz="0" w:space="0" w:color="auto"/>
        <w:right w:val="none" w:sz="0" w:space="0" w:color="auto"/>
      </w:divBdr>
    </w:div>
    <w:div w:id="43071137">
      <w:bodyDiv w:val="1"/>
      <w:marLeft w:val="0"/>
      <w:marRight w:val="0"/>
      <w:marTop w:val="0"/>
      <w:marBottom w:val="0"/>
      <w:divBdr>
        <w:top w:val="none" w:sz="0" w:space="0" w:color="auto"/>
        <w:left w:val="none" w:sz="0" w:space="0" w:color="auto"/>
        <w:bottom w:val="none" w:sz="0" w:space="0" w:color="auto"/>
        <w:right w:val="none" w:sz="0" w:space="0" w:color="auto"/>
      </w:divBdr>
    </w:div>
    <w:div w:id="63532272">
      <w:bodyDiv w:val="1"/>
      <w:marLeft w:val="0"/>
      <w:marRight w:val="0"/>
      <w:marTop w:val="0"/>
      <w:marBottom w:val="0"/>
      <w:divBdr>
        <w:top w:val="none" w:sz="0" w:space="0" w:color="auto"/>
        <w:left w:val="none" w:sz="0" w:space="0" w:color="auto"/>
        <w:bottom w:val="none" w:sz="0" w:space="0" w:color="auto"/>
        <w:right w:val="none" w:sz="0" w:space="0" w:color="auto"/>
      </w:divBdr>
    </w:div>
    <w:div w:id="83961535">
      <w:bodyDiv w:val="1"/>
      <w:marLeft w:val="0"/>
      <w:marRight w:val="0"/>
      <w:marTop w:val="0"/>
      <w:marBottom w:val="0"/>
      <w:divBdr>
        <w:top w:val="none" w:sz="0" w:space="0" w:color="auto"/>
        <w:left w:val="none" w:sz="0" w:space="0" w:color="auto"/>
        <w:bottom w:val="none" w:sz="0" w:space="0" w:color="auto"/>
        <w:right w:val="none" w:sz="0" w:space="0" w:color="auto"/>
      </w:divBdr>
      <w:divsChild>
        <w:div w:id="569003968">
          <w:marLeft w:val="1354"/>
          <w:marRight w:val="0"/>
          <w:marTop w:val="0"/>
          <w:marBottom w:val="0"/>
          <w:divBdr>
            <w:top w:val="none" w:sz="0" w:space="0" w:color="auto"/>
            <w:left w:val="none" w:sz="0" w:space="0" w:color="auto"/>
            <w:bottom w:val="none" w:sz="0" w:space="0" w:color="auto"/>
            <w:right w:val="none" w:sz="0" w:space="0" w:color="auto"/>
          </w:divBdr>
        </w:div>
        <w:div w:id="711003307">
          <w:marLeft w:val="1354"/>
          <w:marRight w:val="0"/>
          <w:marTop w:val="0"/>
          <w:marBottom w:val="0"/>
          <w:divBdr>
            <w:top w:val="none" w:sz="0" w:space="0" w:color="auto"/>
            <w:left w:val="none" w:sz="0" w:space="0" w:color="auto"/>
            <w:bottom w:val="none" w:sz="0" w:space="0" w:color="auto"/>
            <w:right w:val="none" w:sz="0" w:space="0" w:color="auto"/>
          </w:divBdr>
        </w:div>
        <w:div w:id="1805351426">
          <w:marLeft w:val="1354"/>
          <w:marRight w:val="0"/>
          <w:marTop w:val="0"/>
          <w:marBottom w:val="0"/>
          <w:divBdr>
            <w:top w:val="none" w:sz="0" w:space="0" w:color="auto"/>
            <w:left w:val="none" w:sz="0" w:space="0" w:color="auto"/>
            <w:bottom w:val="none" w:sz="0" w:space="0" w:color="auto"/>
            <w:right w:val="none" w:sz="0" w:space="0" w:color="auto"/>
          </w:divBdr>
        </w:div>
        <w:div w:id="1611551492">
          <w:marLeft w:val="1354"/>
          <w:marRight w:val="0"/>
          <w:marTop w:val="0"/>
          <w:marBottom w:val="0"/>
          <w:divBdr>
            <w:top w:val="none" w:sz="0" w:space="0" w:color="auto"/>
            <w:left w:val="none" w:sz="0" w:space="0" w:color="auto"/>
            <w:bottom w:val="none" w:sz="0" w:space="0" w:color="auto"/>
            <w:right w:val="none" w:sz="0" w:space="0" w:color="auto"/>
          </w:divBdr>
        </w:div>
        <w:div w:id="652639245">
          <w:marLeft w:val="1354"/>
          <w:marRight w:val="0"/>
          <w:marTop w:val="0"/>
          <w:marBottom w:val="0"/>
          <w:divBdr>
            <w:top w:val="none" w:sz="0" w:space="0" w:color="auto"/>
            <w:left w:val="none" w:sz="0" w:space="0" w:color="auto"/>
            <w:bottom w:val="none" w:sz="0" w:space="0" w:color="auto"/>
            <w:right w:val="none" w:sz="0" w:space="0" w:color="auto"/>
          </w:divBdr>
        </w:div>
        <w:div w:id="1537818087">
          <w:marLeft w:val="1354"/>
          <w:marRight w:val="0"/>
          <w:marTop w:val="0"/>
          <w:marBottom w:val="0"/>
          <w:divBdr>
            <w:top w:val="none" w:sz="0" w:space="0" w:color="auto"/>
            <w:left w:val="none" w:sz="0" w:space="0" w:color="auto"/>
            <w:bottom w:val="none" w:sz="0" w:space="0" w:color="auto"/>
            <w:right w:val="none" w:sz="0" w:space="0" w:color="auto"/>
          </w:divBdr>
        </w:div>
        <w:div w:id="104810888">
          <w:marLeft w:val="1354"/>
          <w:marRight w:val="0"/>
          <w:marTop w:val="0"/>
          <w:marBottom w:val="0"/>
          <w:divBdr>
            <w:top w:val="none" w:sz="0" w:space="0" w:color="auto"/>
            <w:left w:val="none" w:sz="0" w:space="0" w:color="auto"/>
            <w:bottom w:val="none" w:sz="0" w:space="0" w:color="auto"/>
            <w:right w:val="none" w:sz="0" w:space="0" w:color="auto"/>
          </w:divBdr>
        </w:div>
      </w:divsChild>
    </w:div>
    <w:div w:id="86276155">
      <w:bodyDiv w:val="1"/>
      <w:marLeft w:val="0"/>
      <w:marRight w:val="0"/>
      <w:marTop w:val="0"/>
      <w:marBottom w:val="0"/>
      <w:divBdr>
        <w:top w:val="none" w:sz="0" w:space="0" w:color="auto"/>
        <w:left w:val="none" w:sz="0" w:space="0" w:color="auto"/>
        <w:bottom w:val="none" w:sz="0" w:space="0" w:color="auto"/>
        <w:right w:val="none" w:sz="0" w:space="0" w:color="auto"/>
      </w:divBdr>
    </w:div>
    <w:div w:id="95954252">
      <w:bodyDiv w:val="1"/>
      <w:marLeft w:val="0"/>
      <w:marRight w:val="0"/>
      <w:marTop w:val="0"/>
      <w:marBottom w:val="0"/>
      <w:divBdr>
        <w:top w:val="none" w:sz="0" w:space="0" w:color="auto"/>
        <w:left w:val="none" w:sz="0" w:space="0" w:color="auto"/>
        <w:bottom w:val="none" w:sz="0" w:space="0" w:color="auto"/>
        <w:right w:val="none" w:sz="0" w:space="0" w:color="auto"/>
      </w:divBdr>
    </w:div>
    <w:div w:id="110785580">
      <w:bodyDiv w:val="1"/>
      <w:marLeft w:val="0"/>
      <w:marRight w:val="0"/>
      <w:marTop w:val="0"/>
      <w:marBottom w:val="0"/>
      <w:divBdr>
        <w:top w:val="none" w:sz="0" w:space="0" w:color="auto"/>
        <w:left w:val="none" w:sz="0" w:space="0" w:color="auto"/>
        <w:bottom w:val="none" w:sz="0" w:space="0" w:color="auto"/>
        <w:right w:val="none" w:sz="0" w:space="0" w:color="auto"/>
      </w:divBdr>
    </w:div>
    <w:div w:id="150145200">
      <w:bodyDiv w:val="1"/>
      <w:marLeft w:val="0"/>
      <w:marRight w:val="0"/>
      <w:marTop w:val="0"/>
      <w:marBottom w:val="0"/>
      <w:divBdr>
        <w:top w:val="none" w:sz="0" w:space="0" w:color="auto"/>
        <w:left w:val="none" w:sz="0" w:space="0" w:color="auto"/>
        <w:bottom w:val="none" w:sz="0" w:space="0" w:color="auto"/>
        <w:right w:val="none" w:sz="0" w:space="0" w:color="auto"/>
      </w:divBdr>
    </w:div>
    <w:div w:id="165872864">
      <w:bodyDiv w:val="1"/>
      <w:marLeft w:val="0"/>
      <w:marRight w:val="0"/>
      <w:marTop w:val="0"/>
      <w:marBottom w:val="0"/>
      <w:divBdr>
        <w:top w:val="none" w:sz="0" w:space="0" w:color="auto"/>
        <w:left w:val="none" w:sz="0" w:space="0" w:color="auto"/>
        <w:bottom w:val="none" w:sz="0" w:space="0" w:color="auto"/>
        <w:right w:val="none" w:sz="0" w:space="0" w:color="auto"/>
      </w:divBdr>
    </w:div>
    <w:div w:id="211622358">
      <w:bodyDiv w:val="1"/>
      <w:marLeft w:val="0"/>
      <w:marRight w:val="0"/>
      <w:marTop w:val="0"/>
      <w:marBottom w:val="0"/>
      <w:divBdr>
        <w:top w:val="none" w:sz="0" w:space="0" w:color="auto"/>
        <w:left w:val="none" w:sz="0" w:space="0" w:color="auto"/>
        <w:bottom w:val="none" w:sz="0" w:space="0" w:color="auto"/>
        <w:right w:val="none" w:sz="0" w:space="0" w:color="auto"/>
      </w:divBdr>
    </w:div>
    <w:div w:id="212468867">
      <w:bodyDiv w:val="1"/>
      <w:marLeft w:val="0"/>
      <w:marRight w:val="0"/>
      <w:marTop w:val="0"/>
      <w:marBottom w:val="0"/>
      <w:divBdr>
        <w:top w:val="none" w:sz="0" w:space="0" w:color="auto"/>
        <w:left w:val="none" w:sz="0" w:space="0" w:color="auto"/>
        <w:bottom w:val="none" w:sz="0" w:space="0" w:color="auto"/>
        <w:right w:val="none" w:sz="0" w:space="0" w:color="auto"/>
      </w:divBdr>
    </w:div>
    <w:div w:id="217861523">
      <w:bodyDiv w:val="1"/>
      <w:marLeft w:val="0"/>
      <w:marRight w:val="0"/>
      <w:marTop w:val="0"/>
      <w:marBottom w:val="0"/>
      <w:divBdr>
        <w:top w:val="none" w:sz="0" w:space="0" w:color="auto"/>
        <w:left w:val="none" w:sz="0" w:space="0" w:color="auto"/>
        <w:bottom w:val="none" w:sz="0" w:space="0" w:color="auto"/>
        <w:right w:val="none" w:sz="0" w:space="0" w:color="auto"/>
      </w:divBdr>
    </w:div>
    <w:div w:id="239868805">
      <w:bodyDiv w:val="1"/>
      <w:marLeft w:val="0"/>
      <w:marRight w:val="0"/>
      <w:marTop w:val="0"/>
      <w:marBottom w:val="0"/>
      <w:divBdr>
        <w:top w:val="none" w:sz="0" w:space="0" w:color="auto"/>
        <w:left w:val="none" w:sz="0" w:space="0" w:color="auto"/>
        <w:bottom w:val="none" w:sz="0" w:space="0" w:color="auto"/>
        <w:right w:val="none" w:sz="0" w:space="0" w:color="auto"/>
      </w:divBdr>
    </w:div>
    <w:div w:id="276453954">
      <w:bodyDiv w:val="1"/>
      <w:marLeft w:val="0"/>
      <w:marRight w:val="0"/>
      <w:marTop w:val="0"/>
      <w:marBottom w:val="0"/>
      <w:divBdr>
        <w:top w:val="none" w:sz="0" w:space="0" w:color="auto"/>
        <w:left w:val="none" w:sz="0" w:space="0" w:color="auto"/>
        <w:bottom w:val="none" w:sz="0" w:space="0" w:color="auto"/>
        <w:right w:val="none" w:sz="0" w:space="0" w:color="auto"/>
      </w:divBdr>
    </w:div>
    <w:div w:id="284164558">
      <w:bodyDiv w:val="1"/>
      <w:marLeft w:val="0"/>
      <w:marRight w:val="0"/>
      <w:marTop w:val="0"/>
      <w:marBottom w:val="0"/>
      <w:divBdr>
        <w:top w:val="none" w:sz="0" w:space="0" w:color="auto"/>
        <w:left w:val="none" w:sz="0" w:space="0" w:color="auto"/>
        <w:bottom w:val="none" w:sz="0" w:space="0" w:color="auto"/>
        <w:right w:val="none" w:sz="0" w:space="0" w:color="auto"/>
      </w:divBdr>
    </w:div>
    <w:div w:id="302778283">
      <w:bodyDiv w:val="1"/>
      <w:marLeft w:val="0"/>
      <w:marRight w:val="0"/>
      <w:marTop w:val="0"/>
      <w:marBottom w:val="0"/>
      <w:divBdr>
        <w:top w:val="none" w:sz="0" w:space="0" w:color="auto"/>
        <w:left w:val="none" w:sz="0" w:space="0" w:color="auto"/>
        <w:bottom w:val="none" w:sz="0" w:space="0" w:color="auto"/>
        <w:right w:val="none" w:sz="0" w:space="0" w:color="auto"/>
      </w:divBdr>
      <w:divsChild>
        <w:div w:id="177352621">
          <w:marLeft w:val="274"/>
          <w:marRight w:val="0"/>
          <w:marTop w:val="0"/>
          <w:marBottom w:val="0"/>
          <w:divBdr>
            <w:top w:val="none" w:sz="0" w:space="0" w:color="auto"/>
            <w:left w:val="none" w:sz="0" w:space="0" w:color="auto"/>
            <w:bottom w:val="none" w:sz="0" w:space="0" w:color="auto"/>
            <w:right w:val="none" w:sz="0" w:space="0" w:color="auto"/>
          </w:divBdr>
        </w:div>
      </w:divsChild>
    </w:div>
    <w:div w:id="303972698">
      <w:bodyDiv w:val="1"/>
      <w:marLeft w:val="0"/>
      <w:marRight w:val="0"/>
      <w:marTop w:val="0"/>
      <w:marBottom w:val="0"/>
      <w:divBdr>
        <w:top w:val="none" w:sz="0" w:space="0" w:color="auto"/>
        <w:left w:val="none" w:sz="0" w:space="0" w:color="auto"/>
        <w:bottom w:val="none" w:sz="0" w:space="0" w:color="auto"/>
        <w:right w:val="none" w:sz="0" w:space="0" w:color="auto"/>
      </w:divBdr>
    </w:div>
    <w:div w:id="315452732">
      <w:bodyDiv w:val="1"/>
      <w:marLeft w:val="0"/>
      <w:marRight w:val="0"/>
      <w:marTop w:val="0"/>
      <w:marBottom w:val="0"/>
      <w:divBdr>
        <w:top w:val="none" w:sz="0" w:space="0" w:color="auto"/>
        <w:left w:val="none" w:sz="0" w:space="0" w:color="auto"/>
        <w:bottom w:val="none" w:sz="0" w:space="0" w:color="auto"/>
        <w:right w:val="none" w:sz="0" w:space="0" w:color="auto"/>
      </w:divBdr>
    </w:div>
    <w:div w:id="333336257">
      <w:bodyDiv w:val="1"/>
      <w:marLeft w:val="0"/>
      <w:marRight w:val="0"/>
      <w:marTop w:val="0"/>
      <w:marBottom w:val="0"/>
      <w:divBdr>
        <w:top w:val="none" w:sz="0" w:space="0" w:color="auto"/>
        <w:left w:val="none" w:sz="0" w:space="0" w:color="auto"/>
        <w:bottom w:val="none" w:sz="0" w:space="0" w:color="auto"/>
        <w:right w:val="none" w:sz="0" w:space="0" w:color="auto"/>
      </w:divBdr>
      <w:divsChild>
        <w:div w:id="1662847300">
          <w:marLeft w:val="0"/>
          <w:marRight w:val="0"/>
          <w:marTop w:val="0"/>
          <w:marBottom w:val="0"/>
          <w:divBdr>
            <w:top w:val="none" w:sz="0" w:space="0" w:color="auto"/>
            <w:left w:val="none" w:sz="0" w:space="0" w:color="auto"/>
            <w:bottom w:val="none" w:sz="0" w:space="0" w:color="auto"/>
            <w:right w:val="none" w:sz="0" w:space="0" w:color="auto"/>
          </w:divBdr>
        </w:div>
        <w:div w:id="2036349141">
          <w:marLeft w:val="0"/>
          <w:marRight w:val="0"/>
          <w:marTop w:val="0"/>
          <w:marBottom w:val="150"/>
          <w:divBdr>
            <w:top w:val="none" w:sz="0" w:space="0" w:color="auto"/>
            <w:left w:val="none" w:sz="0" w:space="0" w:color="auto"/>
            <w:bottom w:val="none" w:sz="0" w:space="0" w:color="auto"/>
            <w:right w:val="none" w:sz="0" w:space="0" w:color="auto"/>
          </w:divBdr>
        </w:div>
        <w:div w:id="1455294618">
          <w:marLeft w:val="0"/>
          <w:marRight w:val="0"/>
          <w:marTop w:val="0"/>
          <w:marBottom w:val="150"/>
          <w:divBdr>
            <w:top w:val="none" w:sz="0" w:space="0" w:color="auto"/>
            <w:left w:val="none" w:sz="0" w:space="0" w:color="auto"/>
            <w:bottom w:val="none" w:sz="0" w:space="0" w:color="auto"/>
            <w:right w:val="none" w:sz="0" w:space="0" w:color="auto"/>
          </w:divBdr>
        </w:div>
      </w:divsChild>
    </w:div>
    <w:div w:id="333344364">
      <w:bodyDiv w:val="1"/>
      <w:marLeft w:val="0"/>
      <w:marRight w:val="0"/>
      <w:marTop w:val="0"/>
      <w:marBottom w:val="0"/>
      <w:divBdr>
        <w:top w:val="none" w:sz="0" w:space="0" w:color="auto"/>
        <w:left w:val="none" w:sz="0" w:space="0" w:color="auto"/>
        <w:bottom w:val="none" w:sz="0" w:space="0" w:color="auto"/>
        <w:right w:val="none" w:sz="0" w:space="0" w:color="auto"/>
      </w:divBdr>
      <w:divsChild>
        <w:div w:id="1662658683">
          <w:marLeft w:val="2074"/>
          <w:marRight w:val="0"/>
          <w:marTop w:val="0"/>
          <w:marBottom w:val="0"/>
          <w:divBdr>
            <w:top w:val="none" w:sz="0" w:space="0" w:color="auto"/>
            <w:left w:val="none" w:sz="0" w:space="0" w:color="auto"/>
            <w:bottom w:val="none" w:sz="0" w:space="0" w:color="auto"/>
            <w:right w:val="none" w:sz="0" w:space="0" w:color="auto"/>
          </w:divBdr>
        </w:div>
      </w:divsChild>
    </w:div>
    <w:div w:id="357237755">
      <w:bodyDiv w:val="1"/>
      <w:marLeft w:val="0"/>
      <w:marRight w:val="0"/>
      <w:marTop w:val="0"/>
      <w:marBottom w:val="0"/>
      <w:divBdr>
        <w:top w:val="none" w:sz="0" w:space="0" w:color="auto"/>
        <w:left w:val="none" w:sz="0" w:space="0" w:color="auto"/>
        <w:bottom w:val="none" w:sz="0" w:space="0" w:color="auto"/>
        <w:right w:val="none" w:sz="0" w:space="0" w:color="auto"/>
      </w:divBdr>
    </w:div>
    <w:div w:id="362899716">
      <w:bodyDiv w:val="1"/>
      <w:marLeft w:val="0"/>
      <w:marRight w:val="0"/>
      <w:marTop w:val="0"/>
      <w:marBottom w:val="0"/>
      <w:divBdr>
        <w:top w:val="none" w:sz="0" w:space="0" w:color="auto"/>
        <w:left w:val="none" w:sz="0" w:space="0" w:color="auto"/>
        <w:bottom w:val="none" w:sz="0" w:space="0" w:color="auto"/>
        <w:right w:val="none" w:sz="0" w:space="0" w:color="auto"/>
      </w:divBdr>
    </w:div>
    <w:div w:id="387070863">
      <w:bodyDiv w:val="1"/>
      <w:marLeft w:val="0"/>
      <w:marRight w:val="0"/>
      <w:marTop w:val="0"/>
      <w:marBottom w:val="0"/>
      <w:divBdr>
        <w:top w:val="none" w:sz="0" w:space="0" w:color="auto"/>
        <w:left w:val="none" w:sz="0" w:space="0" w:color="auto"/>
        <w:bottom w:val="none" w:sz="0" w:space="0" w:color="auto"/>
        <w:right w:val="none" w:sz="0" w:space="0" w:color="auto"/>
      </w:divBdr>
    </w:div>
    <w:div w:id="415325146">
      <w:bodyDiv w:val="1"/>
      <w:marLeft w:val="0"/>
      <w:marRight w:val="0"/>
      <w:marTop w:val="0"/>
      <w:marBottom w:val="0"/>
      <w:divBdr>
        <w:top w:val="none" w:sz="0" w:space="0" w:color="auto"/>
        <w:left w:val="none" w:sz="0" w:space="0" w:color="auto"/>
        <w:bottom w:val="none" w:sz="0" w:space="0" w:color="auto"/>
        <w:right w:val="none" w:sz="0" w:space="0" w:color="auto"/>
      </w:divBdr>
    </w:div>
    <w:div w:id="437872476">
      <w:bodyDiv w:val="1"/>
      <w:marLeft w:val="0"/>
      <w:marRight w:val="0"/>
      <w:marTop w:val="0"/>
      <w:marBottom w:val="0"/>
      <w:divBdr>
        <w:top w:val="none" w:sz="0" w:space="0" w:color="auto"/>
        <w:left w:val="none" w:sz="0" w:space="0" w:color="auto"/>
        <w:bottom w:val="none" w:sz="0" w:space="0" w:color="auto"/>
        <w:right w:val="none" w:sz="0" w:space="0" w:color="auto"/>
      </w:divBdr>
    </w:div>
    <w:div w:id="496267506">
      <w:bodyDiv w:val="1"/>
      <w:marLeft w:val="0"/>
      <w:marRight w:val="0"/>
      <w:marTop w:val="0"/>
      <w:marBottom w:val="0"/>
      <w:divBdr>
        <w:top w:val="none" w:sz="0" w:space="0" w:color="auto"/>
        <w:left w:val="none" w:sz="0" w:space="0" w:color="auto"/>
        <w:bottom w:val="none" w:sz="0" w:space="0" w:color="auto"/>
        <w:right w:val="none" w:sz="0" w:space="0" w:color="auto"/>
      </w:divBdr>
    </w:div>
    <w:div w:id="520893872">
      <w:bodyDiv w:val="1"/>
      <w:marLeft w:val="0"/>
      <w:marRight w:val="0"/>
      <w:marTop w:val="0"/>
      <w:marBottom w:val="0"/>
      <w:divBdr>
        <w:top w:val="none" w:sz="0" w:space="0" w:color="auto"/>
        <w:left w:val="none" w:sz="0" w:space="0" w:color="auto"/>
        <w:bottom w:val="none" w:sz="0" w:space="0" w:color="auto"/>
        <w:right w:val="none" w:sz="0" w:space="0" w:color="auto"/>
      </w:divBdr>
    </w:div>
    <w:div w:id="558901796">
      <w:bodyDiv w:val="1"/>
      <w:marLeft w:val="0"/>
      <w:marRight w:val="0"/>
      <w:marTop w:val="0"/>
      <w:marBottom w:val="0"/>
      <w:divBdr>
        <w:top w:val="none" w:sz="0" w:space="0" w:color="auto"/>
        <w:left w:val="none" w:sz="0" w:space="0" w:color="auto"/>
        <w:bottom w:val="none" w:sz="0" w:space="0" w:color="auto"/>
        <w:right w:val="none" w:sz="0" w:space="0" w:color="auto"/>
      </w:divBdr>
    </w:div>
    <w:div w:id="618073390">
      <w:bodyDiv w:val="1"/>
      <w:marLeft w:val="0"/>
      <w:marRight w:val="0"/>
      <w:marTop w:val="0"/>
      <w:marBottom w:val="0"/>
      <w:divBdr>
        <w:top w:val="none" w:sz="0" w:space="0" w:color="auto"/>
        <w:left w:val="none" w:sz="0" w:space="0" w:color="auto"/>
        <w:bottom w:val="none" w:sz="0" w:space="0" w:color="auto"/>
        <w:right w:val="none" w:sz="0" w:space="0" w:color="auto"/>
      </w:divBdr>
      <w:divsChild>
        <w:div w:id="1826316423">
          <w:marLeft w:val="446"/>
          <w:marRight w:val="0"/>
          <w:marTop w:val="0"/>
          <w:marBottom w:val="0"/>
          <w:divBdr>
            <w:top w:val="none" w:sz="0" w:space="0" w:color="auto"/>
            <w:left w:val="none" w:sz="0" w:space="0" w:color="auto"/>
            <w:bottom w:val="none" w:sz="0" w:space="0" w:color="auto"/>
            <w:right w:val="none" w:sz="0" w:space="0" w:color="auto"/>
          </w:divBdr>
        </w:div>
        <w:div w:id="1552881104">
          <w:marLeft w:val="1354"/>
          <w:marRight w:val="0"/>
          <w:marTop w:val="0"/>
          <w:marBottom w:val="0"/>
          <w:divBdr>
            <w:top w:val="none" w:sz="0" w:space="0" w:color="auto"/>
            <w:left w:val="none" w:sz="0" w:space="0" w:color="auto"/>
            <w:bottom w:val="none" w:sz="0" w:space="0" w:color="auto"/>
            <w:right w:val="none" w:sz="0" w:space="0" w:color="auto"/>
          </w:divBdr>
        </w:div>
        <w:div w:id="443504921">
          <w:marLeft w:val="1354"/>
          <w:marRight w:val="0"/>
          <w:marTop w:val="0"/>
          <w:marBottom w:val="0"/>
          <w:divBdr>
            <w:top w:val="none" w:sz="0" w:space="0" w:color="auto"/>
            <w:left w:val="none" w:sz="0" w:space="0" w:color="auto"/>
            <w:bottom w:val="none" w:sz="0" w:space="0" w:color="auto"/>
            <w:right w:val="none" w:sz="0" w:space="0" w:color="auto"/>
          </w:divBdr>
        </w:div>
        <w:div w:id="34548679">
          <w:marLeft w:val="1354"/>
          <w:marRight w:val="0"/>
          <w:marTop w:val="0"/>
          <w:marBottom w:val="0"/>
          <w:divBdr>
            <w:top w:val="none" w:sz="0" w:space="0" w:color="auto"/>
            <w:left w:val="none" w:sz="0" w:space="0" w:color="auto"/>
            <w:bottom w:val="none" w:sz="0" w:space="0" w:color="auto"/>
            <w:right w:val="none" w:sz="0" w:space="0" w:color="auto"/>
          </w:divBdr>
        </w:div>
        <w:div w:id="1562640501">
          <w:marLeft w:val="446"/>
          <w:marRight w:val="0"/>
          <w:marTop w:val="0"/>
          <w:marBottom w:val="0"/>
          <w:divBdr>
            <w:top w:val="none" w:sz="0" w:space="0" w:color="auto"/>
            <w:left w:val="none" w:sz="0" w:space="0" w:color="auto"/>
            <w:bottom w:val="none" w:sz="0" w:space="0" w:color="auto"/>
            <w:right w:val="none" w:sz="0" w:space="0" w:color="auto"/>
          </w:divBdr>
        </w:div>
        <w:div w:id="1530022460">
          <w:marLeft w:val="1354"/>
          <w:marRight w:val="0"/>
          <w:marTop w:val="0"/>
          <w:marBottom w:val="0"/>
          <w:divBdr>
            <w:top w:val="none" w:sz="0" w:space="0" w:color="auto"/>
            <w:left w:val="none" w:sz="0" w:space="0" w:color="auto"/>
            <w:bottom w:val="none" w:sz="0" w:space="0" w:color="auto"/>
            <w:right w:val="none" w:sz="0" w:space="0" w:color="auto"/>
          </w:divBdr>
        </w:div>
        <w:div w:id="647587454">
          <w:marLeft w:val="1354"/>
          <w:marRight w:val="0"/>
          <w:marTop w:val="0"/>
          <w:marBottom w:val="0"/>
          <w:divBdr>
            <w:top w:val="none" w:sz="0" w:space="0" w:color="auto"/>
            <w:left w:val="none" w:sz="0" w:space="0" w:color="auto"/>
            <w:bottom w:val="none" w:sz="0" w:space="0" w:color="auto"/>
            <w:right w:val="none" w:sz="0" w:space="0" w:color="auto"/>
          </w:divBdr>
        </w:div>
      </w:divsChild>
    </w:div>
    <w:div w:id="638458762">
      <w:bodyDiv w:val="1"/>
      <w:marLeft w:val="0"/>
      <w:marRight w:val="0"/>
      <w:marTop w:val="0"/>
      <w:marBottom w:val="0"/>
      <w:divBdr>
        <w:top w:val="none" w:sz="0" w:space="0" w:color="auto"/>
        <w:left w:val="none" w:sz="0" w:space="0" w:color="auto"/>
        <w:bottom w:val="none" w:sz="0" w:space="0" w:color="auto"/>
        <w:right w:val="none" w:sz="0" w:space="0" w:color="auto"/>
      </w:divBdr>
    </w:div>
    <w:div w:id="651450138">
      <w:bodyDiv w:val="1"/>
      <w:marLeft w:val="0"/>
      <w:marRight w:val="0"/>
      <w:marTop w:val="0"/>
      <w:marBottom w:val="0"/>
      <w:divBdr>
        <w:top w:val="none" w:sz="0" w:space="0" w:color="auto"/>
        <w:left w:val="none" w:sz="0" w:space="0" w:color="auto"/>
        <w:bottom w:val="none" w:sz="0" w:space="0" w:color="auto"/>
        <w:right w:val="none" w:sz="0" w:space="0" w:color="auto"/>
      </w:divBdr>
    </w:div>
    <w:div w:id="666252900">
      <w:bodyDiv w:val="1"/>
      <w:marLeft w:val="0"/>
      <w:marRight w:val="0"/>
      <w:marTop w:val="0"/>
      <w:marBottom w:val="0"/>
      <w:divBdr>
        <w:top w:val="none" w:sz="0" w:space="0" w:color="auto"/>
        <w:left w:val="none" w:sz="0" w:space="0" w:color="auto"/>
        <w:bottom w:val="none" w:sz="0" w:space="0" w:color="auto"/>
        <w:right w:val="none" w:sz="0" w:space="0" w:color="auto"/>
      </w:divBdr>
      <w:divsChild>
        <w:div w:id="1373576472">
          <w:marLeft w:val="446"/>
          <w:marRight w:val="0"/>
          <w:marTop w:val="0"/>
          <w:marBottom w:val="0"/>
          <w:divBdr>
            <w:top w:val="none" w:sz="0" w:space="0" w:color="auto"/>
            <w:left w:val="none" w:sz="0" w:space="0" w:color="auto"/>
            <w:bottom w:val="none" w:sz="0" w:space="0" w:color="auto"/>
            <w:right w:val="none" w:sz="0" w:space="0" w:color="auto"/>
          </w:divBdr>
        </w:div>
      </w:divsChild>
    </w:div>
    <w:div w:id="709454470">
      <w:bodyDiv w:val="1"/>
      <w:marLeft w:val="0"/>
      <w:marRight w:val="0"/>
      <w:marTop w:val="0"/>
      <w:marBottom w:val="0"/>
      <w:divBdr>
        <w:top w:val="none" w:sz="0" w:space="0" w:color="auto"/>
        <w:left w:val="none" w:sz="0" w:space="0" w:color="auto"/>
        <w:bottom w:val="none" w:sz="0" w:space="0" w:color="auto"/>
        <w:right w:val="none" w:sz="0" w:space="0" w:color="auto"/>
      </w:divBdr>
    </w:div>
    <w:div w:id="751853892">
      <w:bodyDiv w:val="1"/>
      <w:marLeft w:val="0"/>
      <w:marRight w:val="0"/>
      <w:marTop w:val="0"/>
      <w:marBottom w:val="0"/>
      <w:divBdr>
        <w:top w:val="none" w:sz="0" w:space="0" w:color="auto"/>
        <w:left w:val="none" w:sz="0" w:space="0" w:color="auto"/>
        <w:bottom w:val="none" w:sz="0" w:space="0" w:color="auto"/>
        <w:right w:val="none" w:sz="0" w:space="0" w:color="auto"/>
      </w:divBdr>
    </w:div>
    <w:div w:id="754667498">
      <w:bodyDiv w:val="1"/>
      <w:marLeft w:val="0"/>
      <w:marRight w:val="0"/>
      <w:marTop w:val="0"/>
      <w:marBottom w:val="0"/>
      <w:divBdr>
        <w:top w:val="none" w:sz="0" w:space="0" w:color="auto"/>
        <w:left w:val="none" w:sz="0" w:space="0" w:color="auto"/>
        <w:bottom w:val="none" w:sz="0" w:space="0" w:color="auto"/>
        <w:right w:val="none" w:sz="0" w:space="0" w:color="auto"/>
      </w:divBdr>
    </w:div>
    <w:div w:id="1031765158">
      <w:bodyDiv w:val="1"/>
      <w:marLeft w:val="0"/>
      <w:marRight w:val="0"/>
      <w:marTop w:val="0"/>
      <w:marBottom w:val="0"/>
      <w:divBdr>
        <w:top w:val="none" w:sz="0" w:space="0" w:color="auto"/>
        <w:left w:val="none" w:sz="0" w:space="0" w:color="auto"/>
        <w:bottom w:val="none" w:sz="0" w:space="0" w:color="auto"/>
        <w:right w:val="none" w:sz="0" w:space="0" w:color="auto"/>
      </w:divBdr>
    </w:div>
    <w:div w:id="1044673838">
      <w:bodyDiv w:val="1"/>
      <w:marLeft w:val="0"/>
      <w:marRight w:val="0"/>
      <w:marTop w:val="0"/>
      <w:marBottom w:val="0"/>
      <w:divBdr>
        <w:top w:val="none" w:sz="0" w:space="0" w:color="auto"/>
        <w:left w:val="none" w:sz="0" w:space="0" w:color="auto"/>
        <w:bottom w:val="none" w:sz="0" w:space="0" w:color="auto"/>
        <w:right w:val="none" w:sz="0" w:space="0" w:color="auto"/>
      </w:divBdr>
    </w:div>
    <w:div w:id="1049764934">
      <w:bodyDiv w:val="1"/>
      <w:marLeft w:val="0"/>
      <w:marRight w:val="0"/>
      <w:marTop w:val="0"/>
      <w:marBottom w:val="0"/>
      <w:divBdr>
        <w:top w:val="none" w:sz="0" w:space="0" w:color="auto"/>
        <w:left w:val="none" w:sz="0" w:space="0" w:color="auto"/>
        <w:bottom w:val="none" w:sz="0" w:space="0" w:color="auto"/>
        <w:right w:val="none" w:sz="0" w:space="0" w:color="auto"/>
      </w:divBdr>
    </w:div>
    <w:div w:id="1179201539">
      <w:bodyDiv w:val="1"/>
      <w:marLeft w:val="0"/>
      <w:marRight w:val="0"/>
      <w:marTop w:val="0"/>
      <w:marBottom w:val="0"/>
      <w:divBdr>
        <w:top w:val="none" w:sz="0" w:space="0" w:color="auto"/>
        <w:left w:val="none" w:sz="0" w:space="0" w:color="auto"/>
        <w:bottom w:val="none" w:sz="0" w:space="0" w:color="auto"/>
        <w:right w:val="none" w:sz="0" w:space="0" w:color="auto"/>
      </w:divBdr>
    </w:div>
    <w:div w:id="1751122053">
      <w:bodyDiv w:val="1"/>
      <w:marLeft w:val="0"/>
      <w:marRight w:val="0"/>
      <w:marTop w:val="0"/>
      <w:marBottom w:val="0"/>
      <w:divBdr>
        <w:top w:val="none" w:sz="0" w:space="0" w:color="auto"/>
        <w:left w:val="none" w:sz="0" w:space="0" w:color="auto"/>
        <w:bottom w:val="none" w:sz="0" w:space="0" w:color="auto"/>
        <w:right w:val="none" w:sz="0" w:space="0" w:color="auto"/>
      </w:divBdr>
    </w:div>
    <w:div w:id="1792868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6.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enciclopedia.udg.mx/biografias/maya-carlos-augusto-ange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16232-9AF4-435C-A609-3D8241DB2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4247</Words>
  <Characters>24327</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AL3JOM16</dc:creator>
  <cp:lastModifiedBy>ANA YOLANDA DURAN RODRIGUEZ</cp:lastModifiedBy>
  <cp:revision>2</cp:revision>
  <cp:lastPrinted>2022-05-09T12:40:00Z</cp:lastPrinted>
  <dcterms:created xsi:type="dcterms:W3CDTF">2024-02-21T18:14:00Z</dcterms:created>
  <dcterms:modified xsi:type="dcterms:W3CDTF">2024-02-21T18:14:00Z</dcterms:modified>
</cp:coreProperties>
</file>