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6B2" w:rsidRDefault="00392D7A">
      <w:pPr>
        <w:spacing w:after="0" w:line="259" w:lineRule="auto"/>
        <w:ind w:left="2597" w:firstLine="0"/>
        <w:jc w:val="center"/>
      </w:pPr>
      <w:bookmarkStart w:id="0" w:name="_GoBack"/>
      <w:bookmarkEnd w:id="0"/>
      <w:r>
        <w:rPr>
          <w:noProof/>
        </w:rPr>
        <w:drawing>
          <wp:anchor distT="0" distB="0" distL="114300" distR="114300" simplePos="0" relativeHeight="251659264" behindDoc="1" locked="0" layoutInCell="1" allowOverlap="1" wp14:anchorId="423841CD" wp14:editId="0341396E">
            <wp:simplePos x="0" y="0"/>
            <wp:positionH relativeFrom="column">
              <wp:posOffset>-715009</wp:posOffset>
            </wp:positionH>
            <wp:positionV relativeFrom="paragraph">
              <wp:posOffset>-541019</wp:posOffset>
            </wp:positionV>
            <wp:extent cx="2522220" cy="1057848"/>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548528" cy="1068882"/>
                    </a:xfrm>
                    <a:prstGeom prst="rect">
                      <a:avLst/>
                    </a:prstGeom>
                  </pic:spPr>
                </pic:pic>
              </a:graphicData>
            </a:graphic>
            <wp14:sizeRelH relativeFrom="margin">
              <wp14:pctWidth>0</wp14:pctWidth>
            </wp14:sizeRelH>
            <wp14:sizeRelV relativeFrom="margin">
              <wp14:pctHeight>0</wp14:pctHeight>
            </wp14:sizeRelV>
          </wp:anchor>
        </w:drawing>
      </w:r>
      <w:r>
        <w:rPr>
          <w:sz w:val="20"/>
        </w:rPr>
        <w:t xml:space="preserve"> </w:t>
      </w:r>
    </w:p>
    <w:p w:rsidR="000156B2" w:rsidRDefault="00392D7A">
      <w:pPr>
        <w:spacing w:after="0" w:line="259" w:lineRule="auto"/>
        <w:ind w:left="0" w:firstLine="0"/>
        <w:jc w:val="left"/>
      </w:pPr>
      <w:r>
        <w:rPr>
          <w:sz w:val="20"/>
        </w:rPr>
        <w:t xml:space="preserve"> </w:t>
      </w:r>
    </w:p>
    <w:p w:rsidR="000156B2" w:rsidRDefault="00392D7A">
      <w:pPr>
        <w:spacing w:after="113" w:line="259" w:lineRule="auto"/>
        <w:ind w:left="0" w:firstLine="0"/>
        <w:jc w:val="left"/>
      </w:pPr>
      <w:r>
        <w:rPr>
          <w:sz w:val="20"/>
        </w:rPr>
        <w:t xml:space="preserve"> </w:t>
      </w:r>
    </w:p>
    <w:p w:rsidR="000156B2" w:rsidRDefault="00392D7A">
      <w:pPr>
        <w:spacing w:after="0" w:line="259" w:lineRule="auto"/>
        <w:ind w:left="0" w:right="1" w:firstLine="0"/>
        <w:jc w:val="right"/>
      </w:pPr>
      <w:r>
        <w:rPr>
          <w:rFonts w:ascii="Calibri" w:eastAsia="Calibri" w:hAnsi="Calibri" w:cs="Calibri"/>
          <w:sz w:val="32"/>
        </w:rPr>
        <w:t xml:space="preserve">20241000205661 </w:t>
      </w:r>
    </w:p>
    <w:p w:rsidR="000156B2" w:rsidRDefault="00392D7A">
      <w:pPr>
        <w:spacing w:after="70" w:line="259" w:lineRule="auto"/>
        <w:ind w:left="0" w:right="4" w:firstLine="0"/>
        <w:jc w:val="right"/>
      </w:pPr>
      <w:r>
        <w:rPr>
          <w:rFonts w:ascii="Arial" w:eastAsia="Arial" w:hAnsi="Arial" w:cs="Arial"/>
          <w:sz w:val="16"/>
        </w:rPr>
        <w:t xml:space="preserve">Al contestar, por favor cite el radicado: </w:t>
      </w:r>
    </w:p>
    <w:p w:rsidR="000156B2" w:rsidRDefault="00392D7A">
      <w:pPr>
        <w:spacing w:after="0" w:line="259" w:lineRule="auto"/>
        <w:ind w:left="0" w:firstLine="0"/>
        <w:jc w:val="right"/>
      </w:pPr>
      <w:r>
        <w:rPr>
          <w:rFonts w:ascii="Arial" w:eastAsia="Arial" w:hAnsi="Arial" w:cs="Arial"/>
          <w:sz w:val="16"/>
        </w:rPr>
        <w:t>No.:</w:t>
      </w:r>
      <w:r>
        <w:rPr>
          <w:rFonts w:ascii="Arial" w:eastAsia="Arial" w:hAnsi="Arial" w:cs="Arial"/>
          <w:b/>
        </w:rPr>
        <w:t>20241000205661</w:t>
      </w:r>
      <w:r>
        <w:rPr>
          <w:sz w:val="20"/>
        </w:rPr>
        <w:t xml:space="preserve"> </w:t>
      </w:r>
    </w:p>
    <w:p w:rsidR="000156B2" w:rsidRDefault="00392D7A">
      <w:pPr>
        <w:spacing w:after="18" w:line="259" w:lineRule="auto"/>
        <w:ind w:left="0" w:firstLine="0"/>
        <w:jc w:val="right"/>
      </w:pPr>
      <w:r>
        <w:rPr>
          <w:sz w:val="14"/>
        </w:rPr>
        <w:t>Página 1 de 1</w:t>
      </w:r>
      <w:r>
        <w:rPr>
          <w:sz w:val="20"/>
        </w:rPr>
        <w:t xml:space="preserve"> </w:t>
      </w:r>
    </w:p>
    <w:p w:rsidR="000156B2" w:rsidRDefault="00392D7A">
      <w:pPr>
        <w:ind w:left="-5"/>
      </w:pPr>
      <w:r>
        <w:t>Bogotá D.C., 17 de Octubre de 2024</w:t>
      </w:r>
      <w:r>
        <w:rPr>
          <w:sz w:val="20"/>
        </w:rPr>
        <w:t xml:space="preserve"> </w:t>
      </w:r>
    </w:p>
    <w:p w:rsidR="000156B2" w:rsidRDefault="00392D7A">
      <w:pPr>
        <w:spacing w:after="0" w:line="259" w:lineRule="auto"/>
        <w:ind w:left="0" w:firstLine="0"/>
        <w:jc w:val="left"/>
      </w:pPr>
      <w:r>
        <w:t xml:space="preserve"> </w:t>
      </w:r>
    </w:p>
    <w:p w:rsidR="000156B2" w:rsidRDefault="00392D7A">
      <w:pPr>
        <w:ind w:left="-5"/>
      </w:pPr>
      <w:r>
        <w:t xml:space="preserve">Honorable Subsecretario </w:t>
      </w:r>
    </w:p>
    <w:p w:rsidR="000156B2" w:rsidRDefault="00392D7A">
      <w:pPr>
        <w:spacing w:after="0" w:line="259" w:lineRule="auto"/>
        <w:ind w:left="-5"/>
        <w:jc w:val="left"/>
      </w:pPr>
      <w:r>
        <w:rPr>
          <w:b/>
        </w:rPr>
        <w:t xml:space="preserve">DAVID GIRALDO UMBARILLA </w:t>
      </w:r>
    </w:p>
    <w:p w:rsidR="000156B2" w:rsidRDefault="00392D7A">
      <w:pPr>
        <w:ind w:left="-5"/>
      </w:pPr>
      <w:r>
        <w:t xml:space="preserve">Comisión Primera </w:t>
      </w:r>
    </w:p>
    <w:p w:rsidR="000156B2" w:rsidRDefault="00392D7A">
      <w:pPr>
        <w:spacing w:after="0" w:line="238" w:lineRule="auto"/>
        <w:ind w:left="0" w:right="7000" w:firstLine="0"/>
        <w:jc w:val="left"/>
      </w:pPr>
      <w:r>
        <w:t xml:space="preserve">Concejo de Bogotá Calle 36 No. 28A 41  Bogotá D.C. </w:t>
      </w:r>
    </w:p>
    <w:p w:rsidR="000156B2" w:rsidRDefault="00392D7A">
      <w:pPr>
        <w:spacing w:after="0" w:line="259" w:lineRule="auto"/>
        <w:ind w:left="0" w:firstLine="0"/>
        <w:jc w:val="left"/>
      </w:pPr>
      <w:r>
        <w:rPr>
          <w:sz w:val="22"/>
        </w:rPr>
        <w:t xml:space="preserve"> </w:t>
      </w:r>
    </w:p>
    <w:p w:rsidR="000156B2" w:rsidRDefault="00392D7A">
      <w:pPr>
        <w:spacing w:after="0" w:line="259" w:lineRule="auto"/>
        <w:ind w:left="0" w:firstLine="0"/>
        <w:jc w:val="left"/>
      </w:pPr>
      <w:r>
        <w:rPr>
          <w:sz w:val="22"/>
        </w:rPr>
        <w:t xml:space="preserve"> </w:t>
      </w:r>
    </w:p>
    <w:p w:rsidR="000156B2" w:rsidRDefault="00392D7A">
      <w:pPr>
        <w:spacing w:after="0" w:line="259" w:lineRule="auto"/>
        <w:ind w:left="0" w:firstLine="0"/>
        <w:jc w:val="left"/>
      </w:pPr>
      <w:r>
        <w:rPr>
          <w:sz w:val="22"/>
        </w:rPr>
        <w:t xml:space="preserve"> </w:t>
      </w:r>
    </w:p>
    <w:p w:rsidR="000156B2" w:rsidRDefault="00392D7A">
      <w:pPr>
        <w:spacing w:after="21" w:line="237" w:lineRule="auto"/>
        <w:ind w:left="0" w:firstLine="0"/>
        <w:jc w:val="left"/>
      </w:pPr>
      <w:r>
        <w:rPr>
          <w:sz w:val="22"/>
        </w:rPr>
        <w:t>Asunto:   Respuesta Proposición 1207 de 2024. Impactos económicos, sociales y ambientales de los escases de GAS en Bogotá</w:t>
      </w:r>
      <w:r>
        <w:rPr>
          <w:sz w:val="20"/>
        </w:rPr>
        <w:t xml:space="preserve"> </w:t>
      </w:r>
    </w:p>
    <w:p w:rsidR="000156B2" w:rsidRDefault="00392D7A">
      <w:pPr>
        <w:tabs>
          <w:tab w:val="center" w:pos="2870"/>
        </w:tabs>
        <w:ind w:left="-15" w:firstLine="0"/>
        <w:jc w:val="left"/>
      </w:pPr>
      <w:r>
        <w:t xml:space="preserve">Referencia: </w:t>
      </w:r>
      <w:r>
        <w:tab/>
        <w:t xml:space="preserve">UAESP No. 20247000565262 </w:t>
      </w:r>
    </w:p>
    <w:p w:rsidR="000156B2" w:rsidRDefault="00392D7A">
      <w:pPr>
        <w:spacing w:after="0" w:line="259" w:lineRule="auto"/>
        <w:ind w:left="0" w:firstLine="0"/>
        <w:jc w:val="left"/>
      </w:pPr>
      <w:r>
        <w:t xml:space="preserve"> </w:t>
      </w:r>
    </w:p>
    <w:p w:rsidR="000156B2" w:rsidRDefault="00392D7A">
      <w:pPr>
        <w:spacing w:after="0" w:line="259" w:lineRule="auto"/>
        <w:ind w:left="0" w:firstLine="0"/>
        <w:jc w:val="left"/>
      </w:pPr>
      <w:r>
        <w:t xml:space="preserve"> </w:t>
      </w:r>
    </w:p>
    <w:p w:rsidR="000156B2" w:rsidRDefault="00392D7A">
      <w:pPr>
        <w:ind w:left="-5"/>
      </w:pPr>
      <w:r>
        <w:t xml:space="preserve">Honorable Subsecretario, </w:t>
      </w:r>
    </w:p>
    <w:p w:rsidR="000156B2" w:rsidRDefault="00392D7A">
      <w:pPr>
        <w:spacing w:after="0" w:line="259" w:lineRule="auto"/>
        <w:ind w:left="0" w:firstLine="0"/>
        <w:jc w:val="left"/>
      </w:pPr>
      <w:r>
        <w:t xml:space="preserve"> </w:t>
      </w:r>
    </w:p>
    <w:p w:rsidR="000156B2" w:rsidRDefault="00392D7A">
      <w:pPr>
        <w:spacing w:after="0" w:line="259" w:lineRule="auto"/>
        <w:ind w:left="0" w:firstLine="0"/>
        <w:jc w:val="left"/>
      </w:pPr>
      <w:r>
        <w:t xml:space="preserve"> </w:t>
      </w:r>
    </w:p>
    <w:p w:rsidR="000156B2" w:rsidRDefault="00392D7A">
      <w:pPr>
        <w:spacing w:after="0" w:line="259" w:lineRule="auto"/>
        <w:ind w:left="0" w:firstLine="0"/>
        <w:jc w:val="left"/>
      </w:pPr>
      <w:r>
        <w:t xml:space="preserve"> </w:t>
      </w:r>
    </w:p>
    <w:p w:rsidR="000156B2" w:rsidRDefault="00392D7A">
      <w:pPr>
        <w:ind w:left="-5"/>
      </w:pPr>
      <w:r>
        <w:t xml:space="preserve">En atención a la solicitud de referencia, mediante la cual se solicita dar respuesta a la Proposición 1210 de 2024, la Unidad Administrativa Especial de Servicios Públicos - UAESP, se permite manifestar lo siguiente: </w:t>
      </w:r>
    </w:p>
    <w:p w:rsidR="000156B2" w:rsidRDefault="00392D7A">
      <w:pPr>
        <w:spacing w:after="0" w:line="259" w:lineRule="auto"/>
        <w:ind w:left="0" w:firstLine="0"/>
        <w:jc w:val="left"/>
      </w:pPr>
      <w:r>
        <w:t xml:space="preserve"> </w:t>
      </w:r>
    </w:p>
    <w:p w:rsidR="000156B2" w:rsidRDefault="00392D7A">
      <w:pPr>
        <w:ind w:left="-5"/>
      </w:pPr>
      <w:r>
        <w:t xml:space="preserve">La UAESP tiene por objeto garantizar la prestación, coordinación, supervisión y control de los servicios de recolección, transporte, disposición final, reciclaje y aprovechamiento de residuos sólidos, la limpieza de vías y áreas públicas, además de los servicios funerarios en la infraestructura del Distrito y el servicio de alumbrado público de la ciudad de Bogotá. </w:t>
      </w:r>
    </w:p>
    <w:p w:rsidR="000156B2" w:rsidRDefault="00392D7A">
      <w:pPr>
        <w:spacing w:after="0" w:line="259" w:lineRule="auto"/>
        <w:ind w:left="0" w:firstLine="0"/>
        <w:jc w:val="left"/>
      </w:pPr>
      <w:r>
        <w:rPr>
          <w:noProof/>
        </w:rPr>
        <w:drawing>
          <wp:anchor distT="0" distB="0" distL="114300" distR="114300" simplePos="0" relativeHeight="251658240" behindDoc="0" locked="0" layoutInCell="1" allowOverlap="0">
            <wp:simplePos x="0" y="0"/>
            <wp:positionH relativeFrom="page">
              <wp:posOffset>3256661</wp:posOffset>
            </wp:positionH>
            <wp:positionV relativeFrom="page">
              <wp:posOffset>457200</wp:posOffset>
            </wp:positionV>
            <wp:extent cx="1617345" cy="455930"/>
            <wp:effectExtent l="0" t="0" r="0" b="0"/>
            <wp:wrapTopAndBottom/>
            <wp:docPr id="32" name="Picture 32"/>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5"/>
                    <a:stretch>
                      <a:fillRect/>
                    </a:stretch>
                  </pic:blipFill>
                  <pic:spPr>
                    <a:xfrm>
                      <a:off x="0" y="0"/>
                      <a:ext cx="1617345" cy="455930"/>
                    </a:xfrm>
                    <a:prstGeom prst="rect">
                      <a:avLst/>
                    </a:prstGeom>
                  </pic:spPr>
                </pic:pic>
              </a:graphicData>
            </a:graphic>
          </wp:anchor>
        </w:drawing>
      </w:r>
      <w:r>
        <w:t xml:space="preserve"> </w:t>
      </w:r>
    </w:p>
    <w:p w:rsidR="000156B2" w:rsidRDefault="00392D7A">
      <w:pPr>
        <w:ind w:left="-5"/>
      </w:pPr>
      <w:r>
        <w:t xml:space="preserve">En este sentido, teniendo en cuenta que el cuestionario está relacionado con el consumo de gas natural, riesgos relacionados con el desabastecimiento, directrices provenientes del Gobierno Nacional, entre otras, debemos aclarar que este asunto no es de nuestra competencia. </w:t>
      </w:r>
    </w:p>
    <w:p w:rsidR="000156B2" w:rsidRDefault="00392D7A">
      <w:pPr>
        <w:spacing w:after="0" w:line="259" w:lineRule="auto"/>
        <w:ind w:left="0" w:firstLine="0"/>
        <w:jc w:val="left"/>
      </w:pPr>
      <w:r>
        <w:t xml:space="preserve"> </w:t>
      </w:r>
    </w:p>
    <w:p w:rsidR="000156B2" w:rsidRDefault="00392D7A">
      <w:pPr>
        <w:ind w:left="-5"/>
      </w:pPr>
      <w:r>
        <w:t xml:space="preserve">Sin otro particular, reciba un respetuoso saludo. </w:t>
      </w:r>
    </w:p>
    <w:p w:rsidR="000156B2" w:rsidRDefault="00392D7A">
      <w:pPr>
        <w:spacing w:after="0" w:line="259" w:lineRule="auto"/>
        <w:ind w:left="0" w:firstLine="0"/>
        <w:jc w:val="left"/>
      </w:pPr>
      <w:r>
        <w:t xml:space="preserve"> </w:t>
      </w:r>
    </w:p>
    <w:p w:rsidR="000156B2" w:rsidRDefault="00392D7A">
      <w:pPr>
        <w:ind w:left="-5"/>
      </w:pPr>
      <w:r>
        <w:t xml:space="preserve">Cordialmente, </w:t>
      </w:r>
    </w:p>
    <w:p w:rsidR="000156B2" w:rsidRDefault="00392D7A">
      <w:pPr>
        <w:spacing w:after="0" w:line="259" w:lineRule="auto"/>
        <w:ind w:left="0" w:firstLine="0"/>
        <w:jc w:val="left"/>
      </w:pPr>
      <w:r>
        <w:t xml:space="preserve"> </w:t>
      </w:r>
    </w:p>
    <w:p w:rsidR="000156B2" w:rsidRDefault="00392D7A">
      <w:pPr>
        <w:spacing w:after="0" w:line="259" w:lineRule="auto"/>
        <w:ind w:left="0" w:firstLine="0"/>
        <w:jc w:val="left"/>
      </w:pPr>
      <w:r>
        <w:rPr>
          <w:b/>
        </w:rPr>
        <w:t xml:space="preserve"> </w:t>
      </w:r>
    </w:p>
    <w:p w:rsidR="000156B2" w:rsidRDefault="00392D7A">
      <w:pPr>
        <w:spacing w:after="0" w:line="259" w:lineRule="auto"/>
        <w:ind w:left="0" w:firstLine="0"/>
        <w:jc w:val="left"/>
      </w:pPr>
      <w:r>
        <w:rPr>
          <w:b/>
        </w:rPr>
        <w:t xml:space="preserve"> </w:t>
      </w:r>
    </w:p>
    <w:p w:rsidR="000156B2" w:rsidRDefault="00392D7A">
      <w:pPr>
        <w:spacing w:after="0" w:line="259" w:lineRule="auto"/>
        <w:ind w:left="-5"/>
        <w:jc w:val="left"/>
      </w:pPr>
      <w:r>
        <w:rPr>
          <w:b/>
        </w:rPr>
        <w:t xml:space="preserve">CONSUELO ORDÓÑEZ DE RINCÓN </w:t>
      </w:r>
    </w:p>
    <w:p w:rsidR="000156B2" w:rsidRDefault="00392D7A">
      <w:pPr>
        <w:ind w:left="-5" w:right="6662"/>
      </w:pPr>
      <w:r>
        <w:t xml:space="preserve">Directora General e-mail: uaesp@uaesp.gov.co </w:t>
      </w:r>
    </w:p>
    <w:p w:rsidR="000156B2" w:rsidRDefault="00392D7A">
      <w:pPr>
        <w:spacing w:after="0" w:line="259" w:lineRule="auto"/>
        <w:ind w:left="0" w:firstLine="0"/>
        <w:jc w:val="left"/>
      </w:pPr>
      <w:r>
        <w:rPr>
          <w:sz w:val="16"/>
        </w:rPr>
        <w:t xml:space="preserve"> </w:t>
      </w:r>
    </w:p>
    <w:p w:rsidR="000156B2" w:rsidRDefault="00392D7A">
      <w:pPr>
        <w:spacing w:after="0" w:line="259" w:lineRule="auto"/>
        <w:ind w:left="0" w:right="3893" w:firstLine="0"/>
        <w:jc w:val="left"/>
      </w:pPr>
      <w:r>
        <w:rPr>
          <w:sz w:val="16"/>
        </w:rPr>
        <w:t xml:space="preserve"> </w:t>
      </w:r>
    </w:p>
    <w:p w:rsidR="000156B2" w:rsidRDefault="00392D7A">
      <w:pPr>
        <w:spacing w:after="20" w:line="259" w:lineRule="auto"/>
        <w:ind w:left="0" w:firstLine="0"/>
        <w:jc w:val="left"/>
      </w:pPr>
      <w:r>
        <w:rPr>
          <w:sz w:val="16"/>
        </w:rPr>
        <w:t xml:space="preserve">Elaboró y revisó: Paula Andrea Giraldo Sánchez – Contratista Dirección General  </w:t>
      </w:r>
      <w:r>
        <w:rPr>
          <w:noProof/>
        </w:rPr>
        <w:drawing>
          <wp:inline distT="0" distB="0" distL="0" distR="0">
            <wp:extent cx="161620" cy="146685"/>
            <wp:effectExtent l="0" t="0" r="0" b="0"/>
            <wp:docPr id="118" name="Picture 118"/>
            <wp:cNvGraphicFramePr/>
            <a:graphic xmlns:a="http://schemas.openxmlformats.org/drawingml/2006/main">
              <a:graphicData uri="http://schemas.openxmlformats.org/drawingml/2006/picture">
                <pic:pic xmlns:pic="http://schemas.openxmlformats.org/drawingml/2006/picture">
                  <pic:nvPicPr>
                    <pic:cNvPr id="118" name="Picture 118"/>
                    <pic:cNvPicPr/>
                  </pic:nvPicPr>
                  <pic:blipFill>
                    <a:blip r:embed="rId6"/>
                    <a:stretch>
                      <a:fillRect/>
                    </a:stretch>
                  </pic:blipFill>
                  <pic:spPr>
                    <a:xfrm>
                      <a:off x="0" y="0"/>
                      <a:ext cx="161620" cy="146685"/>
                    </a:xfrm>
                    <a:prstGeom prst="rect">
                      <a:avLst/>
                    </a:prstGeom>
                  </pic:spPr>
                </pic:pic>
              </a:graphicData>
            </a:graphic>
          </wp:inline>
        </w:drawing>
      </w:r>
      <w:r>
        <w:rPr>
          <w:sz w:val="16"/>
        </w:rPr>
        <w:t xml:space="preserve"> </w:t>
      </w:r>
    </w:p>
    <w:p w:rsidR="000156B2" w:rsidRDefault="00392D7A">
      <w:pPr>
        <w:spacing w:after="0" w:line="259" w:lineRule="auto"/>
        <w:ind w:left="0" w:firstLine="0"/>
        <w:jc w:val="left"/>
      </w:pPr>
      <w:r>
        <w:rPr>
          <w:sz w:val="20"/>
        </w:rPr>
        <w:t xml:space="preserve"> </w:t>
      </w:r>
    </w:p>
    <w:p w:rsidR="000156B2" w:rsidRDefault="00392D7A">
      <w:pPr>
        <w:spacing w:after="2909" w:line="259" w:lineRule="auto"/>
        <w:ind w:left="0" w:firstLine="0"/>
        <w:jc w:val="left"/>
      </w:pPr>
      <w:r>
        <w:rPr>
          <w:sz w:val="20"/>
        </w:rPr>
        <w:t xml:space="preserve"> </w:t>
      </w:r>
    </w:p>
    <w:p w:rsidR="000156B2" w:rsidRDefault="00392D7A">
      <w:pPr>
        <w:spacing w:after="0" w:line="259" w:lineRule="auto"/>
        <w:ind w:left="-1" w:right="1128" w:firstLine="0"/>
        <w:jc w:val="right"/>
      </w:pPr>
      <w:r>
        <w:rPr>
          <w:noProof/>
        </w:rPr>
        <w:lastRenderedPageBreak/>
        <w:drawing>
          <wp:inline distT="0" distB="0" distL="0" distR="0">
            <wp:extent cx="5210175" cy="638175"/>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a:blip r:embed="rId7"/>
                    <a:stretch>
                      <a:fillRect/>
                    </a:stretch>
                  </pic:blipFill>
                  <pic:spPr>
                    <a:xfrm>
                      <a:off x="0" y="0"/>
                      <a:ext cx="5210175" cy="638175"/>
                    </a:xfrm>
                    <a:prstGeom prst="rect">
                      <a:avLst/>
                    </a:prstGeom>
                  </pic:spPr>
                </pic:pic>
              </a:graphicData>
            </a:graphic>
          </wp:inline>
        </w:drawing>
      </w:r>
      <w:r>
        <w:t xml:space="preserve"> </w:t>
      </w:r>
    </w:p>
    <w:p w:rsidR="000156B2" w:rsidRDefault="00392D7A">
      <w:pPr>
        <w:spacing w:after="0" w:line="259" w:lineRule="auto"/>
        <w:ind w:left="0" w:firstLine="0"/>
        <w:jc w:val="left"/>
      </w:pPr>
      <w:r>
        <w:rPr>
          <w:sz w:val="20"/>
        </w:rPr>
        <w:t xml:space="preserve">   </w:t>
      </w:r>
    </w:p>
    <w:p w:rsidR="000156B2" w:rsidRDefault="00392D7A">
      <w:pPr>
        <w:spacing w:after="0" w:line="259" w:lineRule="auto"/>
        <w:ind w:left="0" w:firstLine="0"/>
        <w:jc w:val="left"/>
      </w:pPr>
      <w:r>
        <w:rPr>
          <w:sz w:val="20"/>
        </w:rPr>
        <w:t xml:space="preserve"> </w:t>
      </w:r>
    </w:p>
    <w:p w:rsidR="000156B2" w:rsidRDefault="00392D7A">
      <w:pPr>
        <w:spacing w:after="0" w:line="259" w:lineRule="auto"/>
        <w:ind w:left="0" w:firstLine="0"/>
        <w:jc w:val="left"/>
      </w:pPr>
      <w:r>
        <w:rPr>
          <w:sz w:val="20"/>
        </w:rPr>
        <w:t xml:space="preserve"> </w:t>
      </w:r>
    </w:p>
    <w:sectPr w:rsidR="000156B2">
      <w:pgSz w:w="12240" w:h="20160"/>
      <w:pgMar w:top="1440" w:right="1131" w:bottom="805"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6B2"/>
    <w:rsid w:val="000156B2"/>
    <w:rsid w:val="00392D7A"/>
    <w:rsid w:val="00C679E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76D9F2-AA6A-45D2-A50F-4460E0B5F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 w:line="248" w:lineRule="auto"/>
      <w:ind w:left="10" w:hanging="10"/>
      <w:jc w:val="both"/>
    </w:pPr>
    <w:rPr>
      <w:rFonts w:ascii="Times New Roman" w:eastAsia="Times New Roman" w:hAnsi="Times New Roman" w:cs="Times New Roman"/>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243</Words>
  <Characters>1339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Viviana Andrea Palacio Vaca</dc:creator>
  <cp:keywords/>
  <cp:lastModifiedBy>Reybaquero</cp:lastModifiedBy>
  <cp:revision>2</cp:revision>
  <dcterms:created xsi:type="dcterms:W3CDTF">2024-10-18T14:59:00Z</dcterms:created>
  <dcterms:modified xsi:type="dcterms:W3CDTF">2024-10-18T14:59:00Z</dcterms:modified>
</cp:coreProperties>
</file>