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41BCA" w14:textId="77777777" w:rsidR="00BF6D18" w:rsidRPr="0033565A" w:rsidRDefault="0033565A" w:rsidP="0033565A">
      <w:pPr>
        <w:jc w:val="both"/>
        <w:rPr>
          <w:rFonts w:ascii="Arial" w:hAnsi="Arial" w:cs="Arial"/>
          <w:sz w:val="24"/>
          <w:szCs w:val="24"/>
          <w:lang w:val="es-ES"/>
        </w:rPr>
      </w:pPr>
      <w:r w:rsidRPr="0033565A">
        <w:rPr>
          <w:rFonts w:ascii="Arial" w:hAnsi="Arial" w:cs="Arial"/>
          <w:sz w:val="24"/>
          <w:szCs w:val="24"/>
          <w:lang w:val="es-ES"/>
        </w:rPr>
        <w:t>18. Informe el listado de especialistas y empresas contratistas con los que cuenta cada hospital para cubrir el servicio especializado que requiere hemodinamia, sin importar su forma de vinculación.</w:t>
      </w:r>
    </w:p>
    <w:p w14:paraId="65BB0E37" w14:textId="77777777" w:rsidR="0033565A" w:rsidRPr="009F26A2" w:rsidRDefault="0033565A" w:rsidP="0033565A">
      <w:pPr>
        <w:jc w:val="both"/>
        <w:rPr>
          <w:rFonts w:ascii="Arial" w:hAnsi="Arial" w:cs="Arial"/>
          <w:sz w:val="24"/>
          <w:szCs w:val="24"/>
          <w:lang w:val="es-ES"/>
        </w:rPr>
      </w:pPr>
      <w:r w:rsidRPr="0033565A">
        <w:rPr>
          <w:rFonts w:ascii="Arial" w:hAnsi="Arial" w:cs="Arial"/>
          <w:b/>
          <w:bCs/>
          <w:sz w:val="24"/>
          <w:szCs w:val="24"/>
          <w:lang w:val="es-ES"/>
        </w:rPr>
        <w:t>RESPUESTA</w:t>
      </w:r>
      <w:r w:rsidRPr="009F26A2">
        <w:rPr>
          <w:rFonts w:ascii="Arial" w:hAnsi="Arial" w:cs="Arial"/>
          <w:b/>
          <w:bCs/>
          <w:sz w:val="24"/>
          <w:szCs w:val="24"/>
          <w:lang w:val="es-ES"/>
        </w:rPr>
        <w:t>:</w:t>
      </w:r>
      <w:r w:rsidR="009F26A2" w:rsidRPr="009F26A2">
        <w:rPr>
          <w:rFonts w:ascii="Arial" w:hAnsi="Arial" w:cs="Arial"/>
          <w:sz w:val="24"/>
          <w:szCs w:val="24"/>
        </w:rPr>
        <w:t xml:space="preserve"> La Subred Integrada de Servicios de Salud Sur E.S.E. presta los servicios especializados de cardiología no invasiva (hemodinamia) mediante contrato de prestación de servicios suscrito con la </w:t>
      </w:r>
      <w:r w:rsidR="009F26A2" w:rsidRPr="009F26A2">
        <w:rPr>
          <w:rStyle w:val="Textoennegrita"/>
          <w:rFonts w:ascii="Arial" w:hAnsi="Arial" w:cs="Arial"/>
          <w:sz w:val="24"/>
          <w:szCs w:val="24"/>
        </w:rPr>
        <w:t>Clínica Meisel S.A.S.</w:t>
      </w:r>
      <w:r w:rsidR="009F26A2" w:rsidRPr="009F26A2">
        <w:rPr>
          <w:rFonts w:ascii="Arial" w:hAnsi="Arial" w:cs="Arial"/>
          <w:sz w:val="24"/>
          <w:szCs w:val="24"/>
        </w:rPr>
        <w:t>, empresa encargada de garantizar la atención especializada requerida en esta área</w:t>
      </w:r>
      <w:r w:rsidRPr="009F26A2">
        <w:rPr>
          <w:rFonts w:ascii="Arial" w:hAnsi="Arial" w:cs="Arial"/>
          <w:sz w:val="24"/>
          <w:szCs w:val="24"/>
          <w:lang w:val="es-ES"/>
        </w:rPr>
        <w:t>.</w:t>
      </w:r>
    </w:p>
    <w:p w14:paraId="541D46B2" w14:textId="77777777" w:rsidR="008F0B09" w:rsidRDefault="008F0B09" w:rsidP="008F0B09">
      <w:pPr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19. Comparta los documentos e información contractual completa de cada uno de los especialistas señalados en el punto anterior, discriminando el tipo de contrato, duración o vigencia de la relación, salario, intensidad horaria o jornada, así como el link de consulta en la plataforma SECOP</w:t>
      </w:r>
      <w:r w:rsidR="009F26A2">
        <w:rPr>
          <w:rFonts w:ascii="Arial" w:hAnsi="Arial" w:cs="Arial"/>
          <w:sz w:val="24"/>
          <w:szCs w:val="24"/>
          <w:lang w:val="es-ES"/>
        </w:rPr>
        <w:t xml:space="preserve"> II</w:t>
      </w:r>
      <w:r>
        <w:rPr>
          <w:rFonts w:ascii="Arial" w:hAnsi="Arial" w:cs="Arial"/>
          <w:sz w:val="24"/>
          <w:szCs w:val="24"/>
          <w:lang w:val="es-ES"/>
        </w:rPr>
        <w:t>.</w:t>
      </w:r>
    </w:p>
    <w:p w14:paraId="022DF807" w14:textId="77777777" w:rsidR="008F0B09" w:rsidRDefault="006269B7" w:rsidP="008F0B09">
      <w:pPr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b/>
          <w:bCs/>
          <w:sz w:val="24"/>
          <w:szCs w:val="24"/>
          <w:lang w:val="es-ES"/>
        </w:rPr>
        <w:t xml:space="preserve">RESPUESTA: </w:t>
      </w:r>
      <w:r w:rsidR="009F26A2" w:rsidRPr="009F26A2">
        <w:rPr>
          <w:rFonts w:ascii="Arial" w:hAnsi="Arial" w:cs="Arial"/>
          <w:sz w:val="24"/>
          <w:szCs w:val="24"/>
        </w:rPr>
        <w:t xml:space="preserve">Se anexa en </w:t>
      </w:r>
      <w:r w:rsidR="009F26A2" w:rsidRPr="009F26A2">
        <w:rPr>
          <w:rStyle w:val="Textoennegrita"/>
          <w:rFonts w:ascii="Arial" w:hAnsi="Arial" w:cs="Arial"/>
          <w:b w:val="0"/>
          <w:sz w:val="24"/>
          <w:szCs w:val="24"/>
        </w:rPr>
        <w:t>Carpeta 1</w:t>
      </w:r>
      <w:r w:rsidR="009F26A2" w:rsidRPr="009F26A2">
        <w:rPr>
          <w:rFonts w:ascii="Arial" w:hAnsi="Arial" w:cs="Arial"/>
          <w:sz w:val="24"/>
          <w:szCs w:val="24"/>
        </w:rPr>
        <w:t xml:space="preserve"> un archivo en formato Excel que contiene la información correspondiente a los contratos vigentes para el año 2025, especificando: tipo de contrato, fecha de inicio y terminación, cuantía y enlace de consulta en la plataforma </w:t>
      </w:r>
      <w:r w:rsidR="009F26A2" w:rsidRPr="009F26A2">
        <w:rPr>
          <w:rStyle w:val="Textoennegrita"/>
          <w:rFonts w:ascii="Arial" w:hAnsi="Arial" w:cs="Arial"/>
          <w:b w:val="0"/>
          <w:sz w:val="24"/>
          <w:szCs w:val="24"/>
        </w:rPr>
        <w:t>SECOP</w:t>
      </w:r>
      <w:r w:rsidR="009F26A2" w:rsidRPr="009F26A2">
        <w:rPr>
          <w:rFonts w:ascii="Arial" w:hAnsi="Arial" w:cs="Arial"/>
          <w:sz w:val="24"/>
          <w:szCs w:val="24"/>
        </w:rPr>
        <w:t>II</w:t>
      </w:r>
      <w:r w:rsidR="009F26A2">
        <w:rPr>
          <w:b/>
          <w:sz w:val="24"/>
          <w:szCs w:val="24"/>
        </w:rPr>
        <w:t xml:space="preserve"> </w:t>
      </w:r>
    </w:p>
    <w:p w14:paraId="3890E475" w14:textId="77777777" w:rsidR="006269B7" w:rsidRDefault="006269B7" w:rsidP="008F0B09">
      <w:pPr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20. </w:t>
      </w:r>
      <w:r w:rsidR="009F26A2">
        <w:rPr>
          <w:rFonts w:ascii="Arial" w:hAnsi="Arial" w:cs="Arial"/>
          <w:sz w:val="24"/>
          <w:szCs w:val="24"/>
          <w:lang w:val="es-ES"/>
        </w:rPr>
        <w:t>¿Se han celebrado contratos con el doctor CIRO ALFONSO GOMEZ MEISEL, identificado con cédula de ciudadanía No. 88.139.704 para el servicio especializado de cardiología y sus derivados?</w:t>
      </w:r>
      <w:r>
        <w:rPr>
          <w:rFonts w:ascii="Arial" w:hAnsi="Arial" w:cs="Arial"/>
          <w:sz w:val="24"/>
          <w:szCs w:val="24"/>
          <w:lang w:val="es-ES"/>
        </w:rPr>
        <w:t xml:space="preserve"> Comparta cada uno de los documentos contractuales en donde se evidencie el objeto del contrato, período de duración, valor pactado y obligaciones específicas del profesional.</w:t>
      </w:r>
    </w:p>
    <w:p w14:paraId="29993406" w14:textId="77777777" w:rsidR="006269B7" w:rsidRDefault="006269B7" w:rsidP="008F0B09">
      <w:pPr>
        <w:jc w:val="both"/>
        <w:rPr>
          <w:rFonts w:ascii="Arial" w:hAnsi="Arial" w:cs="Arial"/>
          <w:sz w:val="24"/>
          <w:szCs w:val="24"/>
          <w:lang w:val="es-ES"/>
        </w:rPr>
      </w:pPr>
      <w:r w:rsidRPr="006269B7">
        <w:rPr>
          <w:rFonts w:ascii="Arial" w:hAnsi="Arial" w:cs="Arial"/>
          <w:b/>
          <w:bCs/>
          <w:sz w:val="24"/>
          <w:szCs w:val="24"/>
          <w:lang w:val="es-ES"/>
        </w:rPr>
        <w:t xml:space="preserve">RESPUESTA: </w:t>
      </w:r>
      <w:r w:rsidRPr="006269B7">
        <w:rPr>
          <w:rFonts w:ascii="Arial" w:hAnsi="Arial" w:cs="Arial"/>
          <w:sz w:val="24"/>
          <w:szCs w:val="24"/>
          <w:lang w:val="es-ES"/>
        </w:rPr>
        <w:t xml:space="preserve">La Subred Integrada de Servicios de Salud Sur E.S.E. no ha celebrado ningún contrato </w:t>
      </w:r>
      <w:r>
        <w:rPr>
          <w:rFonts w:ascii="Arial" w:hAnsi="Arial" w:cs="Arial"/>
          <w:sz w:val="24"/>
          <w:szCs w:val="24"/>
          <w:lang w:val="es-ES"/>
        </w:rPr>
        <w:t>con</w:t>
      </w:r>
      <w:r w:rsidRPr="006269B7">
        <w:rPr>
          <w:rFonts w:ascii="Arial" w:hAnsi="Arial" w:cs="Arial"/>
          <w:sz w:val="24"/>
          <w:szCs w:val="24"/>
          <w:lang w:val="es-ES"/>
        </w:rPr>
        <w:t xml:space="preserve"> el doctor </w:t>
      </w:r>
      <w:r>
        <w:rPr>
          <w:rFonts w:ascii="Arial" w:hAnsi="Arial" w:cs="Arial"/>
          <w:sz w:val="24"/>
          <w:szCs w:val="24"/>
          <w:lang w:val="es-ES"/>
        </w:rPr>
        <w:t xml:space="preserve">CIRO ALFONSO GOMEZ MEISEL, identificado con cédula de ciudadanía No. 88.139.704 para </w:t>
      </w:r>
      <w:r w:rsidR="00C554DE">
        <w:rPr>
          <w:rFonts w:ascii="Arial" w:hAnsi="Arial" w:cs="Arial"/>
          <w:sz w:val="24"/>
          <w:szCs w:val="24"/>
          <w:lang w:val="es-ES"/>
        </w:rPr>
        <w:t>la</w:t>
      </w:r>
      <w:r w:rsidR="009F26A2">
        <w:rPr>
          <w:rFonts w:ascii="Arial" w:hAnsi="Arial" w:cs="Arial"/>
          <w:sz w:val="24"/>
          <w:szCs w:val="24"/>
          <w:lang w:val="es-ES"/>
        </w:rPr>
        <w:t xml:space="preserve"> prestación d</w:t>
      </w:r>
      <w:r>
        <w:rPr>
          <w:rFonts w:ascii="Arial" w:hAnsi="Arial" w:cs="Arial"/>
          <w:sz w:val="24"/>
          <w:szCs w:val="24"/>
          <w:lang w:val="es-ES"/>
        </w:rPr>
        <w:t>el servicio especializado de cardiología y sus derivados.</w:t>
      </w:r>
    </w:p>
    <w:p w14:paraId="756D9AA6" w14:textId="77777777" w:rsidR="006269B7" w:rsidRDefault="006269B7" w:rsidP="006269B7">
      <w:pPr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21. Se han celebrado contratos con la CLINICA MEISEL S.A.S., identificada con NIT.844.002.258-4 para el servicio especializado de cardiología y sus derivados? Comparta cada uno de los documentos contractuales en donde se evidencie el objeto del contrato, período de duración, valor pactado y obligaciones específicas de la empresa.</w:t>
      </w:r>
    </w:p>
    <w:p w14:paraId="08D2D5A8" w14:textId="77777777" w:rsidR="00175EFD" w:rsidRPr="00C554DE" w:rsidRDefault="006269B7" w:rsidP="00175EFD">
      <w:pPr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b/>
          <w:bCs/>
          <w:sz w:val="24"/>
          <w:szCs w:val="24"/>
          <w:lang w:val="es-ES"/>
        </w:rPr>
        <w:t xml:space="preserve">RESPUESTA: </w:t>
      </w:r>
      <w:r w:rsidRPr="00175EFD">
        <w:rPr>
          <w:rFonts w:ascii="Arial" w:hAnsi="Arial" w:cs="Arial"/>
          <w:sz w:val="24"/>
          <w:szCs w:val="24"/>
          <w:lang w:val="es-ES"/>
        </w:rPr>
        <w:t xml:space="preserve">La Subred Integrada de Servicios de Salud Sur E.S.E ha suscrito contratos con </w:t>
      </w:r>
      <w:r w:rsidR="00175EFD" w:rsidRPr="00175EFD">
        <w:rPr>
          <w:rFonts w:ascii="Arial" w:hAnsi="Arial" w:cs="Arial"/>
          <w:sz w:val="24"/>
          <w:szCs w:val="24"/>
          <w:lang w:val="es-ES"/>
        </w:rPr>
        <w:t xml:space="preserve">CLINICA MEISEL S.A.S., identificada con NIT.844.002.258-4 cuyo objeto es la </w:t>
      </w:r>
      <w:r w:rsidR="00175EFD">
        <w:rPr>
          <w:rFonts w:ascii="Arial" w:hAnsi="Arial" w:cs="Arial"/>
          <w:sz w:val="24"/>
          <w:szCs w:val="24"/>
          <w:lang w:val="es-ES"/>
        </w:rPr>
        <w:t>“</w:t>
      </w:r>
      <w:r w:rsidR="00175EFD" w:rsidRPr="00175EFD">
        <w:rPr>
          <w:rFonts w:ascii="Arial" w:hAnsi="Arial" w:cs="Arial"/>
          <w:color w:val="000000"/>
          <w:sz w:val="24"/>
          <w:szCs w:val="24"/>
          <w:shd w:val="clear" w:color="auto" w:fill="FFFFFF"/>
        </w:rPr>
        <w:t>PRESTACIÓN INTEGRAL DEL SERVICIO DE CARDIOLOGÍA INVASIVA Y NO INVASIVA, HEMODINAMIA Y ELECTROFISIOLOGÍA INCLUYENDO LOS PROCEDIMIENTOS DIAGNÓSTICOS, TERAPÉUTICOS Y DE REHABILITACIÓN CARDIOVASCULAR, ASÍ COMO LAS CONSULTAS CARDIOLÓGICAS PARA PACIENTES ADULTOS Y PEDIÁTRICOS DE ACUERDO A LA OFERTA INSTITUCIONAL EN LA SUBRED INTEGRADA DE SERVICIOS DE SALUD SUR E.S.E.</w:t>
      </w:r>
      <w:r w:rsidR="00175EFD">
        <w:rPr>
          <w:rFonts w:ascii="Arial" w:hAnsi="Arial" w:cs="Arial"/>
          <w:color w:val="000000"/>
          <w:sz w:val="24"/>
          <w:szCs w:val="24"/>
          <w:shd w:val="clear" w:color="auto" w:fill="FFFFFF"/>
        </w:rPr>
        <w:t>”</w:t>
      </w:r>
      <w:r w:rsidR="00982E44"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  <w:r w:rsidR="00C554DE" w:rsidRPr="00C554DE">
        <w:t xml:space="preserve"> </w:t>
      </w:r>
      <w:r w:rsidR="00C554DE" w:rsidRPr="00C554DE">
        <w:rPr>
          <w:rFonts w:ascii="Arial" w:hAnsi="Arial" w:cs="Arial"/>
          <w:sz w:val="24"/>
          <w:szCs w:val="24"/>
        </w:rPr>
        <w:t xml:space="preserve">En </w:t>
      </w:r>
      <w:r w:rsidR="00C554DE" w:rsidRPr="00C554DE">
        <w:rPr>
          <w:rStyle w:val="Textoennegrita"/>
          <w:rFonts w:ascii="Arial" w:hAnsi="Arial" w:cs="Arial"/>
          <w:b w:val="0"/>
          <w:sz w:val="24"/>
          <w:szCs w:val="24"/>
        </w:rPr>
        <w:t>Carpeta 2</w:t>
      </w:r>
      <w:r w:rsidR="00C554DE" w:rsidRPr="00C554DE">
        <w:rPr>
          <w:rFonts w:ascii="Arial" w:hAnsi="Arial" w:cs="Arial"/>
          <w:sz w:val="24"/>
          <w:szCs w:val="24"/>
        </w:rPr>
        <w:t xml:space="preserve"> se anexan las copias de los contratos suscritos, </w:t>
      </w:r>
      <w:r w:rsidR="00C554DE" w:rsidRPr="00C554DE">
        <w:rPr>
          <w:rFonts w:ascii="Arial" w:hAnsi="Arial" w:cs="Arial"/>
          <w:sz w:val="24"/>
          <w:szCs w:val="24"/>
        </w:rPr>
        <w:lastRenderedPageBreak/>
        <w:t>donde se detallan el objeto, plazo de ejecución, valor y obligaciones específicas del contratista.</w:t>
      </w:r>
    </w:p>
    <w:p w14:paraId="1B5B518B" w14:textId="77777777" w:rsidR="006269B7" w:rsidRPr="00175EFD" w:rsidRDefault="00982E44" w:rsidP="006269B7">
      <w:pPr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22. De qué forma las Subredes Integradas de Servicios de Salud y la Secretaría de Salud ejercen control y vigilancia respecto de la gestión realizada por los profesionales de la salud y las empresas contratistas con los que se suscriben contrato de prestación de servicios de salud especializados? Comparta los documentos, informes o acta que den cuenta de dicha supervisión.</w:t>
      </w:r>
    </w:p>
    <w:p w14:paraId="19540E3A" w14:textId="77777777" w:rsidR="00C554DE" w:rsidRPr="00C554DE" w:rsidRDefault="00BF3798" w:rsidP="006269B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es-ES"/>
        </w:rPr>
        <w:t xml:space="preserve">RESPUESTA: </w:t>
      </w:r>
      <w:r w:rsidRPr="00175EFD">
        <w:rPr>
          <w:rFonts w:ascii="Arial" w:hAnsi="Arial" w:cs="Arial"/>
          <w:sz w:val="24"/>
          <w:szCs w:val="24"/>
          <w:lang w:val="es-ES"/>
        </w:rPr>
        <w:t>La Subred Integrada de Servicios de Salud Sur E.S.E</w:t>
      </w:r>
      <w:r>
        <w:rPr>
          <w:rFonts w:ascii="Arial" w:hAnsi="Arial" w:cs="Arial"/>
          <w:sz w:val="24"/>
          <w:szCs w:val="24"/>
          <w:lang w:val="es-ES"/>
        </w:rPr>
        <w:t>. ejerce control y vigilancia, a través de los supervisores designados quienes elaboran un informe en el cual reposa la ejecución del contrato</w:t>
      </w:r>
      <w:r w:rsidRPr="00C554DE">
        <w:rPr>
          <w:rFonts w:ascii="Arial" w:hAnsi="Arial" w:cs="Arial"/>
          <w:sz w:val="24"/>
          <w:szCs w:val="24"/>
          <w:lang w:val="es-ES"/>
        </w:rPr>
        <w:t xml:space="preserve">. </w:t>
      </w:r>
      <w:r w:rsidR="00C554DE" w:rsidRPr="00C554DE">
        <w:rPr>
          <w:rFonts w:ascii="Arial" w:hAnsi="Arial" w:cs="Arial"/>
          <w:sz w:val="24"/>
          <w:szCs w:val="24"/>
        </w:rPr>
        <w:t>En</w:t>
      </w:r>
      <w:r w:rsidR="00C554DE">
        <w:rPr>
          <w:rFonts w:ascii="Arial" w:hAnsi="Arial" w:cs="Arial"/>
          <w:sz w:val="24"/>
          <w:szCs w:val="24"/>
        </w:rPr>
        <w:t xml:space="preserve"> la</w:t>
      </w:r>
      <w:r w:rsidR="00C554DE" w:rsidRPr="00C554DE">
        <w:rPr>
          <w:rFonts w:ascii="Arial" w:hAnsi="Arial" w:cs="Arial"/>
          <w:sz w:val="24"/>
          <w:szCs w:val="24"/>
        </w:rPr>
        <w:t xml:space="preserve"> </w:t>
      </w:r>
      <w:r w:rsidR="00C554DE" w:rsidRPr="00C554DE">
        <w:rPr>
          <w:rStyle w:val="Textoennegrita"/>
          <w:rFonts w:ascii="Arial" w:hAnsi="Arial" w:cs="Arial"/>
          <w:b w:val="0"/>
          <w:sz w:val="24"/>
          <w:szCs w:val="24"/>
        </w:rPr>
        <w:t>Carpeta 3</w:t>
      </w:r>
      <w:r w:rsidR="00C554DE" w:rsidRPr="00C554DE">
        <w:rPr>
          <w:rFonts w:ascii="Arial" w:hAnsi="Arial" w:cs="Arial"/>
          <w:sz w:val="24"/>
          <w:szCs w:val="24"/>
        </w:rPr>
        <w:t xml:space="preserve"> se incluyen los informes de supervisión generados hasta la fecha.</w:t>
      </w:r>
    </w:p>
    <w:p w14:paraId="48B27A8C" w14:textId="77777777" w:rsidR="006269B7" w:rsidRPr="006269B7" w:rsidRDefault="006269B7" w:rsidP="008F0B09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1B9E7F70" w14:textId="4BCFE420" w:rsidR="0004259F" w:rsidRDefault="002A6806" w:rsidP="0004259F">
      <w:r w:rsidRPr="000870FC">
        <w:rPr>
          <w:rFonts w:ascii="Arial" w:hAnsi="Arial" w:cs="Arial"/>
          <w:sz w:val="24"/>
          <w:szCs w:val="24"/>
          <w:lang w:val="es-ES"/>
        </w:rPr>
        <w:t>A continuación, se proporciona el enlace para acceder a los anexos correspondientes</w:t>
      </w:r>
      <w:r>
        <w:t>.</w:t>
      </w:r>
      <w:r w:rsidR="0004259F">
        <w:t xml:space="preserve">  </w:t>
      </w:r>
      <w:hyperlink r:id="rId4" w:history="1">
        <w:r w:rsidR="0004259F">
          <w:rPr>
            <w:rStyle w:val="Hipervnculo"/>
          </w:rPr>
          <w:t>PROPOSICION 1236 DE 2025</w:t>
        </w:r>
      </w:hyperlink>
    </w:p>
    <w:p w14:paraId="6C396D50" w14:textId="1B04A0EE" w:rsidR="0004259F" w:rsidRDefault="0004259F" w:rsidP="0004259F"/>
    <w:p w14:paraId="2F25E3C6" w14:textId="72CD02EC" w:rsidR="002A6806" w:rsidRPr="008F0B09" w:rsidRDefault="0004259F" w:rsidP="002A6806">
      <w:pPr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  <w:r w:rsidRPr="008F0B09">
        <w:rPr>
          <w:rFonts w:ascii="Arial" w:hAnsi="Arial" w:cs="Arial"/>
          <w:b/>
          <w:bCs/>
          <w:sz w:val="24"/>
          <w:szCs w:val="24"/>
          <w:lang w:val="es-ES"/>
        </w:rPr>
        <w:t xml:space="preserve"> </w:t>
      </w:r>
    </w:p>
    <w:p w14:paraId="02141E89" w14:textId="77777777" w:rsidR="006269B7" w:rsidRPr="008F0B09" w:rsidRDefault="006269B7">
      <w:pPr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  <w:bookmarkStart w:id="0" w:name="_GoBack"/>
      <w:bookmarkEnd w:id="0"/>
    </w:p>
    <w:sectPr w:rsidR="006269B7" w:rsidRPr="008F0B0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65A"/>
    <w:rsid w:val="0004259F"/>
    <w:rsid w:val="00175EFD"/>
    <w:rsid w:val="002A6806"/>
    <w:rsid w:val="0033565A"/>
    <w:rsid w:val="006269B7"/>
    <w:rsid w:val="008F0B09"/>
    <w:rsid w:val="00982E44"/>
    <w:rsid w:val="009F26A2"/>
    <w:rsid w:val="00BF3798"/>
    <w:rsid w:val="00BF6D18"/>
    <w:rsid w:val="00C5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B0056"/>
  <w15:chartTrackingRefBased/>
  <w15:docId w15:val="{284F1789-C8D5-4202-884F-C4FDA0A87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9F26A2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2A6806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04259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ubredsurgovco-my.sharepoint.com/:f:/g/personal/dir_complementarios_subredsur_gov_co/EqW_bpDBS-VOsKazLAfU_VYB0pg1DOQnTDLaTXGtInPxKQ?e=NHaAck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564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 Hernan Carrillo Hernandez</dc:creator>
  <cp:keywords/>
  <dc:description/>
  <cp:lastModifiedBy>Tunal Medico</cp:lastModifiedBy>
  <cp:revision>4</cp:revision>
  <cp:lastPrinted>2025-10-22T13:17:00Z</cp:lastPrinted>
  <dcterms:created xsi:type="dcterms:W3CDTF">2025-10-22T02:23:00Z</dcterms:created>
  <dcterms:modified xsi:type="dcterms:W3CDTF">2025-10-22T14:08:00Z</dcterms:modified>
</cp:coreProperties>
</file>